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F1BDF" w14:textId="77777777" w:rsidR="00BE4BA6" w:rsidRDefault="00BE4BA6">
      <w:pPr>
        <w:spacing w:after="200" w:line="360" w:lineRule="auto"/>
        <w:jc w:val="center"/>
        <w:rPr>
          <w:rFonts w:ascii="仿宋_GB2312" w:eastAsia="仿宋_GB2312"/>
          <w:sz w:val="21"/>
          <w:szCs w:val="21"/>
        </w:rPr>
      </w:pPr>
    </w:p>
    <w:p w14:paraId="24CD058B" w14:textId="77777777" w:rsidR="00BE4BA6" w:rsidRDefault="009E52E5">
      <w:pPr>
        <w:tabs>
          <w:tab w:val="left" w:pos="6504"/>
        </w:tabs>
        <w:spacing w:after="200" w:line="360" w:lineRule="auto"/>
        <w:jc w:val="both"/>
        <w:rPr>
          <w:rFonts w:ascii="仿宋_GB2312" w:eastAsia="仿宋_GB2312"/>
          <w:sz w:val="21"/>
          <w:szCs w:val="21"/>
        </w:rPr>
      </w:pPr>
      <w:r>
        <w:rPr>
          <w:rFonts w:ascii="仿宋_GB2312" w:eastAsia="仿宋_GB2312" w:hint="eastAsia"/>
          <w:sz w:val="21"/>
          <w:szCs w:val="21"/>
        </w:rPr>
        <w:tab/>
      </w:r>
    </w:p>
    <w:p w14:paraId="685A5C91" w14:textId="77777777" w:rsidR="00BE4BA6" w:rsidRDefault="009E52E5">
      <w:pPr>
        <w:spacing w:after="200"/>
        <w:jc w:val="center"/>
        <w:rPr>
          <w:rFonts w:ascii="Times New Roman" w:eastAsia="宋体" w:hAnsi="Times New Roman"/>
          <w:b/>
          <w:bCs/>
          <w:sz w:val="50"/>
        </w:rPr>
      </w:pPr>
      <w:r>
        <w:rPr>
          <w:rFonts w:ascii="Times New Roman" w:eastAsia="宋体" w:hAnsi="Times New Roman"/>
          <w:b/>
          <w:bCs/>
          <w:sz w:val="50"/>
        </w:rPr>
        <w:t>浙江骆驼九宇有机食品有限公司</w:t>
      </w:r>
      <w:r>
        <w:rPr>
          <w:rFonts w:ascii="Times New Roman" w:eastAsia="宋体" w:hAnsi="Times New Roman" w:hint="eastAsia"/>
          <w:b/>
          <w:bCs/>
          <w:sz w:val="50"/>
        </w:rPr>
        <w:t>厂房</w:t>
      </w:r>
    </w:p>
    <w:p w14:paraId="6D9E13EB" w14:textId="77777777" w:rsidR="00BE4BA6" w:rsidRDefault="009E52E5">
      <w:pPr>
        <w:spacing w:after="200"/>
        <w:jc w:val="center"/>
        <w:rPr>
          <w:rFonts w:ascii="Times New Roman" w:eastAsia="宋体" w:hAnsi="Times New Roman"/>
          <w:b/>
          <w:bCs/>
          <w:sz w:val="50"/>
        </w:rPr>
      </w:pPr>
      <w:r>
        <w:rPr>
          <w:rFonts w:ascii="Times New Roman" w:eastAsia="宋体" w:hAnsi="Times New Roman" w:hint="eastAsia"/>
          <w:b/>
          <w:bCs/>
          <w:sz w:val="50"/>
        </w:rPr>
        <w:t>改建及年产</w:t>
      </w:r>
      <w:r>
        <w:rPr>
          <w:rFonts w:ascii="Times New Roman" w:eastAsia="宋体" w:hAnsi="Times New Roman" w:hint="eastAsia"/>
          <w:b/>
          <w:bCs/>
          <w:sz w:val="50"/>
        </w:rPr>
        <w:t>5000</w:t>
      </w:r>
      <w:r>
        <w:rPr>
          <w:rFonts w:ascii="Times New Roman" w:eastAsia="宋体" w:hAnsi="Times New Roman" w:hint="eastAsia"/>
          <w:b/>
          <w:bCs/>
          <w:sz w:val="50"/>
        </w:rPr>
        <w:t>吨特种茶业生产加工</w:t>
      </w:r>
    </w:p>
    <w:p w14:paraId="646F1821" w14:textId="77777777" w:rsidR="00BE4BA6" w:rsidRDefault="009E52E5">
      <w:pPr>
        <w:spacing w:after="200"/>
        <w:jc w:val="center"/>
        <w:rPr>
          <w:rFonts w:ascii="Times New Roman" w:eastAsia="宋体" w:hAnsi="Times New Roman"/>
          <w:b/>
          <w:bCs/>
          <w:sz w:val="50"/>
        </w:rPr>
      </w:pPr>
      <w:r>
        <w:rPr>
          <w:rFonts w:ascii="Times New Roman" w:eastAsia="宋体" w:hAnsi="Times New Roman" w:hint="eastAsia"/>
          <w:b/>
          <w:bCs/>
          <w:sz w:val="50"/>
        </w:rPr>
        <w:t>项目</w:t>
      </w:r>
      <w:r>
        <w:rPr>
          <w:rFonts w:ascii="Times New Roman" w:eastAsia="宋体" w:hAnsi="Times New Roman"/>
          <w:b/>
          <w:bCs/>
          <w:sz w:val="50"/>
        </w:rPr>
        <w:t>竣工环境保护验收监测报告</w:t>
      </w:r>
    </w:p>
    <w:p w14:paraId="14FD8A46" w14:textId="77777777" w:rsidR="00BE4BA6" w:rsidRDefault="00BE4BA6">
      <w:pPr>
        <w:spacing w:after="200"/>
        <w:jc w:val="center"/>
        <w:rPr>
          <w:rFonts w:ascii="Times New Roman" w:eastAsia="楷体_GB2312" w:hAnsi="Times New Roman"/>
          <w:b/>
          <w:bCs/>
          <w:sz w:val="21"/>
          <w:szCs w:val="21"/>
        </w:rPr>
      </w:pPr>
    </w:p>
    <w:p w14:paraId="5DAE6290" w14:textId="77777777" w:rsidR="00BE4BA6" w:rsidRDefault="00BE4BA6">
      <w:pPr>
        <w:spacing w:after="200"/>
        <w:jc w:val="center"/>
        <w:rPr>
          <w:rFonts w:ascii="Times New Roman" w:eastAsia="楷体_GB2312" w:hAnsi="Times New Roman"/>
          <w:b/>
          <w:bCs/>
          <w:sz w:val="21"/>
          <w:szCs w:val="21"/>
        </w:rPr>
      </w:pPr>
    </w:p>
    <w:p w14:paraId="060824EE" w14:textId="77777777" w:rsidR="00BE4BA6" w:rsidRDefault="009E52E5">
      <w:pPr>
        <w:spacing w:after="200"/>
        <w:jc w:val="center"/>
        <w:rPr>
          <w:rFonts w:ascii="Times New Roman" w:eastAsia="宋体" w:hAnsi="Times New Roman"/>
          <w:sz w:val="32"/>
          <w:szCs w:val="32"/>
        </w:rPr>
      </w:pPr>
      <w:proofErr w:type="gramStart"/>
      <w:r>
        <w:rPr>
          <w:rFonts w:ascii="Times New Roman" w:eastAsia="宋体" w:hAnsi="Times New Roman"/>
          <w:sz w:val="32"/>
          <w:szCs w:val="32"/>
        </w:rPr>
        <w:t>华标检</w:t>
      </w:r>
      <w:proofErr w:type="gramEnd"/>
      <w:r>
        <w:rPr>
          <w:rFonts w:ascii="Times New Roman" w:eastAsia="宋体" w:hAnsi="Times New Roman"/>
          <w:sz w:val="32"/>
          <w:szCs w:val="32"/>
        </w:rPr>
        <w:t>[20</w:t>
      </w:r>
      <w:r>
        <w:rPr>
          <w:rFonts w:ascii="Times New Roman" w:eastAsia="宋体" w:hAnsi="Times New Roman" w:hint="eastAsia"/>
          <w:sz w:val="32"/>
          <w:szCs w:val="32"/>
        </w:rPr>
        <w:t>20</w:t>
      </w:r>
      <w:r>
        <w:rPr>
          <w:rFonts w:ascii="Times New Roman" w:eastAsia="宋体" w:hAnsi="Times New Roman"/>
          <w:sz w:val="32"/>
          <w:szCs w:val="32"/>
        </w:rPr>
        <w:t>]</w:t>
      </w:r>
      <w:r>
        <w:rPr>
          <w:rFonts w:ascii="Times New Roman" w:eastAsia="宋体" w:hAnsi="Times New Roman"/>
          <w:sz w:val="32"/>
          <w:szCs w:val="32"/>
        </w:rPr>
        <w:t>J</w:t>
      </w:r>
      <w:r>
        <w:rPr>
          <w:rFonts w:ascii="Times New Roman" w:eastAsia="宋体" w:hAnsi="Times New Roman"/>
          <w:sz w:val="32"/>
          <w:szCs w:val="32"/>
        </w:rPr>
        <w:t>第</w:t>
      </w:r>
      <w:r>
        <w:rPr>
          <w:rFonts w:ascii="Times New Roman" w:eastAsia="宋体" w:hAnsi="Times New Roman" w:hint="eastAsia"/>
          <w:sz w:val="32"/>
          <w:szCs w:val="32"/>
        </w:rPr>
        <w:t>05029</w:t>
      </w:r>
      <w:r>
        <w:rPr>
          <w:rFonts w:ascii="Times New Roman" w:eastAsia="宋体" w:hAnsi="Times New Roman"/>
          <w:sz w:val="32"/>
          <w:szCs w:val="32"/>
        </w:rPr>
        <w:t>号</w:t>
      </w:r>
    </w:p>
    <w:p w14:paraId="017D602F" w14:textId="77777777" w:rsidR="00BE4BA6" w:rsidRDefault="00BE4BA6">
      <w:pPr>
        <w:spacing w:after="200"/>
        <w:jc w:val="center"/>
        <w:rPr>
          <w:rFonts w:ascii="Times New Roman" w:eastAsia="仿宋" w:hAnsi="Times New Roman"/>
          <w:sz w:val="21"/>
          <w:szCs w:val="21"/>
        </w:rPr>
      </w:pPr>
    </w:p>
    <w:p w14:paraId="41DF9483" w14:textId="77777777" w:rsidR="00BE4BA6" w:rsidRDefault="00BE4BA6">
      <w:pPr>
        <w:spacing w:after="200"/>
        <w:jc w:val="center"/>
        <w:rPr>
          <w:rFonts w:ascii="Times New Roman" w:eastAsia="仿宋" w:hAnsi="Times New Roman"/>
          <w:sz w:val="21"/>
          <w:szCs w:val="21"/>
        </w:rPr>
      </w:pPr>
    </w:p>
    <w:p w14:paraId="39512A3A" w14:textId="77777777" w:rsidR="00BE4BA6" w:rsidRDefault="00BE4BA6">
      <w:pPr>
        <w:spacing w:after="200"/>
        <w:jc w:val="center"/>
        <w:rPr>
          <w:rFonts w:ascii="Times New Roman" w:eastAsia="仿宋" w:hAnsi="Times New Roman"/>
          <w:sz w:val="21"/>
          <w:szCs w:val="21"/>
        </w:rPr>
      </w:pPr>
    </w:p>
    <w:p w14:paraId="79CDC0B1" w14:textId="77777777" w:rsidR="00BE4BA6" w:rsidRDefault="00BE4BA6">
      <w:pPr>
        <w:spacing w:after="200"/>
        <w:jc w:val="center"/>
        <w:rPr>
          <w:rFonts w:ascii="Times New Roman" w:eastAsia="仿宋" w:hAnsi="Times New Roman"/>
          <w:sz w:val="21"/>
          <w:szCs w:val="21"/>
        </w:rPr>
      </w:pPr>
    </w:p>
    <w:p w14:paraId="65664D65" w14:textId="77777777" w:rsidR="00BE4BA6" w:rsidRDefault="00BE4BA6">
      <w:pPr>
        <w:spacing w:after="200"/>
        <w:jc w:val="both"/>
        <w:rPr>
          <w:rFonts w:ascii="Times New Roman" w:eastAsia="宋体" w:hAnsi="Times New Roman"/>
          <w:b/>
          <w:bCs/>
          <w:sz w:val="21"/>
          <w:szCs w:val="21"/>
        </w:rPr>
      </w:pPr>
    </w:p>
    <w:p w14:paraId="20B408B7" w14:textId="77777777" w:rsidR="00BE4BA6" w:rsidRDefault="009E52E5">
      <w:pPr>
        <w:spacing w:after="200"/>
        <w:ind w:firstLineChars="400" w:firstLine="1285"/>
        <w:jc w:val="both"/>
        <w:rPr>
          <w:rFonts w:ascii="Times New Roman" w:eastAsia="宋体" w:hAnsi="Times New Roman"/>
          <w:b/>
          <w:bCs/>
          <w:sz w:val="32"/>
          <w:szCs w:val="32"/>
        </w:rPr>
      </w:pPr>
      <w:r>
        <w:rPr>
          <w:rFonts w:ascii="Times New Roman" w:eastAsia="宋体" w:hAnsi="Times New Roman"/>
          <w:b/>
          <w:bCs/>
          <w:sz w:val="32"/>
          <w:szCs w:val="32"/>
        </w:rPr>
        <w:t>建设单位：</w:t>
      </w:r>
      <w:r>
        <w:rPr>
          <w:rFonts w:ascii="Times New Roman" w:eastAsia="宋体" w:hAnsi="Times New Roman"/>
          <w:b/>
          <w:bCs/>
          <w:sz w:val="32"/>
          <w:szCs w:val="32"/>
        </w:rPr>
        <w:t>浙江骆驼九宇有机食品有限公司</w:t>
      </w:r>
    </w:p>
    <w:p w14:paraId="35BF12F9" w14:textId="77777777" w:rsidR="00BE4BA6" w:rsidRDefault="00BE4BA6">
      <w:pPr>
        <w:spacing w:after="200"/>
        <w:ind w:firstLineChars="600" w:firstLine="1928"/>
        <w:jc w:val="both"/>
        <w:rPr>
          <w:rFonts w:ascii="Times New Roman" w:eastAsia="宋体" w:hAnsi="Times New Roman"/>
          <w:b/>
          <w:bCs/>
          <w:sz w:val="32"/>
          <w:szCs w:val="32"/>
        </w:rPr>
      </w:pPr>
    </w:p>
    <w:p w14:paraId="7E47A0A9" w14:textId="77777777" w:rsidR="00BE4BA6" w:rsidRDefault="009E52E5">
      <w:pPr>
        <w:spacing w:after="200"/>
        <w:ind w:firstLineChars="400" w:firstLine="1285"/>
        <w:jc w:val="both"/>
        <w:rPr>
          <w:rFonts w:ascii="Times New Roman" w:eastAsia="宋体" w:hAnsi="Times New Roman"/>
          <w:b/>
          <w:bCs/>
          <w:sz w:val="32"/>
          <w:szCs w:val="32"/>
        </w:rPr>
      </w:pPr>
      <w:r>
        <w:rPr>
          <w:rFonts w:ascii="Times New Roman" w:eastAsia="宋体" w:hAnsi="Times New Roman"/>
          <w:b/>
          <w:bCs/>
          <w:sz w:val="32"/>
          <w:szCs w:val="32"/>
        </w:rPr>
        <w:t>编制单位：浙江华标检测技术有限公司</w:t>
      </w:r>
    </w:p>
    <w:p w14:paraId="1CEB7B2B" w14:textId="77777777" w:rsidR="00BE4BA6" w:rsidRDefault="00BE4BA6">
      <w:pPr>
        <w:spacing w:after="200"/>
        <w:ind w:firstLineChars="600" w:firstLine="1928"/>
        <w:jc w:val="both"/>
        <w:rPr>
          <w:rFonts w:ascii="Times New Roman" w:eastAsia="宋体" w:hAnsi="Times New Roman"/>
          <w:b/>
          <w:bCs/>
          <w:sz w:val="32"/>
          <w:szCs w:val="32"/>
        </w:rPr>
      </w:pPr>
    </w:p>
    <w:p w14:paraId="10E0D932" w14:textId="77777777" w:rsidR="00BE4BA6" w:rsidRDefault="00BE4BA6">
      <w:pPr>
        <w:spacing w:after="200"/>
        <w:ind w:firstLineChars="700" w:firstLine="1470"/>
        <w:rPr>
          <w:rFonts w:ascii="Times New Roman" w:eastAsia="宋体" w:hAnsi="Times New Roman"/>
          <w:sz w:val="21"/>
          <w:szCs w:val="21"/>
        </w:rPr>
      </w:pPr>
    </w:p>
    <w:p w14:paraId="1CF90BF6" w14:textId="77777777" w:rsidR="00BE4BA6" w:rsidRDefault="00BE4BA6">
      <w:pPr>
        <w:spacing w:after="200"/>
        <w:ind w:firstLineChars="700" w:firstLine="1470"/>
        <w:rPr>
          <w:rFonts w:ascii="Times New Roman" w:eastAsia="宋体" w:hAnsi="Times New Roman"/>
          <w:sz w:val="21"/>
          <w:szCs w:val="21"/>
        </w:rPr>
      </w:pPr>
    </w:p>
    <w:p w14:paraId="194CAA12" w14:textId="77777777" w:rsidR="00BE4BA6" w:rsidRDefault="00BE4BA6">
      <w:pPr>
        <w:spacing w:after="200"/>
        <w:ind w:firstLineChars="700" w:firstLine="1470"/>
        <w:rPr>
          <w:rFonts w:ascii="Times New Roman" w:eastAsia="宋体" w:hAnsi="Times New Roman"/>
          <w:sz w:val="21"/>
          <w:szCs w:val="21"/>
        </w:rPr>
      </w:pPr>
    </w:p>
    <w:p w14:paraId="2D2535E1" w14:textId="77777777" w:rsidR="00BE4BA6" w:rsidRDefault="009E52E5">
      <w:pPr>
        <w:spacing w:after="200"/>
        <w:jc w:val="center"/>
        <w:rPr>
          <w:rFonts w:ascii="Times New Roman" w:eastAsia="宋体" w:hAnsi="Times New Roman"/>
          <w:sz w:val="28"/>
          <w:szCs w:val="32"/>
        </w:rPr>
      </w:pPr>
      <w:r>
        <w:rPr>
          <w:rFonts w:ascii="Times New Roman" w:eastAsia="宋体" w:hAnsi="Times New Roman"/>
          <w:sz w:val="28"/>
          <w:szCs w:val="32"/>
        </w:rPr>
        <w:t>20</w:t>
      </w:r>
      <w:r>
        <w:rPr>
          <w:rFonts w:ascii="Times New Roman" w:eastAsia="宋体" w:hAnsi="Times New Roman" w:hint="eastAsia"/>
          <w:sz w:val="28"/>
          <w:szCs w:val="32"/>
        </w:rPr>
        <w:t>20</w:t>
      </w:r>
      <w:r>
        <w:rPr>
          <w:rFonts w:ascii="Times New Roman" w:eastAsia="宋体" w:hAnsi="Times New Roman"/>
          <w:sz w:val="28"/>
          <w:szCs w:val="32"/>
        </w:rPr>
        <w:t>年</w:t>
      </w:r>
      <w:r>
        <w:rPr>
          <w:rFonts w:ascii="Times New Roman" w:eastAsia="宋体" w:hAnsi="Times New Roman" w:hint="eastAsia"/>
          <w:sz w:val="28"/>
          <w:szCs w:val="32"/>
        </w:rPr>
        <w:t>5</w:t>
      </w:r>
      <w:r>
        <w:rPr>
          <w:rFonts w:ascii="Times New Roman" w:eastAsia="宋体" w:hAnsi="Times New Roman"/>
          <w:sz w:val="28"/>
          <w:szCs w:val="32"/>
        </w:rPr>
        <w:t>月</w:t>
      </w:r>
    </w:p>
    <w:p w14:paraId="0790BB34" w14:textId="77777777" w:rsidR="00BE4BA6" w:rsidRDefault="00BE4BA6">
      <w:pPr>
        <w:spacing w:after="200"/>
        <w:rPr>
          <w:rFonts w:ascii="华文新魏" w:eastAsia="华文新魏"/>
          <w:sz w:val="21"/>
          <w:szCs w:val="21"/>
        </w:rPr>
      </w:pPr>
    </w:p>
    <w:p w14:paraId="566A71C9" w14:textId="77777777" w:rsidR="00BE4BA6" w:rsidRDefault="009E52E5">
      <w:pPr>
        <w:spacing w:after="200"/>
        <w:rPr>
          <w:rFonts w:ascii="Times New Roman" w:eastAsia="宋体" w:hAnsi="Times New Roman"/>
          <w:sz w:val="32"/>
          <w:szCs w:val="32"/>
        </w:rPr>
      </w:pPr>
      <w:r>
        <w:rPr>
          <w:rFonts w:ascii="仿宋_GB2312" w:eastAsia="仿宋_GB2312"/>
          <w:sz w:val="21"/>
          <w:szCs w:val="21"/>
        </w:rPr>
        <w:br w:type="page"/>
      </w:r>
      <w:r>
        <w:rPr>
          <w:rFonts w:ascii="Times New Roman" w:eastAsia="宋体" w:hAnsi="Times New Roman"/>
          <w:sz w:val="32"/>
          <w:szCs w:val="32"/>
        </w:rPr>
        <w:lastRenderedPageBreak/>
        <w:t>建设单位：浙江骆驼九宇有机食品有限公司</w:t>
      </w:r>
    </w:p>
    <w:p w14:paraId="4C9C1931" w14:textId="77777777" w:rsidR="00BE4BA6" w:rsidRDefault="009E52E5">
      <w:pPr>
        <w:spacing w:after="200"/>
        <w:rPr>
          <w:rFonts w:ascii="Times New Roman" w:eastAsia="宋体" w:hAnsi="Times New Roman"/>
          <w:sz w:val="32"/>
          <w:szCs w:val="32"/>
        </w:rPr>
      </w:pPr>
      <w:r>
        <w:rPr>
          <w:rFonts w:ascii="Times New Roman" w:eastAsia="宋体" w:hAnsi="Times New Roman"/>
          <w:sz w:val="32"/>
          <w:szCs w:val="32"/>
        </w:rPr>
        <w:t>法人代表：</w:t>
      </w:r>
      <w:r>
        <w:rPr>
          <w:rFonts w:ascii="Times New Roman" w:eastAsia="宋体" w:hAnsi="Times New Roman" w:hint="eastAsia"/>
          <w:sz w:val="32"/>
          <w:szCs w:val="32"/>
        </w:rPr>
        <w:t>毛立民</w:t>
      </w:r>
    </w:p>
    <w:p w14:paraId="1B7F393B" w14:textId="77777777" w:rsidR="00BE4BA6" w:rsidRDefault="00BE4BA6">
      <w:pPr>
        <w:spacing w:after="200"/>
        <w:rPr>
          <w:rFonts w:ascii="Times New Roman" w:eastAsia="宋体" w:hAnsi="Times New Roman"/>
          <w:sz w:val="32"/>
          <w:szCs w:val="32"/>
        </w:rPr>
      </w:pPr>
    </w:p>
    <w:p w14:paraId="7AC34A65" w14:textId="77777777" w:rsidR="00BE4BA6" w:rsidRDefault="00BE4BA6">
      <w:pPr>
        <w:spacing w:after="200"/>
        <w:rPr>
          <w:rFonts w:ascii="Times New Roman" w:eastAsia="宋体" w:hAnsi="Times New Roman"/>
          <w:sz w:val="32"/>
          <w:szCs w:val="32"/>
        </w:rPr>
      </w:pPr>
    </w:p>
    <w:p w14:paraId="310A0D36" w14:textId="77777777" w:rsidR="00BE4BA6" w:rsidRDefault="009E52E5">
      <w:pPr>
        <w:spacing w:after="200"/>
        <w:rPr>
          <w:rFonts w:ascii="Times New Roman" w:eastAsia="宋体" w:hAnsi="Times New Roman"/>
          <w:sz w:val="32"/>
          <w:szCs w:val="32"/>
        </w:rPr>
      </w:pPr>
      <w:r>
        <w:rPr>
          <w:rFonts w:ascii="Times New Roman" w:eastAsia="宋体" w:hAnsi="Times New Roman"/>
          <w:sz w:val="32"/>
          <w:szCs w:val="32"/>
        </w:rPr>
        <w:t>编制单位：浙江华标检测技术有限公司</w:t>
      </w:r>
    </w:p>
    <w:p w14:paraId="69A9A8A8" w14:textId="77777777" w:rsidR="00BE4BA6" w:rsidRDefault="009E52E5">
      <w:pPr>
        <w:spacing w:after="200"/>
        <w:rPr>
          <w:rFonts w:ascii="Times New Roman" w:eastAsia="宋体" w:hAnsi="Times New Roman"/>
          <w:sz w:val="32"/>
          <w:szCs w:val="32"/>
        </w:rPr>
      </w:pPr>
      <w:r>
        <w:rPr>
          <w:rFonts w:ascii="Times New Roman" w:eastAsia="宋体" w:hAnsi="Times New Roman"/>
          <w:sz w:val="32"/>
          <w:szCs w:val="32"/>
        </w:rPr>
        <w:t>法人代表：赵敏辉</w:t>
      </w:r>
    </w:p>
    <w:p w14:paraId="2CB81F48" w14:textId="77777777" w:rsidR="00BE4BA6" w:rsidRDefault="009E52E5">
      <w:pPr>
        <w:spacing w:after="200"/>
        <w:rPr>
          <w:rFonts w:ascii="Times New Roman" w:eastAsia="宋体" w:hAnsi="Times New Roman"/>
          <w:sz w:val="32"/>
          <w:szCs w:val="32"/>
        </w:rPr>
      </w:pPr>
      <w:r>
        <w:rPr>
          <w:rFonts w:ascii="Times New Roman" w:eastAsia="宋体" w:hAnsi="Times New Roman"/>
          <w:sz w:val="32"/>
          <w:szCs w:val="32"/>
        </w:rPr>
        <w:t>项目负责人：</w:t>
      </w:r>
      <w:r>
        <w:rPr>
          <w:rFonts w:ascii="Times New Roman" w:eastAsia="宋体" w:hAnsi="Times New Roman" w:hint="eastAsia"/>
          <w:sz w:val="32"/>
          <w:szCs w:val="32"/>
        </w:rPr>
        <w:t>周玉燕</w:t>
      </w:r>
    </w:p>
    <w:p w14:paraId="2E94D65D" w14:textId="77777777" w:rsidR="00BE4BA6" w:rsidRDefault="009E52E5">
      <w:pPr>
        <w:spacing w:after="200"/>
        <w:rPr>
          <w:rFonts w:ascii="Times New Roman" w:eastAsia="宋体" w:hAnsi="Times New Roman"/>
          <w:sz w:val="32"/>
          <w:szCs w:val="32"/>
        </w:rPr>
      </w:pPr>
      <w:r>
        <w:rPr>
          <w:rFonts w:ascii="Times New Roman" w:eastAsia="宋体" w:hAnsi="Times New Roman"/>
          <w:sz w:val="32"/>
          <w:szCs w:val="32"/>
        </w:rPr>
        <w:t>报告编写：</w:t>
      </w:r>
      <w:r>
        <w:rPr>
          <w:rFonts w:ascii="Times New Roman" w:eastAsia="宋体" w:hAnsi="Times New Roman" w:hint="eastAsia"/>
          <w:sz w:val="32"/>
          <w:szCs w:val="32"/>
        </w:rPr>
        <w:t>郭燕婷</w:t>
      </w:r>
    </w:p>
    <w:p w14:paraId="1EF07305" w14:textId="77777777" w:rsidR="00BE4BA6" w:rsidRDefault="00BE4BA6">
      <w:pPr>
        <w:spacing w:after="200"/>
        <w:rPr>
          <w:rFonts w:ascii="Times New Roman" w:eastAsia="宋体" w:hAnsi="Times New Roman"/>
          <w:sz w:val="32"/>
          <w:szCs w:val="32"/>
        </w:rPr>
      </w:pPr>
    </w:p>
    <w:p w14:paraId="09795A5D" w14:textId="77777777" w:rsidR="00BE4BA6" w:rsidRDefault="00BE4BA6">
      <w:pPr>
        <w:spacing w:after="200"/>
        <w:rPr>
          <w:rFonts w:ascii="Times New Roman" w:eastAsia="宋体" w:hAnsi="Times New Roman"/>
          <w:sz w:val="32"/>
          <w:szCs w:val="32"/>
        </w:rPr>
      </w:pPr>
    </w:p>
    <w:p w14:paraId="0F8C6992" w14:textId="77777777" w:rsidR="00BE4BA6" w:rsidRDefault="00BE4BA6">
      <w:pPr>
        <w:spacing w:after="200"/>
        <w:rPr>
          <w:rFonts w:ascii="Times New Roman" w:eastAsia="宋体" w:hAnsi="Times New Roman"/>
          <w:sz w:val="21"/>
          <w:szCs w:val="21"/>
        </w:rPr>
      </w:pPr>
    </w:p>
    <w:p w14:paraId="18BAB9F8" w14:textId="77777777" w:rsidR="00BE4BA6" w:rsidRDefault="009E52E5">
      <w:pPr>
        <w:spacing w:after="200"/>
        <w:rPr>
          <w:rFonts w:ascii="Times New Roman" w:eastAsia="宋体" w:hAnsi="Times New Roman"/>
          <w:b/>
          <w:bCs/>
          <w:sz w:val="28"/>
          <w:szCs w:val="28"/>
        </w:rPr>
      </w:pPr>
      <w:r>
        <w:rPr>
          <w:rFonts w:ascii="Times New Roman" w:eastAsia="宋体" w:hAnsi="Times New Roman"/>
          <w:b/>
          <w:bCs/>
          <w:sz w:val="28"/>
          <w:szCs w:val="28"/>
        </w:rPr>
        <w:t>建设单位：浙江骆驼九宇有机食品有限公司</w:t>
      </w:r>
      <w:r>
        <w:rPr>
          <w:rFonts w:ascii="Times New Roman" w:eastAsia="宋体" w:hAnsi="Times New Roman"/>
          <w:b/>
          <w:bCs/>
          <w:sz w:val="28"/>
          <w:szCs w:val="28"/>
        </w:rPr>
        <w:t xml:space="preserve">                </w:t>
      </w:r>
    </w:p>
    <w:p w14:paraId="4E7D0DD9" w14:textId="77777777" w:rsidR="00BE4BA6" w:rsidRDefault="009E52E5">
      <w:pPr>
        <w:spacing w:after="200"/>
        <w:rPr>
          <w:rFonts w:ascii="Times New Roman" w:eastAsia="宋体" w:hAnsi="Times New Roman"/>
          <w:b/>
          <w:bCs/>
          <w:sz w:val="28"/>
          <w:szCs w:val="28"/>
        </w:rPr>
      </w:pPr>
      <w:r>
        <w:rPr>
          <w:rFonts w:ascii="Times New Roman" w:eastAsia="宋体" w:hAnsi="Times New Roman"/>
          <w:b/>
          <w:bCs/>
          <w:sz w:val="28"/>
          <w:szCs w:val="28"/>
        </w:rPr>
        <w:t>电话：</w:t>
      </w:r>
      <w:r>
        <w:rPr>
          <w:rFonts w:ascii="Times New Roman" w:eastAsia="宋体" w:hAnsi="Times New Roman" w:hint="eastAsia"/>
          <w:b/>
          <w:bCs/>
          <w:sz w:val="28"/>
          <w:szCs w:val="28"/>
        </w:rPr>
        <w:t>15990154543</w:t>
      </w:r>
    </w:p>
    <w:p w14:paraId="2E8924DC" w14:textId="77777777" w:rsidR="00BE4BA6" w:rsidRDefault="009E52E5">
      <w:pPr>
        <w:spacing w:after="200"/>
        <w:rPr>
          <w:rFonts w:ascii="Times New Roman" w:eastAsia="宋体" w:hAnsi="Times New Roman"/>
          <w:b/>
          <w:bCs/>
          <w:sz w:val="28"/>
          <w:szCs w:val="28"/>
        </w:rPr>
      </w:pPr>
      <w:r>
        <w:rPr>
          <w:rFonts w:ascii="Times New Roman" w:eastAsia="宋体" w:hAnsi="Times New Roman"/>
          <w:b/>
          <w:bCs/>
          <w:sz w:val="28"/>
          <w:szCs w:val="28"/>
        </w:rPr>
        <w:t>传真：</w:t>
      </w:r>
      <w:r>
        <w:rPr>
          <w:rFonts w:ascii="Times New Roman" w:eastAsia="宋体" w:hAnsi="Times New Roman"/>
          <w:b/>
          <w:bCs/>
          <w:sz w:val="28"/>
          <w:szCs w:val="28"/>
        </w:rPr>
        <w:t xml:space="preserve">  </w:t>
      </w:r>
      <w:r>
        <w:rPr>
          <w:rFonts w:ascii="Times New Roman" w:eastAsia="宋体" w:hAnsi="Times New Roman" w:hint="eastAsia"/>
          <w:b/>
          <w:bCs/>
          <w:sz w:val="28"/>
          <w:szCs w:val="28"/>
        </w:rPr>
        <w:t>/</w:t>
      </w:r>
      <w:r>
        <w:rPr>
          <w:rFonts w:ascii="Times New Roman" w:eastAsia="宋体" w:hAnsi="Times New Roman"/>
          <w:b/>
          <w:bCs/>
          <w:sz w:val="28"/>
          <w:szCs w:val="28"/>
        </w:rPr>
        <w:t xml:space="preserve">                      </w:t>
      </w:r>
    </w:p>
    <w:p w14:paraId="5E57DC65" w14:textId="77777777" w:rsidR="00BE4BA6" w:rsidRDefault="009E52E5">
      <w:pPr>
        <w:spacing w:after="200"/>
        <w:rPr>
          <w:rFonts w:ascii="Times New Roman" w:eastAsia="宋体" w:hAnsi="Times New Roman"/>
          <w:b/>
          <w:bCs/>
          <w:sz w:val="28"/>
          <w:szCs w:val="28"/>
        </w:rPr>
      </w:pPr>
      <w:r>
        <w:rPr>
          <w:rFonts w:ascii="Times New Roman" w:eastAsia="宋体" w:hAnsi="Times New Roman"/>
          <w:b/>
          <w:bCs/>
          <w:sz w:val="28"/>
          <w:szCs w:val="28"/>
        </w:rPr>
        <w:t>邮编：</w:t>
      </w:r>
      <w:r>
        <w:rPr>
          <w:rFonts w:ascii="Times New Roman" w:eastAsia="宋体" w:hAnsi="Times New Roman" w:hint="eastAsia"/>
          <w:b/>
          <w:bCs/>
          <w:sz w:val="28"/>
          <w:szCs w:val="28"/>
        </w:rPr>
        <w:t>311121</w:t>
      </w:r>
      <w:r>
        <w:rPr>
          <w:rFonts w:ascii="Times New Roman" w:eastAsia="宋体" w:hAnsi="Times New Roman"/>
          <w:b/>
          <w:bCs/>
          <w:sz w:val="28"/>
          <w:szCs w:val="28"/>
        </w:rPr>
        <w:t xml:space="preserve">         </w:t>
      </w:r>
    </w:p>
    <w:p w14:paraId="6BAEEBAD" w14:textId="77777777" w:rsidR="00BE4BA6" w:rsidRDefault="009E52E5">
      <w:pPr>
        <w:spacing w:after="200"/>
        <w:rPr>
          <w:rFonts w:ascii="Times New Roman" w:eastAsia="宋体" w:hAnsi="Times New Roman"/>
          <w:b/>
          <w:bCs/>
          <w:sz w:val="28"/>
          <w:szCs w:val="28"/>
        </w:rPr>
      </w:pPr>
      <w:r>
        <w:rPr>
          <w:rFonts w:ascii="Times New Roman" w:eastAsia="宋体" w:hAnsi="Times New Roman"/>
          <w:b/>
          <w:bCs/>
          <w:sz w:val="28"/>
          <w:szCs w:val="28"/>
        </w:rPr>
        <w:t>地址：杭州市</w:t>
      </w:r>
      <w:proofErr w:type="gramStart"/>
      <w:r>
        <w:rPr>
          <w:rFonts w:ascii="Times New Roman" w:eastAsia="宋体" w:hAnsi="Times New Roman"/>
          <w:b/>
          <w:bCs/>
          <w:sz w:val="28"/>
          <w:szCs w:val="28"/>
        </w:rPr>
        <w:t>余杭区瓶窑</w:t>
      </w:r>
      <w:proofErr w:type="gramEnd"/>
      <w:r>
        <w:rPr>
          <w:rFonts w:ascii="Times New Roman" w:eastAsia="宋体" w:hAnsi="Times New Roman"/>
          <w:b/>
          <w:bCs/>
          <w:sz w:val="28"/>
          <w:szCs w:val="28"/>
        </w:rPr>
        <w:t>镇茶场路</w:t>
      </w:r>
      <w:r>
        <w:rPr>
          <w:rFonts w:ascii="Times New Roman" w:eastAsia="宋体" w:hAnsi="Times New Roman"/>
          <w:b/>
          <w:bCs/>
          <w:sz w:val="28"/>
          <w:szCs w:val="28"/>
        </w:rPr>
        <w:t>16</w:t>
      </w:r>
      <w:r>
        <w:rPr>
          <w:rFonts w:ascii="Times New Roman" w:eastAsia="宋体" w:hAnsi="Times New Roman"/>
          <w:b/>
          <w:bCs/>
          <w:sz w:val="28"/>
          <w:szCs w:val="28"/>
        </w:rPr>
        <w:t>号</w:t>
      </w:r>
    </w:p>
    <w:p w14:paraId="309435A6" w14:textId="77777777" w:rsidR="00BE4BA6" w:rsidRDefault="00BE4BA6">
      <w:pPr>
        <w:spacing w:after="200"/>
        <w:rPr>
          <w:rFonts w:ascii="Times New Roman" w:eastAsia="宋体" w:hAnsi="Times New Roman"/>
          <w:b/>
          <w:bCs/>
          <w:sz w:val="28"/>
          <w:szCs w:val="28"/>
        </w:rPr>
      </w:pPr>
    </w:p>
    <w:p w14:paraId="40DAE710" w14:textId="77777777" w:rsidR="00BE4BA6" w:rsidRDefault="00BE4BA6">
      <w:pPr>
        <w:spacing w:after="200"/>
        <w:rPr>
          <w:rFonts w:ascii="Times New Roman" w:eastAsia="宋体" w:hAnsi="Times New Roman"/>
          <w:b/>
          <w:bCs/>
          <w:sz w:val="28"/>
          <w:szCs w:val="28"/>
        </w:rPr>
      </w:pPr>
    </w:p>
    <w:p w14:paraId="28DF2EC6" w14:textId="77777777" w:rsidR="00BE4BA6" w:rsidRDefault="009E52E5">
      <w:pPr>
        <w:spacing w:after="200"/>
        <w:rPr>
          <w:rFonts w:ascii="Times New Roman" w:eastAsia="宋体" w:hAnsi="Times New Roman"/>
          <w:b/>
          <w:bCs/>
          <w:sz w:val="28"/>
          <w:szCs w:val="28"/>
        </w:rPr>
      </w:pPr>
      <w:r>
        <w:rPr>
          <w:rFonts w:ascii="Times New Roman" w:eastAsia="宋体" w:hAnsi="Times New Roman"/>
          <w:b/>
          <w:bCs/>
          <w:sz w:val="28"/>
          <w:szCs w:val="28"/>
        </w:rPr>
        <w:t>编制单位：浙江华标检测技术有限公司</w:t>
      </w:r>
    </w:p>
    <w:p w14:paraId="1512333B" w14:textId="77777777" w:rsidR="00BE4BA6" w:rsidRDefault="009E52E5">
      <w:pPr>
        <w:spacing w:after="200"/>
        <w:rPr>
          <w:rFonts w:ascii="Times New Roman" w:eastAsia="宋体" w:hAnsi="Times New Roman"/>
          <w:b/>
          <w:bCs/>
          <w:sz w:val="28"/>
          <w:szCs w:val="28"/>
        </w:rPr>
      </w:pPr>
      <w:r>
        <w:rPr>
          <w:rFonts w:ascii="Times New Roman" w:eastAsia="宋体" w:hAnsi="Times New Roman"/>
          <w:b/>
          <w:bCs/>
          <w:sz w:val="28"/>
          <w:szCs w:val="28"/>
        </w:rPr>
        <w:t>电话：</w:t>
      </w:r>
      <w:r>
        <w:rPr>
          <w:rFonts w:ascii="Times New Roman" w:eastAsia="宋体" w:hAnsi="Times New Roman"/>
          <w:b/>
          <w:bCs/>
          <w:sz w:val="28"/>
          <w:szCs w:val="28"/>
        </w:rPr>
        <w:t xml:space="preserve">0571-86299951                        </w:t>
      </w:r>
    </w:p>
    <w:p w14:paraId="764414FA" w14:textId="77777777" w:rsidR="00BE4BA6" w:rsidRDefault="009E52E5">
      <w:pPr>
        <w:spacing w:after="200"/>
        <w:rPr>
          <w:rFonts w:ascii="Times New Roman" w:eastAsia="宋体" w:hAnsi="Times New Roman"/>
          <w:b/>
          <w:bCs/>
          <w:sz w:val="28"/>
          <w:szCs w:val="28"/>
        </w:rPr>
      </w:pPr>
      <w:r>
        <w:rPr>
          <w:rFonts w:ascii="Times New Roman" w:eastAsia="宋体" w:hAnsi="Times New Roman"/>
          <w:b/>
          <w:bCs/>
          <w:sz w:val="28"/>
          <w:szCs w:val="28"/>
        </w:rPr>
        <w:t>传真：</w:t>
      </w:r>
      <w:r>
        <w:rPr>
          <w:rFonts w:ascii="Times New Roman" w:eastAsia="宋体" w:hAnsi="Times New Roman"/>
          <w:b/>
          <w:bCs/>
          <w:sz w:val="28"/>
          <w:szCs w:val="28"/>
        </w:rPr>
        <w:t xml:space="preserve">0571-86299953                        </w:t>
      </w:r>
    </w:p>
    <w:p w14:paraId="2CE5C404" w14:textId="77777777" w:rsidR="00BE4BA6" w:rsidRDefault="009E52E5">
      <w:pPr>
        <w:spacing w:after="200"/>
        <w:rPr>
          <w:rFonts w:ascii="Times New Roman" w:eastAsia="宋体" w:hAnsi="Times New Roman"/>
          <w:b/>
          <w:bCs/>
          <w:sz w:val="28"/>
          <w:szCs w:val="28"/>
        </w:rPr>
      </w:pPr>
      <w:r>
        <w:rPr>
          <w:rFonts w:ascii="Times New Roman" w:eastAsia="宋体" w:hAnsi="Times New Roman"/>
          <w:b/>
          <w:bCs/>
          <w:sz w:val="28"/>
          <w:szCs w:val="28"/>
        </w:rPr>
        <w:t>邮编：</w:t>
      </w:r>
      <w:r>
        <w:rPr>
          <w:rFonts w:ascii="Times New Roman" w:eastAsia="宋体" w:hAnsi="Times New Roman"/>
          <w:b/>
          <w:bCs/>
          <w:sz w:val="28"/>
          <w:szCs w:val="28"/>
        </w:rPr>
        <w:t xml:space="preserve">311100                        </w:t>
      </w:r>
    </w:p>
    <w:p w14:paraId="059D9769" w14:textId="77777777" w:rsidR="00BE4BA6" w:rsidRDefault="009E52E5">
      <w:pPr>
        <w:pStyle w:val="a7"/>
        <w:ind w:firstLineChars="0" w:firstLine="0"/>
        <w:rPr>
          <w:rFonts w:ascii="Times New Roman" w:eastAsia="宋体" w:hAnsi="Times New Roman"/>
          <w:b/>
          <w:bCs/>
          <w:szCs w:val="28"/>
        </w:rPr>
        <w:sectPr w:rsidR="00BE4BA6">
          <w:headerReference w:type="default" r:id="rId8"/>
          <w:pgSz w:w="11906" w:h="16838"/>
          <w:pgMar w:top="1440" w:right="1469" w:bottom="1440" w:left="1797" w:header="851" w:footer="992" w:gutter="0"/>
          <w:cols w:space="720"/>
          <w:docGrid w:type="lines" w:linePitch="312"/>
        </w:sectPr>
      </w:pPr>
      <w:r>
        <w:rPr>
          <w:rFonts w:ascii="Times New Roman" w:eastAsia="宋体" w:hAnsi="Times New Roman"/>
          <w:b/>
          <w:bCs/>
          <w:szCs w:val="28"/>
        </w:rPr>
        <w:t>地址：杭州市</w:t>
      </w:r>
      <w:proofErr w:type="gramStart"/>
      <w:r>
        <w:rPr>
          <w:rFonts w:ascii="Times New Roman" w:eastAsia="宋体" w:hAnsi="Times New Roman"/>
          <w:b/>
          <w:bCs/>
          <w:szCs w:val="28"/>
        </w:rPr>
        <w:t>余杭区星桥</w:t>
      </w:r>
      <w:proofErr w:type="gramEnd"/>
      <w:r>
        <w:rPr>
          <w:rFonts w:ascii="Times New Roman" w:eastAsia="宋体" w:hAnsi="Times New Roman"/>
          <w:b/>
          <w:bCs/>
          <w:szCs w:val="28"/>
        </w:rPr>
        <w:t>街道星桥北路</w:t>
      </w:r>
      <w:r>
        <w:rPr>
          <w:rFonts w:ascii="Times New Roman" w:eastAsia="宋体" w:hAnsi="Times New Roman"/>
          <w:b/>
          <w:bCs/>
          <w:szCs w:val="28"/>
        </w:rPr>
        <w:t>56</w:t>
      </w:r>
      <w:r>
        <w:rPr>
          <w:rFonts w:ascii="Times New Roman" w:eastAsia="宋体" w:hAnsi="Times New Roman"/>
          <w:b/>
          <w:bCs/>
          <w:szCs w:val="28"/>
        </w:rPr>
        <w:t>号三楼</w:t>
      </w:r>
    </w:p>
    <w:p w14:paraId="09C65557" w14:textId="77777777" w:rsidR="00BE4BA6" w:rsidRDefault="009E52E5">
      <w:pPr>
        <w:spacing w:line="360" w:lineRule="auto"/>
        <w:rPr>
          <w:rFonts w:ascii="宋体" w:eastAsia="宋体" w:hAnsi="宋体" w:cs="宋体"/>
          <w:b/>
          <w:sz w:val="21"/>
          <w:szCs w:val="21"/>
        </w:rPr>
      </w:pPr>
      <w:r>
        <w:rPr>
          <w:rFonts w:ascii="宋体" w:eastAsia="宋体" w:hAnsi="宋体" w:cs="宋体" w:hint="eastAsia"/>
          <w:b/>
          <w:sz w:val="21"/>
          <w:szCs w:val="21"/>
        </w:rPr>
        <w:lastRenderedPageBreak/>
        <w:t>表一</w:t>
      </w:r>
    </w:p>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07"/>
        <w:gridCol w:w="1692"/>
        <w:gridCol w:w="2137"/>
        <w:gridCol w:w="1086"/>
        <w:gridCol w:w="667"/>
        <w:gridCol w:w="1035"/>
      </w:tblGrid>
      <w:tr w:rsidR="00BE4BA6" w14:paraId="3E06B5B4" w14:textId="77777777">
        <w:trPr>
          <w:trHeight w:val="482"/>
          <w:jc w:val="center"/>
        </w:trPr>
        <w:tc>
          <w:tcPr>
            <w:tcW w:w="2307" w:type="dxa"/>
            <w:vAlign w:val="center"/>
          </w:tcPr>
          <w:p w14:paraId="18C494F1"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建设项目名称</w:t>
            </w:r>
          </w:p>
        </w:tc>
        <w:tc>
          <w:tcPr>
            <w:tcW w:w="6617" w:type="dxa"/>
            <w:gridSpan w:val="5"/>
            <w:vAlign w:val="center"/>
          </w:tcPr>
          <w:p w14:paraId="4892AD14" w14:textId="77777777" w:rsidR="00BE4BA6" w:rsidRDefault="009E52E5">
            <w:pPr>
              <w:jc w:val="both"/>
              <w:rPr>
                <w:rFonts w:ascii="Times New Roman" w:eastAsia="宋体" w:hAnsi="Times New Roman"/>
                <w:sz w:val="21"/>
                <w:szCs w:val="21"/>
              </w:rPr>
            </w:pPr>
            <w:r>
              <w:rPr>
                <w:rFonts w:ascii="Times New Roman" w:eastAsia="宋体" w:hAnsi="Times New Roman"/>
                <w:sz w:val="21"/>
                <w:szCs w:val="21"/>
              </w:rPr>
              <w:t>浙江骆驼九宇有机食品有限公司厂房改建及年产</w:t>
            </w:r>
            <w:r>
              <w:rPr>
                <w:rFonts w:ascii="Times New Roman" w:eastAsia="宋体" w:hAnsi="Times New Roman"/>
                <w:sz w:val="21"/>
                <w:szCs w:val="21"/>
              </w:rPr>
              <w:t>5000</w:t>
            </w:r>
            <w:r>
              <w:rPr>
                <w:rFonts w:ascii="Times New Roman" w:eastAsia="宋体" w:hAnsi="Times New Roman"/>
                <w:sz w:val="21"/>
                <w:szCs w:val="21"/>
              </w:rPr>
              <w:t>吨特种茶业生产加工项目</w:t>
            </w:r>
          </w:p>
        </w:tc>
      </w:tr>
      <w:tr w:rsidR="00BE4BA6" w14:paraId="7603D7DB" w14:textId="77777777">
        <w:trPr>
          <w:trHeight w:val="482"/>
          <w:jc w:val="center"/>
        </w:trPr>
        <w:tc>
          <w:tcPr>
            <w:tcW w:w="2307" w:type="dxa"/>
            <w:vAlign w:val="center"/>
          </w:tcPr>
          <w:p w14:paraId="22758146"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建设单位名称</w:t>
            </w:r>
          </w:p>
        </w:tc>
        <w:tc>
          <w:tcPr>
            <w:tcW w:w="6617" w:type="dxa"/>
            <w:gridSpan w:val="5"/>
            <w:vAlign w:val="center"/>
          </w:tcPr>
          <w:p w14:paraId="10ED2DD4" w14:textId="77777777" w:rsidR="00BE4BA6" w:rsidRDefault="009E52E5">
            <w:pPr>
              <w:jc w:val="both"/>
              <w:rPr>
                <w:rFonts w:ascii="Times New Roman" w:eastAsia="宋体" w:hAnsi="Times New Roman"/>
                <w:sz w:val="21"/>
                <w:szCs w:val="21"/>
              </w:rPr>
            </w:pPr>
            <w:r>
              <w:rPr>
                <w:rFonts w:ascii="Times New Roman" w:eastAsia="宋体" w:hAnsi="Times New Roman"/>
                <w:sz w:val="21"/>
                <w:szCs w:val="21"/>
              </w:rPr>
              <w:t>浙江骆驼九宇有机食品有限公司</w:t>
            </w:r>
          </w:p>
        </w:tc>
      </w:tr>
      <w:tr w:rsidR="00BE4BA6" w14:paraId="4B1E442B" w14:textId="77777777">
        <w:trPr>
          <w:trHeight w:val="482"/>
          <w:jc w:val="center"/>
        </w:trPr>
        <w:tc>
          <w:tcPr>
            <w:tcW w:w="2307" w:type="dxa"/>
            <w:vAlign w:val="center"/>
          </w:tcPr>
          <w:p w14:paraId="0C7CF575"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建设项目性质</w:t>
            </w:r>
          </w:p>
        </w:tc>
        <w:tc>
          <w:tcPr>
            <w:tcW w:w="6617" w:type="dxa"/>
            <w:gridSpan w:val="5"/>
            <w:vAlign w:val="center"/>
          </w:tcPr>
          <w:p w14:paraId="30E13796" w14:textId="77777777" w:rsidR="00BE4BA6" w:rsidRDefault="009E52E5">
            <w:pPr>
              <w:jc w:val="both"/>
              <w:rPr>
                <w:rFonts w:ascii="Times New Roman" w:eastAsia="宋体" w:hAnsi="Times New Roman"/>
                <w:sz w:val="21"/>
                <w:szCs w:val="21"/>
              </w:rPr>
            </w:pPr>
            <w:r>
              <w:rPr>
                <w:rFonts w:ascii="Times New Roman" w:eastAsia="宋体" w:hAnsi="Times New Roman"/>
                <w:sz w:val="21"/>
                <w:szCs w:val="21"/>
              </w:rPr>
              <w:t>新建</w:t>
            </w:r>
            <w:r>
              <w:rPr>
                <w:rFonts w:ascii="Times New Roman" w:eastAsia="宋体" w:hAnsi="Times New Roman"/>
                <w:sz w:val="21"/>
                <w:szCs w:val="21"/>
              </w:rPr>
              <w:t>√</w:t>
            </w:r>
            <w:r>
              <w:rPr>
                <w:rFonts w:ascii="Times New Roman" w:eastAsia="宋体" w:hAnsi="Times New Roman" w:hint="eastAsia"/>
                <w:sz w:val="21"/>
                <w:szCs w:val="21"/>
              </w:rPr>
              <w:t>迁建</w:t>
            </w:r>
            <w:r>
              <w:rPr>
                <w:rFonts w:ascii="Times New Roman" w:eastAsia="宋体" w:hAnsi="Times New Roman"/>
                <w:sz w:val="21"/>
                <w:szCs w:val="21"/>
              </w:rPr>
              <w:t xml:space="preserve">  </w:t>
            </w:r>
            <w:r>
              <w:rPr>
                <w:rFonts w:ascii="Times New Roman" w:eastAsia="宋体" w:hAnsi="Times New Roman"/>
                <w:sz w:val="21"/>
                <w:szCs w:val="21"/>
              </w:rPr>
              <w:t>技改</w:t>
            </w:r>
            <w:r>
              <w:rPr>
                <w:rFonts w:ascii="Times New Roman" w:eastAsia="宋体" w:hAnsi="Times New Roman" w:hint="eastAsia"/>
                <w:sz w:val="21"/>
                <w:szCs w:val="21"/>
              </w:rPr>
              <w:t>扩建</w:t>
            </w:r>
          </w:p>
        </w:tc>
      </w:tr>
      <w:tr w:rsidR="00BE4BA6" w14:paraId="6F63820C" w14:textId="77777777">
        <w:trPr>
          <w:trHeight w:val="482"/>
          <w:jc w:val="center"/>
        </w:trPr>
        <w:tc>
          <w:tcPr>
            <w:tcW w:w="2307" w:type="dxa"/>
            <w:vAlign w:val="center"/>
          </w:tcPr>
          <w:p w14:paraId="6329F4D2"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建设地点</w:t>
            </w:r>
          </w:p>
        </w:tc>
        <w:tc>
          <w:tcPr>
            <w:tcW w:w="6617" w:type="dxa"/>
            <w:gridSpan w:val="5"/>
            <w:vAlign w:val="center"/>
          </w:tcPr>
          <w:p w14:paraId="5BA1F5E7" w14:textId="77777777" w:rsidR="00BE4BA6" w:rsidRDefault="009E52E5">
            <w:pPr>
              <w:rPr>
                <w:rFonts w:ascii="Times New Roman" w:eastAsia="宋体" w:hAnsi="Times New Roman"/>
                <w:sz w:val="21"/>
                <w:szCs w:val="21"/>
              </w:rPr>
            </w:pPr>
            <w:r>
              <w:rPr>
                <w:rFonts w:ascii="Times New Roman" w:eastAsia="宋体" w:hAnsi="Times New Roman"/>
                <w:sz w:val="21"/>
                <w:szCs w:val="21"/>
              </w:rPr>
              <w:t>杭州市</w:t>
            </w:r>
            <w:proofErr w:type="gramStart"/>
            <w:r>
              <w:rPr>
                <w:rFonts w:ascii="Times New Roman" w:eastAsia="宋体" w:hAnsi="Times New Roman"/>
                <w:sz w:val="21"/>
                <w:szCs w:val="21"/>
              </w:rPr>
              <w:t>余杭区瓶窑</w:t>
            </w:r>
            <w:proofErr w:type="gramEnd"/>
            <w:r>
              <w:rPr>
                <w:rFonts w:ascii="Times New Roman" w:eastAsia="宋体" w:hAnsi="Times New Roman"/>
                <w:sz w:val="21"/>
                <w:szCs w:val="21"/>
              </w:rPr>
              <w:t>镇茶场路</w:t>
            </w:r>
            <w:r>
              <w:rPr>
                <w:rFonts w:ascii="Times New Roman" w:eastAsia="宋体" w:hAnsi="Times New Roman"/>
                <w:sz w:val="21"/>
                <w:szCs w:val="21"/>
              </w:rPr>
              <w:t>16</w:t>
            </w:r>
            <w:r>
              <w:rPr>
                <w:rFonts w:ascii="Times New Roman" w:eastAsia="宋体" w:hAnsi="Times New Roman"/>
                <w:sz w:val="21"/>
                <w:szCs w:val="21"/>
              </w:rPr>
              <w:t>号</w:t>
            </w:r>
          </w:p>
        </w:tc>
      </w:tr>
      <w:tr w:rsidR="00BE4BA6" w14:paraId="7258C045" w14:textId="77777777">
        <w:trPr>
          <w:trHeight w:val="482"/>
          <w:jc w:val="center"/>
        </w:trPr>
        <w:tc>
          <w:tcPr>
            <w:tcW w:w="2307" w:type="dxa"/>
            <w:vAlign w:val="center"/>
          </w:tcPr>
          <w:p w14:paraId="5780EC1C"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主要产品名称</w:t>
            </w:r>
          </w:p>
        </w:tc>
        <w:tc>
          <w:tcPr>
            <w:tcW w:w="6617" w:type="dxa"/>
            <w:gridSpan w:val="5"/>
            <w:vAlign w:val="center"/>
          </w:tcPr>
          <w:p w14:paraId="07EEE1CA" w14:textId="77777777" w:rsidR="00BE4BA6" w:rsidRDefault="009E52E5">
            <w:pPr>
              <w:jc w:val="both"/>
              <w:rPr>
                <w:rFonts w:ascii="Times New Roman" w:eastAsia="宋体" w:hAnsi="Times New Roman"/>
                <w:sz w:val="21"/>
                <w:szCs w:val="21"/>
              </w:rPr>
            </w:pPr>
            <w:r>
              <w:rPr>
                <w:rFonts w:ascii="Times New Roman" w:eastAsia="宋体" w:hAnsi="Times New Roman"/>
                <w:sz w:val="21"/>
                <w:szCs w:val="21"/>
              </w:rPr>
              <w:t>特种茶业</w:t>
            </w:r>
          </w:p>
        </w:tc>
      </w:tr>
      <w:tr w:rsidR="00BE4BA6" w14:paraId="5EC314F3" w14:textId="77777777">
        <w:trPr>
          <w:trHeight w:val="482"/>
          <w:jc w:val="center"/>
        </w:trPr>
        <w:tc>
          <w:tcPr>
            <w:tcW w:w="2307" w:type="dxa"/>
            <w:vAlign w:val="center"/>
          </w:tcPr>
          <w:p w14:paraId="51D5189E"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设计生产能力</w:t>
            </w:r>
          </w:p>
        </w:tc>
        <w:tc>
          <w:tcPr>
            <w:tcW w:w="6617" w:type="dxa"/>
            <w:gridSpan w:val="5"/>
            <w:vAlign w:val="center"/>
          </w:tcPr>
          <w:p w14:paraId="771E417B" w14:textId="77777777" w:rsidR="00BE4BA6" w:rsidRDefault="009E52E5">
            <w:pPr>
              <w:jc w:val="both"/>
              <w:rPr>
                <w:rFonts w:ascii="Times New Roman" w:eastAsia="宋体" w:hAnsi="Times New Roman"/>
                <w:sz w:val="21"/>
                <w:szCs w:val="21"/>
              </w:rPr>
            </w:pPr>
            <w:r>
              <w:rPr>
                <w:rFonts w:ascii="Times New Roman" w:eastAsia="宋体" w:hAnsi="Times New Roman"/>
                <w:sz w:val="21"/>
                <w:szCs w:val="21"/>
              </w:rPr>
              <w:t>年产</w:t>
            </w:r>
            <w:r>
              <w:rPr>
                <w:rFonts w:ascii="Times New Roman" w:eastAsia="宋体" w:hAnsi="Times New Roman"/>
                <w:sz w:val="21"/>
                <w:szCs w:val="21"/>
              </w:rPr>
              <w:t>5000</w:t>
            </w:r>
            <w:r>
              <w:rPr>
                <w:rFonts w:ascii="Times New Roman" w:eastAsia="宋体" w:hAnsi="Times New Roman"/>
                <w:sz w:val="21"/>
                <w:szCs w:val="21"/>
              </w:rPr>
              <w:t>吨特种茶业</w:t>
            </w:r>
          </w:p>
        </w:tc>
      </w:tr>
      <w:tr w:rsidR="00BE4BA6" w14:paraId="1070B7B9" w14:textId="77777777">
        <w:trPr>
          <w:trHeight w:val="482"/>
          <w:jc w:val="center"/>
        </w:trPr>
        <w:tc>
          <w:tcPr>
            <w:tcW w:w="2307" w:type="dxa"/>
            <w:vAlign w:val="center"/>
          </w:tcPr>
          <w:p w14:paraId="7D07A57C"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实际生产能力</w:t>
            </w:r>
          </w:p>
        </w:tc>
        <w:tc>
          <w:tcPr>
            <w:tcW w:w="6617" w:type="dxa"/>
            <w:gridSpan w:val="5"/>
            <w:vAlign w:val="center"/>
          </w:tcPr>
          <w:p w14:paraId="296485E0" w14:textId="77777777" w:rsidR="00BE4BA6" w:rsidRDefault="009E52E5">
            <w:pPr>
              <w:jc w:val="both"/>
              <w:rPr>
                <w:rFonts w:ascii="Times New Roman" w:eastAsia="宋体" w:hAnsi="Times New Roman"/>
                <w:sz w:val="21"/>
                <w:szCs w:val="21"/>
              </w:rPr>
            </w:pPr>
            <w:r>
              <w:rPr>
                <w:rFonts w:ascii="Times New Roman" w:eastAsia="宋体" w:hAnsi="Times New Roman"/>
                <w:sz w:val="21"/>
                <w:szCs w:val="21"/>
              </w:rPr>
              <w:t>年产</w:t>
            </w:r>
            <w:r>
              <w:rPr>
                <w:rFonts w:ascii="Times New Roman" w:eastAsia="宋体" w:hAnsi="Times New Roman" w:hint="eastAsia"/>
                <w:sz w:val="21"/>
                <w:szCs w:val="21"/>
              </w:rPr>
              <w:t>3800</w:t>
            </w:r>
            <w:r>
              <w:rPr>
                <w:rFonts w:ascii="Times New Roman" w:eastAsia="宋体" w:hAnsi="Times New Roman"/>
                <w:sz w:val="21"/>
                <w:szCs w:val="21"/>
              </w:rPr>
              <w:t>吨特种茶业</w:t>
            </w:r>
          </w:p>
        </w:tc>
      </w:tr>
      <w:tr w:rsidR="00BE4BA6" w14:paraId="4C5CE989" w14:textId="77777777">
        <w:trPr>
          <w:trHeight w:val="482"/>
          <w:jc w:val="center"/>
        </w:trPr>
        <w:tc>
          <w:tcPr>
            <w:tcW w:w="2307" w:type="dxa"/>
            <w:vAlign w:val="center"/>
          </w:tcPr>
          <w:p w14:paraId="4F44E369"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建设项目环</w:t>
            </w:r>
            <w:proofErr w:type="gramStart"/>
            <w:r>
              <w:rPr>
                <w:rFonts w:ascii="Times New Roman" w:eastAsia="宋体" w:hAnsi="Times New Roman"/>
                <w:sz w:val="21"/>
                <w:szCs w:val="21"/>
              </w:rPr>
              <w:t>评时间</w:t>
            </w:r>
            <w:proofErr w:type="gramEnd"/>
          </w:p>
        </w:tc>
        <w:tc>
          <w:tcPr>
            <w:tcW w:w="1692" w:type="dxa"/>
            <w:vAlign w:val="center"/>
          </w:tcPr>
          <w:p w14:paraId="20D51D9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2016</w:t>
            </w:r>
            <w:r>
              <w:rPr>
                <w:rFonts w:ascii="Times New Roman" w:eastAsia="宋体" w:hAnsi="Times New Roman" w:hint="eastAsia"/>
                <w:sz w:val="21"/>
                <w:szCs w:val="21"/>
              </w:rPr>
              <w:t>年</w:t>
            </w:r>
            <w:r>
              <w:rPr>
                <w:rFonts w:ascii="Times New Roman" w:eastAsia="宋体" w:hAnsi="Times New Roman" w:hint="eastAsia"/>
                <w:sz w:val="21"/>
                <w:szCs w:val="21"/>
              </w:rPr>
              <w:t>12</w:t>
            </w:r>
            <w:r>
              <w:rPr>
                <w:rFonts w:ascii="Times New Roman" w:eastAsia="宋体" w:hAnsi="Times New Roman" w:hint="eastAsia"/>
                <w:sz w:val="21"/>
                <w:szCs w:val="21"/>
              </w:rPr>
              <w:t>月</w:t>
            </w:r>
          </w:p>
        </w:tc>
        <w:tc>
          <w:tcPr>
            <w:tcW w:w="2137" w:type="dxa"/>
            <w:vAlign w:val="center"/>
          </w:tcPr>
          <w:p w14:paraId="2ADE1483"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开工建设时间</w:t>
            </w:r>
          </w:p>
        </w:tc>
        <w:tc>
          <w:tcPr>
            <w:tcW w:w="2788" w:type="dxa"/>
            <w:gridSpan w:val="3"/>
            <w:vAlign w:val="center"/>
          </w:tcPr>
          <w:p w14:paraId="24C59E7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2016</w:t>
            </w:r>
            <w:r>
              <w:rPr>
                <w:rFonts w:ascii="Times New Roman" w:eastAsia="宋体" w:hAnsi="Times New Roman"/>
                <w:sz w:val="21"/>
                <w:szCs w:val="21"/>
              </w:rPr>
              <w:t>年</w:t>
            </w:r>
            <w:r>
              <w:rPr>
                <w:rFonts w:ascii="Times New Roman" w:eastAsia="宋体" w:hAnsi="Times New Roman" w:hint="eastAsia"/>
                <w:sz w:val="21"/>
                <w:szCs w:val="21"/>
              </w:rPr>
              <w:t>12</w:t>
            </w:r>
            <w:r>
              <w:rPr>
                <w:rFonts w:ascii="Times New Roman" w:eastAsia="宋体" w:hAnsi="Times New Roman"/>
                <w:sz w:val="21"/>
                <w:szCs w:val="21"/>
              </w:rPr>
              <w:t>月</w:t>
            </w:r>
          </w:p>
        </w:tc>
      </w:tr>
      <w:tr w:rsidR="00BE4BA6" w14:paraId="7F27D606" w14:textId="77777777">
        <w:trPr>
          <w:trHeight w:val="482"/>
          <w:jc w:val="center"/>
        </w:trPr>
        <w:tc>
          <w:tcPr>
            <w:tcW w:w="2307" w:type="dxa"/>
            <w:vAlign w:val="center"/>
          </w:tcPr>
          <w:p w14:paraId="2378105A"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试生产</w:t>
            </w:r>
            <w:r>
              <w:rPr>
                <w:rFonts w:ascii="Times New Roman" w:eastAsia="宋体" w:hAnsi="Times New Roman"/>
                <w:sz w:val="21"/>
                <w:szCs w:val="21"/>
              </w:rPr>
              <w:t>时间</w:t>
            </w:r>
          </w:p>
        </w:tc>
        <w:tc>
          <w:tcPr>
            <w:tcW w:w="1692" w:type="dxa"/>
            <w:vAlign w:val="center"/>
          </w:tcPr>
          <w:p w14:paraId="50180F8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2018</w:t>
            </w:r>
            <w:r>
              <w:rPr>
                <w:rFonts w:ascii="Times New Roman" w:eastAsia="宋体" w:hAnsi="Times New Roman"/>
                <w:sz w:val="21"/>
                <w:szCs w:val="21"/>
              </w:rPr>
              <w:t>年</w:t>
            </w:r>
            <w:r>
              <w:rPr>
                <w:rFonts w:ascii="Times New Roman" w:eastAsia="宋体" w:hAnsi="Times New Roman" w:hint="eastAsia"/>
                <w:sz w:val="21"/>
                <w:szCs w:val="21"/>
              </w:rPr>
              <w:t>6</w:t>
            </w:r>
            <w:r>
              <w:rPr>
                <w:rFonts w:ascii="Times New Roman" w:eastAsia="宋体" w:hAnsi="Times New Roman"/>
                <w:sz w:val="21"/>
                <w:szCs w:val="21"/>
              </w:rPr>
              <w:t>月</w:t>
            </w:r>
          </w:p>
        </w:tc>
        <w:tc>
          <w:tcPr>
            <w:tcW w:w="2137" w:type="dxa"/>
            <w:vAlign w:val="center"/>
          </w:tcPr>
          <w:p w14:paraId="4618AF25"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验收现场监测时间</w:t>
            </w:r>
          </w:p>
        </w:tc>
        <w:tc>
          <w:tcPr>
            <w:tcW w:w="2788" w:type="dxa"/>
            <w:gridSpan w:val="3"/>
            <w:vAlign w:val="center"/>
          </w:tcPr>
          <w:p w14:paraId="3C03F702"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20</w:t>
            </w:r>
            <w:r>
              <w:rPr>
                <w:rFonts w:ascii="Times New Roman" w:eastAsia="宋体" w:hAnsi="Times New Roman" w:hint="eastAsia"/>
                <w:sz w:val="21"/>
                <w:szCs w:val="21"/>
              </w:rPr>
              <w:t>20</w:t>
            </w:r>
            <w:r>
              <w:rPr>
                <w:rFonts w:ascii="Times New Roman" w:eastAsia="宋体" w:hAnsi="Times New Roman"/>
                <w:sz w:val="21"/>
                <w:szCs w:val="21"/>
              </w:rPr>
              <w:t>年</w:t>
            </w:r>
            <w:r>
              <w:rPr>
                <w:rFonts w:ascii="Times New Roman" w:eastAsia="宋体" w:hAnsi="Times New Roman" w:hint="eastAsia"/>
                <w:sz w:val="21"/>
                <w:szCs w:val="21"/>
              </w:rPr>
              <w:t>5</w:t>
            </w:r>
            <w:r>
              <w:rPr>
                <w:rFonts w:ascii="Times New Roman" w:eastAsia="宋体" w:hAnsi="Times New Roman"/>
                <w:sz w:val="21"/>
                <w:szCs w:val="21"/>
              </w:rPr>
              <w:t>月</w:t>
            </w:r>
            <w:r>
              <w:rPr>
                <w:rFonts w:ascii="Times New Roman" w:eastAsia="宋体" w:hAnsi="Times New Roman" w:hint="eastAsia"/>
                <w:sz w:val="21"/>
                <w:szCs w:val="21"/>
              </w:rPr>
              <w:t>7</w:t>
            </w:r>
            <w:r>
              <w:rPr>
                <w:rFonts w:ascii="Times New Roman" w:eastAsia="宋体" w:hAnsi="Times New Roman"/>
                <w:sz w:val="21"/>
                <w:szCs w:val="21"/>
              </w:rPr>
              <w:t>日、</w:t>
            </w:r>
            <w:r>
              <w:rPr>
                <w:rFonts w:ascii="Times New Roman" w:eastAsia="宋体" w:hAnsi="Times New Roman" w:hint="eastAsia"/>
                <w:sz w:val="21"/>
                <w:szCs w:val="21"/>
              </w:rPr>
              <w:t>5</w:t>
            </w:r>
            <w:r>
              <w:rPr>
                <w:rFonts w:ascii="Times New Roman" w:eastAsia="宋体" w:hAnsi="Times New Roman"/>
                <w:sz w:val="21"/>
                <w:szCs w:val="21"/>
              </w:rPr>
              <w:t>月</w:t>
            </w:r>
            <w:r>
              <w:rPr>
                <w:rFonts w:ascii="Times New Roman" w:eastAsia="宋体" w:hAnsi="Times New Roman" w:hint="eastAsia"/>
                <w:sz w:val="21"/>
                <w:szCs w:val="21"/>
              </w:rPr>
              <w:t>8</w:t>
            </w:r>
            <w:r>
              <w:rPr>
                <w:rFonts w:ascii="Times New Roman" w:eastAsia="宋体" w:hAnsi="Times New Roman"/>
                <w:sz w:val="21"/>
                <w:szCs w:val="21"/>
              </w:rPr>
              <w:t>日</w:t>
            </w:r>
          </w:p>
        </w:tc>
      </w:tr>
      <w:tr w:rsidR="00BE4BA6" w14:paraId="70E36737" w14:textId="77777777">
        <w:trPr>
          <w:trHeight w:val="794"/>
          <w:jc w:val="center"/>
        </w:trPr>
        <w:tc>
          <w:tcPr>
            <w:tcW w:w="2307" w:type="dxa"/>
            <w:vAlign w:val="center"/>
          </w:tcPr>
          <w:p w14:paraId="364A9D44"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环</w:t>
            </w:r>
            <w:proofErr w:type="gramStart"/>
            <w:r>
              <w:rPr>
                <w:rFonts w:ascii="Times New Roman" w:eastAsia="宋体" w:hAnsi="Times New Roman"/>
                <w:sz w:val="21"/>
                <w:szCs w:val="21"/>
              </w:rPr>
              <w:t>评报告</w:t>
            </w:r>
            <w:proofErr w:type="gramEnd"/>
            <w:r>
              <w:rPr>
                <w:rFonts w:ascii="Times New Roman" w:eastAsia="宋体" w:hAnsi="Times New Roman"/>
                <w:sz w:val="21"/>
                <w:szCs w:val="21"/>
              </w:rPr>
              <w:t>表</w:t>
            </w:r>
          </w:p>
          <w:p w14:paraId="6780018F"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审批部门</w:t>
            </w:r>
          </w:p>
        </w:tc>
        <w:tc>
          <w:tcPr>
            <w:tcW w:w="1692" w:type="dxa"/>
            <w:vAlign w:val="center"/>
          </w:tcPr>
          <w:p w14:paraId="34C8AC35" w14:textId="77777777" w:rsidR="00BE4BA6" w:rsidRDefault="009E52E5">
            <w:pPr>
              <w:jc w:val="center"/>
              <w:rPr>
                <w:rFonts w:ascii="Times New Roman" w:eastAsia="宋体" w:hAnsi="Times New Roman"/>
                <w:sz w:val="21"/>
                <w:szCs w:val="21"/>
              </w:rPr>
            </w:pPr>
            <w:r>
              <w:rPr>
                <w:rStyle w:val="fontstyle01"/>
                <w:rFonts w:ascii="Times New Roman" w:hAnsi="Times New Roman" w:cs="Times New Roman" w:hint="eastAsia"/>
                <w:color w:val="auto"/>
                <w:sz w:val="21"/>
                <w:szCs w:val="21"/>
              </w:rPr>
              <w:t>杭州市余杭区环境保护局</w:t>
            </w:r>
          </w:p>
        </w:tc>
        <w:tc>
          <w:tcPr>
            <w:tcW w:w="2137" w:type="dxa"/>
            <w:vAlign w:val="center"/>
          </w:tcPr>
          <w:p w14:paraId="11833E41"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环</w:t>
            </w:r>
            <w:proofErr w:type="gramStart"/>
            <w:r>
              <w:rPr>
                <w:rFonts w:ascii="Times New Roman" w:eastAsia="宋体" w:hAnsi="Times New Roman"/>
                <w:sz w:val="21"/>
                <w:szCs w:val="21"/>
              </w:rPr>
              <w:t>评报告</w:t>
            </w:r>
            <w:proofErr w:type="gramEnd"/>
            <w:r>
              <w:rPr>
                <w:rFonts w:ascii="Times New Roman" w:eastAsia="宋体" w:hAnsi="Times New Roman"/>
                <w:sz w:val="21"/>
                <w:szCs w:val="21"/>
              </w:rPr>
              <w:t>表</w:t>
            </w:r>
          </w:p>
          <w:p w14:paraId="72F804A6"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编制单位</w:t>
            </w:r>
          </w:p>
        </w:tc>
        <w:tc>
          <w:tcPr>
            <w:tcW w:w="2788" w:type="dxa"/>
            <w:gridSpan w:val="3"/>
            <w:vAlign w:val="center"/>
          </w:tcPr>
          <w:p w14:paraId="2FD7479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杭州忠信环保科技有限公司</w:t>
            </w:r>
          </w:p>
        </w:tc>
      </w:tr>
      <w:tr w:rsidR="00BE4BA6" w14:paraId="6921716D" w14:textId="77777777">
        <w:trPr>
          <w:trHeight w:val="482"/>
          <w:jc w:val="center"/>
        </w:trPr>
        <w:tc>
          <w:tcPr>
            <w:tcW w:w="2307" w:type="dxa"/>
            <w:vAlign w:val="center"/>
          </w:tcPr>
          <w:p w14:paraId="5EFB9B9F"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环保设施设计单位</w:t>
            </w:r>
          </w:p>
        </w:tc>
        <w:tc>
          <w:tcPr>
            <w:tcW w:w="1692" w:type="dxa"/>
            <w:vAlign w:val="center"/>
          </w:tcPr>
          <w:p w14:paraId="758DF94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上海康特环保科技发展有限公司</w:t>
            </w:r>
          </w:p>
        </w:tc>
        <w:tc>
          <w:tcPr>
            <w:tcW w:w="2137" w:type="dxa"/>
            <w:vAlign w:val="center"/>
          </w:tcPr>
          <w:p w14:paraId="62A1F74E"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环保设施施工单位</w:t>
            </w:r>
          </w:p>
        </w:tc>
        <w:tc>
          <w:tcPr>
            <w:tcW w:w="2788" w:type="dxa"/>
            <w:gridSpan w:val="3"/>
            <w:vAlign w:val="center"/>
          </w:tcPr>
          <w:p w14:paraId="7A9960B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上海康特环保科技发展有限公司</w:t>
            </w:r>
          </w:p>
        </w:tc>
      </w:tr>
      <w:tr w:rsidR="00BE4BA6" w14:paraId="5628F394" w14:textId="77777777">
        <w:trPr>
          <w:trHeight w:val="482"/>
          <w:jc w:val="center"/>
        </w:trPr>
        <w:tc>
          <w:tcPr>
            <w:tcW w:w="2307" w:type="dxa"/>
            <w:vAlign w:val="center"/>
          </w:tcPr>
          <w:p w14:paraId="43094E1F"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投资总概算</w:t>
            </w:r>
          </w:p>
        </w:tc>
        <w:tc>
          <w:tcPr>
            <w:tcW w:w="1692" w:type="dxa"/>
            <w:vAlign w:val="center"/>
          </w:tcPr>
          <w:p w14:paraId="5706C7D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4100</w:t>
            </w:r>
            <w:r>
              <w:rPr>
                <w:rFonts w:ascii="Times New Roman" w:eastAsia="宋体" w:hAnsi="Times New Roman" w:hint="eastAsia"/>
                <w:sz w:val="21"/>
                <w:szCs w:val="21"/>
              </w:rPr>
              <w:t>万元</w:t>
            </w:r>
          </w:p>
        </w:tc>
        <w:tc>
          <w:tcPr>
            <w:tcW w:w="2137" w:type="dxa"/>
            <w:vAlign w:val="center"/>
          </w:tcPr>
          <w:p w14:paraId="3A2D4F02"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环保投资总概算</w:t>
            </w:r>
          </w:p>
        </w:tc>
        <w:tc>
          <w:tcPr>
            <w:tcW w:w="1086" w:type="dxa"/>
            <w:vAlign w:val="center"/>
          </w:tcPr>
          <w:p w14:paraId="773CD9A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43</w:t>
            </w:r>
            <w:r>
              <w:rPr>
                <w:rFonts w:ascii="Times New Roman" w:eastAsia="宋体" w:hAnsi="Times New Roman" w:hint="eastAsia"/>
                <w:sz w:val="21"/>
                <w:szCs w:val="21"/>
              </w:rPr>
              <w:t>万元</w:t>
            </w:r>
          </w:p>
        </w:tc>
        <w:tc>
          <w:tcPr>
            <w:tcW w:w="667" w:type="dxa"/>
            <w:vAlign w:val="center"/>
          </w:tcPr>
          <w:p w14:paraId="74764137"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比例</w:t>
            </w:r>
          </w:p>
        </w:tc>
        <w:tc>
          <w:tcPr>
            <w:tcW w:w="1035" w:type="dxa"/>
            <w:vAlign w:val="center"/>
          </w:tcPr>
          <w:p w14:paraId="77B0D6A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1.05</w:t>
            </w:r>
            <w:r>
              <w:rPr>
                <w:rFonts w:ascii="Times New Roman" w:eastAsia="宋体" w:hAnsi="Times New Roman"/>
                <w:sz w:val="21"/>
                <w:szCs w:val="21"/>
              </w:rPr>
              <w:t>%</w:t>
            </w:r>
          </w:p>
        </w:tc>
      </w:tr>
      <w:tr w:rsidR="00BE4BA6" w14:paraId="6F2B84ED" w14:textId="77777777">
        <w:trPr>
          <w:trHeight w:val="482"/>
          <w:jc w:val="center"/>
        </w:trPr>
        <w:tc>
          <w:tcPr>
            <w:tcW w:w="2307" w:type="dxa"/>
            <w:vAlign w:val="center"/>
          </w:tcPr>
          <w:p w14:paraId="7C156647"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实际总概算</w:t>
            </w:r>
          </w:p>
        </w:tc>
        <w:tc>
          <w:tcPr>
            <w:tcW w:w="1692" w:type="dxa"/>
            <w:vAlign w:val="center"/>
          </w:tcPr>
          <w:p w14:paraId="5C01B91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7000</w:t>
            </w:r>
            <w:r>
              <w:rPr>
                <w:rFonts w:ascii="Times New Roman" w:eastAsia="宋体" w:hAnsi="Times New Roman" w:hint="eastAsia"/>
                <w:sz w:val="21"/>
                <w:szCs w:val="21"/>
              </w:rPr>
              <w:t>万元</w:t>
            </w:r>
          </w:p>
        </w:tc>
        <w:tc>
          <w:tcPr>
            <w:tcW w:w="2137" w:type="dxa"/>
            <w:vAlign w:val="center"/>
          </w:tcPr>
          <w:p w14:paraId="4927692C"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环保投资总概算</w:t>
            </w:r>
          </w:p>
        </w:tc>
        <w:tc>
          <w:tcPr>
            <w:tcW w:w="1086" w:type="dxa"/>
            <w:vAlign w:val="center"/>
          </w:tcPr>
          <w:p w14:paraId="07FA9C7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20</w:t>
            </w:r>
            <w:r>
              <w:rPr>
                <w:rFonts w:ascii="Times New Roman" w:eastAsia="宋体" w:hAnsi="Times New Roman" w:hint="eastAsia"/>
                <w:sz w:val="21"/>
                <w:szCs w:val="21"/>
              </w:rPr>
              <w:t>万元</w:t>
            </w:r>
          </w:p>
        </w:tc>
        <w:tc>
          <w:tcPr>
            <w:tcW w:w="667" w:type="dxa"/>
            <w:vAlign w:val="center"/>
          </w:tcPr>
          <w:p w14:paraId="345084A0"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比例</w:t>
            </w:r>
          </w:p>
        </w:tc>
        <w:tc>
          <w:tcPr>
            <w:tcW w:w="1035" w:type="dxa"/>
            <w:vAlign w:val="center"/>
          </w:tcPr>
          <w:p w14:paraId="0FFCC55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0.29</w:t>
            </w:r>
            <w:r>
              <w:rPr>
                <w:rFonts w:ascii="Times New Roman" w:eastAsia="宋体" w:hAnsi="Times New Roman"/>
                <w:sz w:val="21"/>
                <w:szCs w:val="21"/>
              </w:rPr>
              <w:t>%</w:t>
            </w:r>
          </w:p>
        </w:tc>
      </w:tr>
      <w:tr w:rsidR="00BE4BA6" w14:paraId="7555E105" w14:textId="77777777">
        <w:trPr>
          <w:trHeight w:val="5129"/>
          <w:jc w:val="center"/>
        </w:trPr>
        <w:tc>
          <w:tcPr>
            <w:tcW w:w="2307" w:type="dxa"/>
            <w:vAlign w:val="center"/>
          </w:tcPr>
          <w:p w14:paraId="73976EA2"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验收监测依据</w:t>
            </w:r>
          </w:p>
        </w:tc>
        <w:tc>
          <w:tcPr>
            <w:tcW w:w="6617" w:type="dxa"/>
            <w:gridSpan w:val="5"/>
            <w:vAlign w:val="center"/>
          </w:tcPr>
          <w:p w14:paraId="137C247B"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sz w:val="21"/>
                <w:szCs w:val="21"/>
              </w:rPr>
              <w:t>中华人民共和国国务院令第</w:t>
            </w:r>
            <w:r>
              <w:rPr>
                <w:rFonts w:ascii="Times New Roman" w:eastAsia="宋体" w:hAnsi="Times New Roman"/>
                <w:sz w:val="21"/>
                <w:szCs w:val="21"/>
              </w:rPr>
              <w:t>682</w:t>
            </w:r>
            <w:r>
              <w:rPr>
                <w:rFonts w:ascii="Times New Roman" w:eastAsia="宋体" w:hAnsi="Times New Roman"/>
                <w:sz w:val="21"/>
                <w:szCs w:val="21"/>
              </w:rPr>
              <w:t>号《建设项目环境保护管理条例》；</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sz w:val="21"/>
                <w:szCs w:val="21"/>
              </w:rPr>
              <w:t>原环境保护</w:t>
            </w:r>
            <w:proofErr w:type="gramStart"/>
            <w:r>
              <w:rPr>
                <w:rFonts w:ascii="Times New Roman" w:eastAsia="宋体" w:hAnsi="Times New Roman"/>
                <w:sz w:val="21"/>
                <w:szCs w:val="21"/>
              </w:rPr>
              <w:t>部国环规</w:t>
            </w:r>
            <w:proofErr w:type="gramEnd"/>
            <w:r>
              <w:rPr>
                <w:rFonts w:ascii="Times New Roman" w:eastAsia="宋体" w:hAnsi="Times New Roman"/>
                <w:sz w:val="21"/>
                <w:szCs w:val="21"/>
              </w:rPr>
              <w:t>环评</w:t>
            </w:r>
            <w:r>
              <w:rPr>
                <w:rFonts w:ascii="Times New Roman" w:eastAsia="宋体" w:hAnsi="Times New Roman"/>
                <w:sz w:val="21"/>
                <w:szCs w:val="21"/>
              </w:rPr>
              <w:t>[2017]4</w:t>
            </w:r>
            <w:r>
              <w:rPr>
                <w:rFonts w:ascii="Times New Roman" w:eastAsia="宋体" w:hAnsi="Times New Roman"/>
                <w:sz w:val="21"/>
                <w:szCs w:val="21"/>
              </w:rPr>
              <w:t>号</w:t>
            </w:r>
            <w:proofErr w:type="gramStart"/>
            <w:r>
              <w:rPr>
                <w:rFonts w:ascii="Times New Roman" w:eastAsia="宋体" w:hAnsi="Times New Roman"/>
                <w:sz w:val="21"/>
                <w:szCs w:val="21"/>
              </w:rPr>
              <w:t>《</w:t>
            </w:r>
            <w:proofErr w:type="gramEnd"/>
            <w:r>
              <w:rPr>
                <w:rFonts w:ascii="Times New Roman" w:eastAsia="宋体" w:hAnsi="Times New Roman"/>
                <w:sz w:val="21"/>
                <w:szCs w:val="21"/>
              </w:rPr>
              <w:t>关于发布</w:t>
            </w:r>
            <w:proofErr w:type="gramStart"/>
            <w:r>
              <w:rPr>
                <w:rFonts w:ascii="Times New Roman" w:eastAsia="宋体" w:hAnsi="Times New Roman"/>
                <w:sz w:val="21"/>
                <w:szCs w:val="21"/>
              </w:rPr>
              <w:t>《</w:t>
            </w:r>
            <w:proofErr w:type="gramEnd"/>
            <w:r>
              <w:rPr>
                <w:rFonts w:ascii="Times New Roman" w:eastAsia="宋体" w:hAnsi="Times New Roman"/>
                <w:sz w:val="21"/>
                <w:szCs w:val="21"/>
              </w:rPr>
              <w:t>建设项目竣工环境保护验收暂行办法</w:t>
            </w:r>
            <w:proofErr w:type="gramStart"/>
            <w:r>
              <w:rPr>
                <w:rFonts w:ascii="Times New Roman" w:eastAsia="宋体" w:hAnsi="Times New Roman"/>
                <w:sz w:val="21"/>
                <w:szCs w:val="21"/>
              </w:rPr>
              <w:t>》</w:t>
            </w:r>
            <w:proofErr w:type="gramEnd"/>
            <w:r>
              <w:rPr>
                <w:rFonts w:ascii="Times New Roman" w:eastAsia="宋体" w:hAnsi="Times New Roman"/>
                <w:sz w:val="21"/>
                <w:szCs w:val="21"/>
              </w:rPr>
              <w:t>的公告</w:t>
            </w:r>
            <w:proofErr w:type="gramStart"/>
            <w:r>
              <w:rPr>
                <w:rFonts w:ascii="Times New Roman" w:eastAsia="宋体" w:hAnsi="Times New Roman"/>
                <w:sz w:val="21"/>
                <w:szCs w:val="21"/>
              </w:rPr>
              <w:t>》</w:t>
            </w:r>
            <w:proofErr w:type="gramEnd"/>
            <w:r>
              <w:rPr>
                <w:rFonts w:ascii="Times New Roman" w:eastAsia="宋体" w:hAnsi="Times New Roman"/>
                <w:sz w:val="21"/>
                <w:szCs w:val="21"/>
              </w:rPr>
              <w:t>；</w:t>
            </w:r>
          </w:p>
          <w:p w14:paraId="1C903E41"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sz w:val="21"/>
                <w:szCs w:val="21"/>
              </w:rPr>
              <w:t>生态环境部公告</w:t>
            </w:r>
            <w:r>
              <w:rPr>
                <w:rFonts w:ascii="Times New Roman" w:eastAsia="宋体" w:hAnsi="Times New Roman"/>
                <w:sz w:val="21"/>
                <w:szCs w:val="21"/>
              </w:rPr>
              <w:t xml:space="preserve"> </w:t>
            </w:r>
            <w:r>
              <w:rPr>
                <w:rFonts w:ascii="Times New Roman" w:eastAsia="宋体" w:hAnsi="Times New Roman"/>
                <w:sz w:val="21"/>
                <w:szCs w:val="21"/>
              </w:rPr>
              <w:t>公告</w:t>
            </w:r>
            <w:r>
              <w:rPr>
                <w:rFonts w:ascii="Times New Roman" w:eastAsia="宋体" w:hAnsi="Times New Roman"/>
                <w:sz w:val="21"/>
                <w:szCs w:val="21"/>
              </w:rPr>
              <w:t>2018</w:t>
            </w:r>
            <w:r>
              <w:rPr>
                <w:rFonts w:ascii="Times New Roman" w:eastAsia="宋体" w:hAnsi="Times New Roman"/>
                <w:sz w:val="21"/>
                <w:szCs w:val="21"/>
              </w:rPr>
              <w:t>年第</w:t>
            </w:r>
            <w:r>
              <w:rPr>
                <w:rFonts w:ascii="Times New Roman" w:eastAsia="宋体" w:hAnsi="Times New Roman"/>
                <w:sz w:val="21"/>
                <w:szCs w:val="21"/>
              </w:rPr>
              <w:t>9</w:t>
            </w:r>
            <w:r>
              <w:rPr>
                <w:rFonts w:ascii="Times New Roman" w:eastAsia="宋体" w:hAnsi="Times New Roman"/>
                <w:sz w:val="21"/>
                <w:szCs w:val="21"/>
              </w:rPr>
              <w:t>号关于发布《建设项目竣工环境保护验收技术指南污染影响类》的公告；</w:t>
            </w:r>
          </w:p>
          <w:p w14:paraId="64B10699"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sz w:val="21"/>
                <w:szCs w:val="21"/>
              </w:rPr>
              <w:t>4</w:t>
            </w:r>
            <w:r>
              <w:rPr>
                <w:rFonts w:ascii="Times New Roman" w:eastAsia="宋体" w:hAnsi="Times New Roman" w:hint="eastAsia"/>
                <w:sz w:val="21"/>
                <w:szCs w:val="21"/>
              </w:rPr>
              <w:t>、杭州忠信环保科技有限公司</w:t>
            </w:r>
            <w:r>
              <w:rPr>
                <w:rFonts w:ascii="Times New Roman" w:eastAsia="宋体" w:hAnsi="Times New Roman"/>
                <w:sz w:val="21"/>
                <w:szCs w:val="21"/>
              </w:rPr>
              <w:t>《浙江骆驼九宇有机食品有限公司厂房改建及年产</w:t>
            </w:r>
            <w:r>
              <w:rPr>
                <w:rFonts w:ascii="Times New Roman" w:eastAsia="宋体" w:hAnsi="Times New Roman"/>
                <w:sz w:val="21"/>
                <w:szCs w:val="21"/>
              </w:rPr>
              <w:t>5000</w:t>
            </w:r>
            <w:r>
              <w:rPr>
                <w:rFonts w:ascii="Times New Roman" w:eastAsia="宋体" w:hAnsi="Times New Roman"/>
                <w:sz w:val="21"/>
                <w:szCs w:val="21"/>
              </w:rPr>
              <w:t>吨特种茶业生产加工项目环境影响评价</w:t>
            </w:r>
            <w:r>
              <w:rPr>
                <w:rFonts w:ascii="Times New Roman" w:eastAsia="宋体" w:hAnsi="Times New Roman" w:hint="eastAsia"/>
                <w:sz w:val="21"/>
                <w:szCs w:val="21"/>
              </w:rPr>
              <w:t>环境影响报告表</w:t>
            </w:r>
            <w:r>
              <w:rPr>
                <w:rFonts w:ascii="Times New Roman" w:eastAsia="宋体" w:hAnsi="Times New Roman"/>
                <w:sz w:val="21"/>
                <w:szCs w:val="21"/>
              </w:rPr>
              <w:t>》</w:t>
            </w:r>
            <w:r>
              <w:rPr>
                <w:rFonts w:ascii="Times New Roman" w:eastAsia="宋体" w:hAnsi="Times New Roman" w:hint="eastAsia"/>
                <w:sz w:val="21"/>
                <w:szCs w:val="21"/>
              </w:rPr>
              <w:t>（</w:t>
            </w:r>
            <w:r>
              <w:rPr>
                <w:rFonts w:ascii="Times New Roman" w:eastAsia="宋体" w:hAnsi="Times New Roman" w:hint="eastAsia"/>
                <w:sz w:val="21"/>
                <w:szCs w:val="21"/>
              </w:rPr>
              <w:t>2016</w:t>
            </w:r>
            <w:r>
              <w:rPr>
                <w:rFonts w:ascii="Times New Roman" w:eastAsia="宋体" w:hAnsi="Times New Roman" w:hint="eastAsia"/>
                <w:sz w:val="21"/>
                <w:szCs w:val="21"/>
              </w:rPr>
              <w:t>年</w:t>
            </w:r>
            <w:r>
              <w:rPr>
                <w:rFonts w:ascii="Times New Roman" w:eastAsia="宋体" w:hAnsi="Times New Roman" w:hint="eastAsia"/>
                <w:sz w:val="21"/>
                <w:szCs w:val="21"/>
              </w:rPr>
              <w:t>12</w:t>
            </w:r>
            <w:r>
              <w:rPr>
                <w:rFonts w:ascii="Times New Roman" w:eastAsia="宋体" w:hAnsi="Times New Roman" w:hint="eastAsia"/>
                <w:sz w:val="21"/>
                <w:szCs w:val="21"/>
              </w:rPr>
              <w:t>月）</w:t>
            </w:r>
            <w:r>
              <w:rPr>
                <w:rFonts w:ascii="Times New Roman" w:eastAsia="宋体" w:hAnsi="Times New Roman"/>
                <w:sz w:val="21"/>
                <w:szCs w:val="21"/>
              </w:rPr>
              <w:t>，</w:t>
            </w:r>
            <w:r>
              <w:rPr>
                <w:rStyle w:val="fontstyle01"/>
                <w:rFonts w:ascii="Times New Roman" w:hAnsi="Times New Roman" w:cs="Times New Roman" w:hint="eastAsia"/>
                <w:color w:val="auto"/>
                <w:sz w:val="21"/>
                <w:szCs w:val="21"/>
              </w:rPr>
              <w:t>杭州市余杭区环境</w:t>
            </w:r>
            <w:r>
              <w:rPr>
                <w:rStyle w:val="fontstyle01"/>
                <w:rFonts w:ascii="Times New Roman" w:hAnsi="Times New Roman" w:cs="Times New Roman" w:hint="eastAsia"/>
                <w:color w:val="auto"/>
                <w:sz w:val="21"/>
                <w:szCs w:val="21"/>
              </w:rPr>
              <w:t>保护局</w:t>
            </w:r>
            <w:r>
              <w:rPr>
                <w:rFonts w:ascii="Times New Roman" w:eastAsia="宋体" w:hAnsi="Times New Roman"/>
                <w:sz w:val="21"/>
                <w:szCs w:val="21"/>
              </w:rPr>
              <w:t>的审查意见（</w:t>
            </w:r>
            <w:r>
              <w:rPr>
                <w:rStyle w:val="fontstyle01"/>
                <w:rFonts w:ascii="Times New Roman" w:hAnsi="Times New Roman" w:cs="Times New Roman" w:hint="eastAsia"/>
                <w:color w:val="auto"/>
                <w:sz w:val="21"/>
                <w:szCs w:val="21"/>
              </w:rPr>
              <w:t>环评批复</w:t>
            </w:r>
            <w:r>
              <w:rPr>
                <w:rStyle w:val="fontstyle01"/>
                <w:rFonts w:ascii="Times New Roman" w:hAnsi="Times New Roman" w:cs="Times New Roman" w:hint="eastAsia"/>
                <w:color w:val="auto"/>
                <w:sz w:val="21"/>
                <w:szCs w:val="21"/>
              </w:rPr>
              <w:t>[2016]639</w:t>
            </w:r>
            <w:r>
              <w:rPr>
                <w:rFonts w:ascii="Times New Roman" w:eastAsia="宋体" w:hAnsi="Times New Roman"/>
                <w:sz w:val="21"/>
                <w:szCs w:val="21"/>
              </w:rPr>
              <w:t>号）；</w:t>
            </w:r>
          </w:p>
          <w:p w14:paraId="76570441"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sz w:val="21"/>
                <w:szCs w:val="21"/>
              </w:rPr>
              <w:t>5</w:t>
            </w:r>
            <w:r>
              <w:rPr>
                <w:rFonts w:ascii="Times New Roman" w:eastAsia="宋体" w:hAnsi="Times New Roman" w:hint="eastAsia"/>
                <w:sz w:val="21"/>
                <w:szCs w:val="21"/>
              </w:rPr>
              <w:t>、</w:t>
            </w:r>
            <w:r>
              <w:rPr>
                <w:rFonts w:ascii="Times New Roman" w:eastAsia="宋体" w:hAnsi="Times New Roman"/>
                <w:sz w:val="21"/>
                <w:szCs w:val="21"/>
              </w:rPr>
              <w:t>浙江骆驼九宇有机食品有限公司厂房改建及年产</w:t>
            </w:r>
            <w:r>
              <w:rPr>
                <w:rFonts w:ascii="Times New Roman" w:eastAsia="宋体" w:hAnsi="Times New Roman"/>
                <w:sz w:val="21"/>
                <w:szCs w:val="21"/>
              </w:rPr>
              <w:t>5000</w:t>
            </w:r>
            <w:r>
              <w:rPr>
                <w:rFonts w:ascii="Times New Roman" w:eastAsia="宋体" w:hAnsi="Times New Roman"/>
                <w:sz w:val="21"/>
                <w:szCs w:val="21"/>
              </w:rPr>
              <w:t>吨特种茶业生产加工项目竣工环境保护验收监测委托书；</w:t>
            </w:r>
          </w:p>
          <w:p w14:paraId="034B284E"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sz w:val="21"/>
                <w:szCs w:val="21"/>
              </w:rPr>
              <w:t>6</w:t>
            </w:r>
            <w:r>
              <w:rPr>
                <w:rFonts w:ascii="Times New Roman" w:eastAsia="宋体" w:hAnsi="Times New Roman" w:hint="eastAsia"/>
                <w:sz w:val="21"/>
                <w:szCs w:val="21"/>
              </w:rPr>
              <w:t>、</w:t>
            </w:r>
            <w:r>
              <w:rPr>
                <w:rFonts w:ascii="Times New Roman" w:eastAsia="宋体" w:hAnsi="Times New Roman"/>
                <w:sz w:val="21"/>
                <w:szCs w:val="21"/>
              </w:rPr>
              <w:t>浙江华标检测技术有限公司《检测报告》（</w:t>
            </w:r>
            <w:r>
              <w:rPr>
                <w:rFonts w:ascii="Times New Roman" w:eastAsia="宋体" w:hAnsi="Times New Roman" w:hint="eastAsia"/>
                <w:sz w:val="21"/>
                <w:szCs w:val="21"/>
              </w:rPr>
              <w:t>2020</w:t>
            </w:r>
            <w:r>
              <w:rPr>
                <w:rFonts w:ascii="Times New Roman" w:eastAsia="宋体" w:hAnsi="Times New Roman"/>
                <w:sz w:val="21"/>
                <w:szCs w:val="21"/>
              </w:rPr>
              <w:t>H</w:t>
            </w:r>
            <w:r>
              <w:rPr>
                <w:rFonts w:ascii="Times New Roman" w:eastAsia="宋体" w:hAnsi="Times New Roman" w:hint="eastAsia"/>
                <w:sz w:val="21"/>
                <w:szCs w:val="21"/>
              </w:rPr>
              <w:t>01163</w:t>
            </w:r>
            <w:r>
              <w:rPr>
                <w:rFonts w:ascii="Times New Roman" w:eastAsia="宋体" w:hAnsi="Times New Roman"/>
                <w:sz w:val="21"/>
                <w:szCs w:val="21"/>
              </w:rPr>
              <w:t>）</w:t>
            </w:r>
            <w:r>
              <w:rPr>
                <w:rFonts w:ascii="Times New Roman" w:eastAsia="宋体" w:hAnsi="Times New Roman" w:hint="eastAsia"/>
                <w:sz w:val="21"/>
                <w:szCs w:val="21"/>
              </w:rPr>
              <w:t>。</w:t>
            </w:r>
          </w:p>
        </w:tc>
      </w:tr>
      <w:tr w:rsidR="00BE4BA6" w14:paraId="52863461" w14:textId="77777777">
        <w:trPr>
          <w:trHeight w:val="8863"/>
          <w:jc w:val="center"/>
        </w:trPr>
        <w:tc>
          <w:tcPr>
            <w:tcW w:w="2307" w:type="dxa"/>
            <w:vAlign w:val="center"/>
          </w:tcPr>
          <w:p w14:paraId="7AA66EDB" w14:textId="77777777" w:rsidR="00BE4BA6" w:rsidRDefault="009E52E5">
            <w:pPr>
              <w:rPr>
                <w:rFonts w:ascii="Times New Roman" w:eastAsia="宋体" w:hAnsi="Times New Roman"/>
                <w:sz w:val="21"/>
                <w:szCs w:val="21"/>
              </w:rPr>
            </w:pPr>
            <w:r>
              <w:rPr>
                <w:rFonts w:ascii="Times New Roman" w:eastAsia="宋体" w:hAnsi="Times New Roman"/>
                <w:sz w:val="21"/>
                <w:szCs w:val="21"/>
              </w:rPr>
              <w:lastRenderedPageBreak/>
              <w:t>验收监测评价标准、标号、级别、限值</w:t>
            </w:r>
          </w:p>
        </w:tc>
        <w:tc>
          <w:tcPr>
            <w:tcW w:w="6617" w:type="dxa"/>
            <w:gridSpan w:val="5"/>
          </w:tcPr>
          <w:p w14:paraId="5DF7CA02" w14:textId="77777777" w:rsidR="00BE4BA6" w:rsidRDefault="00BE4BA6">
            <w:pPr>
              <w:rPr>
                <w:rFonts w:ascii="Times New Roman" w:eastAsia="宋体" w:hAnsi="Times New Roman"/>
                <w:sz w:val="21"/>
                <w:szCs w:val="21"/>
              </w:rPr>
            </w:pPr>
          </w:p>
          <w:p w14:paraId="060D91B6" w14:textId="77777777" w:rsidR="00BE4BA6" w:rsidRDefault="009E52E5">
            <w:pPr>
              <w:numPr>
                <w:ilvl w:val="0"/>
                <w:numId w:val="1"/>
              </w:numPr>
              <w:rPr>
                <w:rFonts w:ascii="Times New Roman" w:eastAsia="宋体" w:hAnsi="Times New Roman"/>
                <w:sz w:val="21"/>
                <w:szCs w:val="21"/>
              </w:rPr>
            </w:pPr>
            <w:r>
              <w:rPr>
                <w:rFonts w:ascii="Times New Roman" w:eastAsia="宋体" w:hAnsi="Times New Roman" w:hint="eastAsia"/>
                <w:sz w:val="21"/>
                <w:szCs w:val="21"/>
              </w:rPr>
              <w:t>GB 16297-1996</w:t>
            </w:r>
            <w:r>
              <w:rPr>
                <w:rFonts w:ascii="Times New Roman" w:eastAsia="宋体" w:hAnsi="Times New Roman" w:hint="eastAsia"/>
                <w:sz w:val="21"/>
                <w:szCs w:val="21"/>
              </w:rPr>
              <w:t>《大气污染物综合排放标准》中的“新污染源、二级标准”的要求，详见表</w:t>
            </w:r>
            <w:r>
              <w:rPr>
                <w:rFonts w:ascii="Times New Roman" w:eastAsia="宋体" w:hAnsi="Times New Roman" w:hint="eastAsia"/>
                <w:sz w:val="21"/>
                <w:szCs w:val="21"/>
              </w:rPr>
              <w:t>1-2</w:t>
            </w:r>
            <w:r>
              <w:rPr>
                <w:rFonts w:ascii="Times New Roman" w:eastAsia="宋体" w:hAnsi="Times New Roman" w:hint="eastAsia"/>
                <w:sz w:val="21"/>
                <w:szCs w:val="21"/>
              </w:rPr>
              <w:t>；</w:t>
            </w:r>
          </w:p>
          <w:p w14:paraId="519BA492" w14:textId="77777777" w:rsidR="00BE4BA6" w:rsidRDefault="009E52E5">
            <w:pPr>
              <w:numPr>
                <w:ilvl w:val="0"/>
                <w:numId w:val="1"/>
              </w:numPr>
              <w:rPr>
                <w:rFonts w:ascii="Times New Roman" w:eastAsia="宋体" w:hAnsi="Times New Roman"/>
                <w:sz w:val="21"/>
                <w:szCs w:val="21"/>
              </w:rPr>
            </w:pPr>
            <w:r>
              <w:rPr>
                <w:rFonts w:ascii="Times New Roman" w:eastAsia="宋体" w:hAnsi="Times New Roman" w:hint="eastAsia"/>
                <w:sz w:val="21"/>
                <w:szCs w:val="21"/>
              </w:rPr>
              <w:t>GB18483-2001</w:t>
            </w:r>
            <w:r>
              <w:rPr>
                <w:rFonts w:ascii="Times New Roman" w:eastAsia="宋体" w:hAnsi="Times New Roman" w:hint="eastAsia"/>
                <w:sz w:val="21"/>
                <w:szCs w:val="21"/>
              </w:rPr>
              <w:t>《饮食业油烟排放标准》中的要求，详见表</w:t>
            </w:r>
            <w:r>
              <w:rPr>
                <w:rFonts w:ascii="Times New Roman" w:eastAsia="宋体" w:hAnsi="Times New Roman" w:hint="eastAsia"/>
                <w:sz w:val="21"/>
                <w:szCs w:val="21"/>
              </w:rPr>
              <w:t>1-3</w:t>
            </w:r>
            <w:r>
              <w:rPr>
                <w:rFonts w:ascii="Times New Roman" w:eastAsia="宋体" w:hAnsi="Times New Roman" w:hint="eastAsia"/>
                <w:sz w:val="21"/>
                <w:szCs w:val="21"/>
              </w:rPr>
              <w:t>；</w:t>
            </w:r>
          </w:p>
          <w:p w14:paraId="5B054A62" w14:textId="77777777" w:rsidR="00BE4BA6" w:rsidRDefault="009E52E5">
            <w:pPr>
              <w:numPr>
                <w:ilvl w:val="0"/>
                <w:numId w:val="1"/>
              </w:numPr>
              <w:rPr>
                <w:rFonts w:ascii="Times New Roman" w:eastAsia="宋体" w:hAnsi="Times New Roman"/>
                <w:sz w:val="21"/>
                <w:szCs w:val="21"/>
              </w:rPr>
            </w:pPr>
            <w:r>
              <w:rPr>
                <w:rFonts w:ascii="Times New Roman" w:eastAsia="宋体" w:hAnsi="Times New Roman" w:hint="eastAsia"/>
                <w:sz w:val="21"/>
                <w:szCs w:val="21"/>
              </w:rPr>
              <w:t xml:space="preserve">GB </w:t>
            </w:r>
            <w:r>
              <w:rPr>
                <w:rFonts w:ascii="Times New Roman" w:eastAsia="宋体" w:hAnsi="Times New Roman" w:hint="eastAsia"/>
                <w:sz w:val="21"/>
                <w:szCs w:val="21"/>
              </w:rPr>
              <w:t>13271-2014</w:t>
            </w:r>
            <w:r>
              <w:rPr>
                <w:rFonts w:ascii="Times New Roman" w:eastAsia="宋体" w:hAnsi="Times New Roman" w:hint="eastAsia"/>
                <w:sz w:val="21"/>
                <w:szCs w:val="21"/>
              </w:rPr>
              <w:t>《锅炉大气污染物排放标准》表</w:t>
            </w:r>
            <w:r>
              <w:rPr>
                <w:rFonts w:ascii="Times New Roman" w:eastAsia="宋体" w:hAnsi="Times New Roman" w:hint="eastAsia"/>
                <w:sz w:val="21"/>
                <w:szCs w:val="21"/>
              </w:rPr>
              <w:t>3</w:t>
            </w:r>
            <w:r>
              <w:rPr>
                <w:rFonts w:ascii="Times New Roman" w:eastAsia="宋体" w:hAnsi="Times New Roman" w:hint="eastAsia"/>
                <w:sz w:val="21"/>
                <w:szCs w:val="21"/>
              </w:rPr>
              <w:t>中燃气锅炉限值，详见表</w:t>
            </w:r>
            <w:r>
              <w:rPr>
                <w:rFonts w:ascii="Times New Roman" w:eastAsia="宋体" w:hAnsi="Times New Roman" w:hint="eastAsia"/>
                <w:sz w:val="21"/>
                <w:szCs w:val="21"/>
              </w:rPr>
              <w:t>1-4</w:t>
            </w:r>
            <w:r>
              <w:rPr>
                <w:rFonts w:ascii="Times New Roman" w:eastAsia="宋体" w:hAnsi="Times New Roman" w:hint="eastAsia"/>
                <w:sz w:val="21"/>
                <w:szCs w:val="21"/>
              </w:rPr>
              <w:t>；</w:t>
            </w:r>
          </w:p>
          <w:p w14:paraId="7503672B" w14:textId="77777777" w:rsidR="00BE4BA6" w:rsidRDefault="009E52E5">
            <w:pPr>
              <w:numPr>
                <w:ilvl w:val="0"/>
                <w:numId w:val="1"/>
              </w:numPr>
              <w:rPr>
                <w:rFonts w:ascii="Times New Roman" w:eastAsia="宋体" w:hAnsi="Times New Roman"/>
                <w:sz w:val="21"/>
                <w:szCs w:val="21"/>
              </w:rPr>
            </w:pPr>
            <w:r>
              <w:rPr>
                <w:rFonts w:ascii="Times New Roman" w:eastAsia="宋体" w:hAnsi="Times New Roman" w:hint="eastAsia"/>
                <w:sz w:val="21"/>
                <w:szCs w:val="21"/>
              </w:rPr>
              <w:t>《恶臭污染物排放标准》（</w:t>
            </w:r>
            <w:r>
              <w:rPr>
                <w:rFonts w:ascii="Times New Roman" w:eastAsia="宋体" w:hAnsi="Times New Roman" w:hint="eastAsia"/>
                <w:sz w:val="21"/>
                <w:szCs w:val="21"/>
              </w:rPr>
              <w:t>GB 14554-1993</w:t>
            </w:r>
            <w:r>
              <w:rPr>
                <w:rFonts w:ascii="Times New Roman" w:eastAsia="宋体" w:hAnsi="Times New Roman" w:hint="eastAsia"/>
                <w:sz w:val="21"/>
                <w:szCs w:val="21"/>
              </w:rPr>
              <w:t>）中的限值要求，详见表</w:t>
            </w:r>
            <w:r>
              <w:rPr>
                <w:rFonts w:ascii="Times New Roman" w:eastAsia="宋体" w:hAnsi="Times New Roman" w:hint="eastAsia"/>
                <w:sz w:val="21"/>
                <w:szCs w:val="21"/>
              </w:rPr>
              <w:t>1-5</w:t>
            </w:r>
            <w:r>
              <w:rPr>
                <w:rFonts w:ascii="Times New Roman" w:eastAsia="宋体" w:hAnsi="Times New Roman" w:hint="eastAsia"/>
                <w:sz w:val="21"/>
                <w:szCs w:val="21"/>
              </w:rPr>
              <w:t>；</w:t>
            </w:r>
          </w:p>
          <w:p w14:paraId="1E99C719" w14:textId="77777777" w:rsidR="00BE4BA6" w:rsidRDefault="009E52E5">
            <w:pPr>
              <w:numPr>
                <w:ilvl w:val="0"/>
                <w:numId w:val="1"/>
              </w:numPr>
              <w:rPr>
                <w:rFonts w:ascii="Times New Roman" w:eastAsia="宋体" w:hAnsi="Times New Roman"/>
                <w:sz w:val="21"/>
                <w:szCs w:val="21"/>
              </w:rPr>
            </w:pPr>
            <w:r>
              <w:rPr>
                <w:rFonts w:ascii="Times New Roman" w:eastAsia="宋体" w:hAnsi="Times New Roman" w:hint="eastAsia"/>
                <w:sz w:val="21"/>
                <w:szCs w:val="21"/>
              </w:rPr>
              <w:t>GB 8978-1996</w:t>
            </w:r>
            <w:r>
              <w:rPr>
                <w:rFonts w:ascii="Times New Roman" w:eastAsia="宋体" w:hAnsi="Times New Roman" w:hint="eastAsia"/>
                <w:sz w:val="21"/>
                <w:szCs w:val="21"/>
              </w:rPr>
              <w:t>《污水综合排放标准》中的三级标准的要求，详见表</w:t>
            </w:r>
            <w:r>
              <w:rPr>
                <w:rFonts w:ascii="Times New Roman" w:eastAsia="宋体" w:hAnsi="Times New Roman" w:hint="eastAsia"/>
                <w:sz w:val="21"/>
                <w:szCs w:val="21"/>
              </w:rPr>
              <w:t>1-1</w:t>
            </w:r>
            <w:r>
              <w:rPr>
                <w:rFonts w:ascii="Times New Roman" w:eastAsia="宋体" w:hAnsi="Times New Roman" w:hint="eastAsia"/>
                <w:sz w:val="21"/>
                <w:szCs w:val="21"/>
              </w:rPr>
              <w:t>；</w:t>
            </w:r>
          </w:p>
          <w:p w14:paraId="0C77C1E8" w14:textId="77777777" w:rsidR="00BE4BA6" w:rsidRDefault="009E52E5">
            <w:pPr>
              <w:numPr>
                <w:ilvl w:val="0"/>
                <w:numId w:val="1"/>
              </w:numPr>
              <w:rPr>
                <w:rFonts w:ascii="Times New Roman" w:eastAsia="宋体" w:hAnsi="Times New Roman"/>
                <w:sz w:val="21"/>
                <w:szCs w:val="21"/>
              </w:rPr>
            </w:pPr>
            <w:r>
              <w:rPr>
                <w:rFonts w:ascii="Times New Roman" w:eastAsia="宋体" w:hAnsi="Times New Roman" w:hint="eastAsia"/>
                <w:sz w:val="21"/>
                <w:szCs w:val="21"/>
              </w:rPr>
              <w:t>DB 33/887-2013</w:t>
            </w:r>
            <w:r>
              <w:rPr>
                <w:rFonts w:ascii="Times New Roman" w:eastAsia="宋体" w:hAnsi="Times New Roman" w:hint="eastAsia"/>
                <w:sz w:val="21"/>
                <w:szCs w:val="21"/>
              </w:rPr>
              <w:t>《工业企业废水氮、磷污染物间接排放限值》的要求，详见表</w:t>
            </w:r>
            <w:r>
              <w:rPr>
                <w:rFonts w:ascii="Times New Roman" w:eastAsia="宋体" w:hAnsi="Times New Roman" w:hint="eastAsia"/>
                <w:sz w:val="21"/>
                <w:szCs w:val="21"/>
              </w:rPr>
              <w:t>1-1</w:t>
            </w:r>
            <w:r>
              <w:rPr>
                <w:rFonts w:ascii="Times New Roman" w:eastAsia="宋体" w:hAnsi="Times New Roman" w:hint="eastAsia"/>
                <w:sz w:val="21"/>
                <w:szCs w:val="21"/>
              </w:rPr>
              <w:t>；</w:t>
            </w:r>
          </w:p>
          <w:p w14:paraId="6956A11E" w14:textId="77777777" w:rsidR="00BE4BA6" w:rsidRDefault="009E52E5">
            <w:pPr>
              <w:numPr>
                <w:ilvl w:val="0"/>
                <w:numId w:val="1"/>
              </w:numPr>
              <w:rPr>
                <w:rFonts w:ascii="Times New Roman" w:eastAsia="宋体" w:hAnsi="Times New Roman"/>
                <w:sz w:val="21"/>
                <w:szCs w:val="21"/>
              </w:rPr>
            </w:pPr>
            <w:r>
              <w:rPr>
                <w:rFonts w:ascii="Times New Roman" w:eastAsia="宋体" w:hAnsi="Times New Roman" w:hint="eastAsia"/>
                <w:sz w:val="21"/>
                <w:szCs w:val="21"/>
              </w:rPr>
              <w:t>GB 12348-2008</w:t>
            </w:r>
            <w:r>
              <w:rPr>
                <w:rFonts w:ascii="Times New Roman" w:eastAsia="宋体" w:hAnsi="Times New Roman" w:hint="eastAsia"/>
                <w:sz w:val="21"/>
                <w:szCs w:val="21"/>
              </w:rPr>
              <w:t>《工业企业厂界噪声排放标准》中</w:t>
            </w:r>
            <w:r>
              <w:rPr>
                <w:rFonts w:ascii="Times New Roman" w:eastAsia="宋体" w:hAnsi="Times New Roman" w:hint="eastAsia"/>
                <w:sz w:val="21"/>
                <w:szCs w:val="21"/>
              </w:rPr>
              <w:t>2</w:t>
            </w:r>
            <w:r>
              <w:rPr>
                <w:rFonts w:ascii="Times New Roman" w:eastAsia="宋体" w:hAnsi="Times New Roman" w:hint="eastAsia"/>
                <w:sz w:val="21"/>
                <w:szCs w:val="21"/>
              </w:rPr>
              <w:t>类标准的要求，详见表</w:t>
            </w:r>
            <w:r>
              <w:rPr>
                <w:rFonts w:ascii="Times New Roman" w:eastAsia="宋体" w:hAnsi="Times New Roman" w:hint="eastAsia"/>
                <w:sz w:val="21"/>
                <w:szCs w:val="21"/>
              </w:rPr>
              <w:t>1-6</w:t>
            </w:r>
            <w:r>
              <w:rPr>
                <w:rFonts w:ascii="Times New Roman" w:eastAsia="宋体" w:hAnsi="Times New Roman" w:hint="eastAsia"/>
                <w:sz w:val="21"/>
                <w:szCs w:val="21"/>
              </w:rPr>
              <w:t>。</w:t>
            </w:r>
          </w:p>
          <w:p w14:paraId="3B6FF2CF" w14:textId="77777777" w:rsidR="00BE4BA6" w:rsidRDefault="00BE4BA6">
            <w:pPr>
              <w:rPr>
                <w:rFonts w:ascii="Times New Roman" w:eastAsia="宋体" w:hAnsi="Times New Roman"/>
                <w:sz w:val="21"/>
                <w:szCs w:val="21"/>
              </w:rPr>
            </w:pPr>
          </w:p>
          <w:p w14:paraId="50C2D327" w14:textId="77777777" w:rsidR="00BE4BA6" w:rsidRDefault="009E52E5">
            <w:pPr>
              <w:spacing w:line="360" w:lineRule="auto"/>
              <w:jc w:val="center"/>
              <w:rPr>
                <w:rFonts w:ascii="Times New Roman" w:eastAsia="宋体" w:hAnsi="Times New Roman"/>
                <w:b/>
                <w:bCs/>
                <w:sz w:val="21"/>
                <w:szCs w:val="21"/>
              </w:rPr>
            </w:pPr>
            <w:r>
              <w:rPr>
                <w:rFonts w:ascii="Times New Roman" w:eastAsia="宋体" w:hAnsi="Times New Roman" w:hint="eastAsia"/>
                <w:b/>
                <w:bCs/>
                <w:sz w:val="21"/>
                <w:szCs w:val="21"/>
              </w:rPr>
              <w:t>表</w:t>
            </w:r>
            <w:r>
              <w:rPr>
                <w:rFonts w:ascii="Times New Roman" w:eastAsia="宋体" w:hAnsi="Times New Roman" w:hint="eastAsia"/>
                <w:b/>
                <w:bCs/>
                <w:sz w:val="21"/>
                <w:szCs w:val="21"/>
              </w:rPr>
              <w:t>1-1</w:t>
            </w:r>
            <w:r>
              <w:rPr>
                <w:rFonts w:ascii="Times New Roman" w:eastAsia="宋体" w:hAnsi="Times New Roman" w:hint="eastAsia"/>
                <w:b/>
                <w:bCs/>
                <w:sz w:val="21"/>
                <w:szCs w:val="21"/>
              </w:rPr>
              <w:t>《污水综合排放标准》</w:t>
            </w:r>
            <w:r>
              <w:rPr>
                <w:rFonts w:ascii="Times New Roman" w:eastAsia="宋体" w:hAnsi="Times New Roman" w:hint="eastAsia"/>
                <w:b/>
                <w:bCs/>
                <w:sz w:val="21"/>
                <w:szCs w:val="21"/>
              </w:rPr>
              <w:t xml:space="preserve">(GB8978-1996) </w:t>
            </w:r>
            <w:r>
              <w:rPr>
                <w:rFonts w:ascii="Times New Roman" w:eastAsia="宋体" w:hAnsi="Times New Roman" w:hint="eastAsia"/>
                <w:b/>
                <w:bCs/>
                <w:sz w:val="21"/>
                <w:szCs w:val="21"/>
              </w:rPr>
              <w:t>单位：除</w:t>
            </w:r>
            <w:r>
              <w:rPr>
                <w:rFonts w:ascii="Times New Roman" w:eastAsia="宋体" w:hAnsi="Times New Roman" w:hint="eastAsia"/>
                <w:b/>
                <w:bCs/>
                <w:sz w:val="21"/>
                <w:szCs w:val="21"/>
              </w:rPr>
              <w:t>pH</w:t>
            </w:r>
            <w:r>
              <w:rPr>
                <w:rFonts w:ascii="Times New Roman" w:eastAsia="宋体" w:hAnsi="Times New Roman" w:hint="eastAsia"/>
                <w:b/>
                <w:bCs/>
                <w:sz w:val="21"/>
                <w:szCs w:val="21"/>
              </w:rPr>
              <w:t>外均为</w:t>
            </w:r>
            <w:r>
              <w:rPr>
                <w:rFonts w:ascii="Times New Roman" w:eastAsia="宋体" w:hAnsi="Times New Roman" w:hint="eastAsia"/>
                <w:b/>
                <w:bCs/>
                <w:sz w:val="21"/>
                <w:szCs w:val="21"/>
              </w:rPr>
              <w:t>mg/L</w:t>
            </w:r>
          </w:p>
          <w:tbl>
            <w:tblPr>
              <w:tblW w:w="6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640"/>
              <w:gridCol w:w="716"/>
              <w:gridCol w:w="777"/>
              <w:gridCol w:w="762"/>
              <w:gridCol w:w="793"/>
              <w:gridCol w:w="1106"/>
            </w:tblGrid>
            <w:tr w:rsidR="00BE4BA6" w14:paraId="0FAD8F27" w14:textId="77777777">
              <w:trPr>
                <w:trHeight w:val="262"/>
                <w:jc w:val="center"/>
              </w:trPr>
              <w:tc>
                <w:tcPr>
                  <w:tcW w:w="1342" w:type="dxa"/>
                  <w:vAlign w:val="center"/>
                </w:tcPr>
                <w:p w14:paraId="5D2B64D8"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参</w:t>
                  </w:r>
                  <w:r>
                    <w:rPr>
                      <w:rFonts w:ascii="Times New Roman" w:eastAsia="宋体" w:hAnsi="Times New Roman"/>
                      <w:sz w:val="21"/>
                      <w:szCs w:val="21"/>
                    </w:rPr>
                    <w:t>数</w:t>
                  </w:r>
                </w:p>
              </w:tc>
              <w:tc>
                <w:tcPr>
                  <w:tcW w:w="640" w:type="dxa"/>
                  <w:vAlign w:val="center"/>
                </w:tcPr>
                <w:p w14:paraId="64C89EF7"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pH</w:t>
                  </w:r>
                </w:p>
              </w:tc>
              <w:tc>
                <w:tcPr>
                  <w:tcW w:w="716" w:type="dxa"/>
                  <w:vAlign w:val="center"/>
                </w:tcPr>
                <w:p w14:paraId="7F87442A"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SS</w:t>
                  </w:r>
                </w:p>
              </w:tc>
              <w:tc>
                <w:tcPr>
                  <w:tcW w:w="777" w:type="dxa"/>
                  <w:vAlign w:val="center"/>
                </w:tcPr>
                <w:p w14:paraId="034F08AE"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COD</w:t>
                  </w:r>
                </w:p>
              </w:tc>
              <w:tc>
                <w:tcPr>
                  <w:tcW w:w="762" w:type="dxa"/>
                  <w:vAlign w:val="center"/>
                </w:tcPr>
                <w:p w14:paraId="0A0CB3C9"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氨氮</w:t>
                  </w:r>
                </w:p>
              </w:tc>
              <w:tc>
                <w:tcPr>
                  <w:tcW w:w="793" w:type="dxa"/>
                  <w:vAlign w:val="center"/>
                </w:tcPr>
                <w:p w14:paraId="2459DED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BOD</w:t>
                  </w:r>
                  <w:r>
                    <w:rPr>
                      <w:rFonts w:ascii="Times New Roman" w:eastAsia="宋体" w:hAnsi="Times New Roman" w:hint="eastAsia"/>
                      <w:sz w:val="21"/>
                      <w:szCs w:val="21"/>
                      <w:vertAlign w:val="subscript"/>
                    </w:rPr>
                    <w:t>5</w:t>
                  </w:r>
                </w:p>
              </w:tc>
              <w:tc>
                <w:tcPr>
                  <w:tcW w:w="1106" w:type="dxa"/>
                  <w:vAlign w:val="center"/>
                </w:tcPr>
                <w:p w14:paraId="26C5DC9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动植物油</w:t>
                  </w:r>
                </w:p>
              </w:tc>
            </w:tr>
            <w:tr w:rsidR="00BE4BA6" w14:paraId="0D1340FC" w14:textId="77777777">
              <w:trPr>
                <w:trHeight w:val="273"/>
                <w:jc w:val="center"/>
              </w:trPr>
              <w:tc>
                <w:tcPr>
                  <w:tcW w:w="1342" w:type="dxa"/>
                  <w:vAlign w:val="center"/>
                </w:tcPr>
                <w:p w14:paraId="10597CA9"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三级标准值</w:t>
                  </w:r>
                </w:p>
              </w:tc>
              <w:tc>
                <w:tcPr>
                  <w:tcW w:w="640" w:type="dxa"/>
                  <w:vAlign w:val="center"/>
                </w:tcPr>
                <w:p w14:paraId="5410250A"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6~ 9</w:t>
                  </w:r>
                </w:p>
              </w:tc>
              <w:tc>
                <w:tcPr>
                  <w:tcW w:w="716" w:type="dxa"/>
                  <w:vAlign w:val="center"/>
                </w:tcPr>
                <w:p w14:paraId="0A69D75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400</w:t>
                  </w:r>
                </w:p>
              </w:tc>
              <w:tc>
                <w:tcPr>
                  <w:tcW w:w="777" w:type="dxa"/>
                  <w:vAlign w:val="center"/>
                </w:tcPr>
                <w:p w14:paraId="19764F7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500</w:t>
                  </w:r>
                </w:p>
              </w:tc>
              <w:tc>
                <w:tcPr>
                  <w:tcW w:w="762" w:type="dxa"/>
                  <w:vAlign w:val="center"/>
                </w:tcPr>
                <w:p w14:paraId="6AD43B0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35*</w:t>
                  </w:r>
                </w:p>
              </w:tc>
              <w:tc>
                <w:tcPr>
                  <w:tcW w:w="793" w:type="dxa"/>
                  <w:vAlign w:val="center"/>
                </w:tcPr>
                <w:p w14:paraId="6AEAA7A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300</w:t>
                  </w:r>
                </w:p>
              </w:tc>
              <w:tc>
                <w:tcPr>
                  <w:tcW w:w="1106" w:type="dxa"/>
                  <w:vAlign w:val="center"/>
                </w:tcPr>
                <w:p w14:paraId="472FBA8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100</w:t>
                  </w:r>
                </w:p>
              </w:tc>
            </w:tr>
          </w:tbl>
          <w:p w14:paraId="36B0ADA8" w14:textId="77777777" w:rsidR="00BE4BA6" w:rsidRDefault="009E52E5">
            <w:pPr>
              <w:spacing w:line="360" w:lineRule="auto"/>
              <w:jc w:val="center"/>
              <w:rPr>
                <w:rFonts w:ascii="Times New Roman" w:eastAsia="宋体" w:hAnsi="Times New Roman"/>
                <w:b/>
                <w:bCs/>
                <w:sz w:val="21"/>
                <w:szCs w:val="21"/>
              </w:rPr>
            </w:pPr>
            <w:r>
              <w:rPr>
                <w:rFonts w:ascii="Times New Roman" w:eastAsia="宋体" w:hAnsi="Times New Roman" w:hint="eastAsia"/>
                <w:b/>
                <w:bCs/>
                <w:sz w:val="21"/>
                <w:szCs w:val="21"/>
              </w:rPr>
              <w:t>表</w:t>
            </w:r>
            <w:r>
              <w:rPr>
                <w:rFonts w:ascii="Times New Roman" w:eastAsia="宋体" w:hAnsi="Times New Roman" w:hint="eastAsia"/>
                <w:b/>
                <w:bCs/>
                <w:sz w:val="21"/>
                <w:szCs w:val="21"/>
              </w:rPr>
              <w:t>1-2</w:t>
            </w:r>
            <w:r>
              <w:rPr>
                <w:rFonts w:ascii="Times New Roman" w:eastAsia="宋体" w:hAnsi="Times New Roman" w:hint="eastAsia"/>
                <w:b/>
                <w:bCs/>
                <w:sz w:val="21"/>
                <w:szCs w:val="21"/>
              </w:rPr>
              <w:t>《大气污染物综合排放标准》（</w:t>
            </w:r>
            <w:r>
              <w:rPr>
                <w:rFonts w:ascii="Times New Roman" w:eastAsia="宋体" w:hAnsi="Times New Roman" w:hint="eastAsia"/>
                <w:b/>
                <w:bCs/>
                <w:sz w:val="21"/>
                <w:szCs w:val="21"/>
              </w:rPr>
              <w:t>GB16297-1996</w:t>
            </w:r>
            <w:r>
              <w:rPr>
                <w:rFonts w:ascii="Times New Roman" w:eastAsia="宋体" w:hAnsi="Times New Roman" w:hint="eastAsia"/>
                <w:b/>
                <w:bCs/>
                <w:sz w:val="21"/>
                <w:szCs w:val="21"/>
              </w:rPr>
              <w:t>）</w:t>
            </w:r>
          </w:p>
          <w:tbl>
            <w:tblPr>
              <w:tblW w:w="6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602"/>
              <w:gridCol w:w="2176"/>
              <w:gridCol w:w="1374"/>
            </w:tblGrid>
            <w:tr w:rsidR="00BE4BA6" w14:paraId="5CCBB444" w14:textId="77777777">
              <w:trPr>
                <w:trHeight w:val="380"/>
                <w:jc w:val="center"/>
              </w:trPr>
              <w:tc>
                <w:tcPr>
                  <w:tcW w:w="1345" w:type="dxa"/>
                  <w:vMerge w:val="restart"/>
                  <w:vAlign w:val="center"/>
                </w:tcPr>
                <w:p w14:paraId="3302E305"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污染物名称</w:t>
                  </w:r>
                </w:p>
              </w:tc>
              <w:tc>
                <w:tcPr>
                  <w:tcW w:w="1602" w:type="dxa"/>
                  <w:vMerge w:val="restart"/>
                  <w:vAlign w:val="center"/>
                </w:tcPr>
                <w:p w14:paraId="10CBFA41"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最高允许排放浓度</w:t>
                  </w:r>
                </w:p>
                <w:p w14:paraId="7C4C555E"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mg/m</w:t>
                  </w:r>
                  <w:r>
                    <w:rPr>
                      <w:rFonts w:ascii="Times New Roman" w:eastAsia="宋体" w:hAnsi="Times New Roman"/>
                      <w:sz w:val="21"/>
                      <w:szCs w:val="21"/>
                      <w:vertAlign w:val="superscript"/>
                    </w:rPr>
                    <w:t>3</w:t>
                  </w:r>
                  <w:r>
                    <w:rPr>
                      <w:rFonts w:ascii="Times New Roman" w:eastAsia="宋体" w:hAnsi="Times New Roman"/>
                      <w:sz w:val="21"/>
                      <w:szCs w:val="21"/>
                    </w:rPr>
                    <w:t>）</w:t>
                  </w:r>
                </w:p>
              </w:tc>
              <w:tc>
                <w:tcPr>
                  <w:tcW w:w="2176" w:type="dxa"/>
                  <w:vAlign w:val="center"/>
                </w:tcPr>
                <w:p w14:paraId="1773FB7A"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最高允许排放速率（</w:t>
                  </w:r>
                  <w:r>
                    <w:rPr>
                      <w:rFonts w:ascii="Times New Roman" w:eastAsia="宋体" w:hAnsi="Times New Roman"/>
                      <w:sz w:val="21"/>
                      <w:szCs w:val="21"/>
                    </w:rPr>
                    <w:t>kg/h</w:t>
                  </w:r>
                  <w:r>
                    <w:rPr>
                      <w:rFonts w:ascii="Times New Roman" w:eastAsia="宋体" w:hAnsi="Times New Roman"/>
                      <w:sz w:val="21"/>
                      <w:szCs w:val="21"/>
                    </w:rPr>
                    <w:t>）</w:t>
                  </w:r>
                </w:p>
              </w:tc>
              <w:tc>
                <w:tcPr>
                  <w:tcW w:w="1374" w:type="dxa"/>
                  <w:vMerge w:val="restart"/>
                  <w:vAlign w:val="center"/>
                </w:tcPr>
                <w:p w14:paraId="57832267"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无组织排放监控浓度限值（</w:t>
                  </w:r>
                  <w:r>
                    <w:rPr>
                      <w:rFonts w:ascii="Times New Roman" w:eastAsia="宋体" w:hAnsi="Times New Roman"/>
                      <w:sz w:val="21"/>
                      <w:szCs w:val="21"/>
                    </w:rPr>
                    <w:t>mg/m</w:t>
                  </w:r>
                  <w:r>
                    <w:rPr>
                      <w:rFonts w:ascii="Times New Roman" w:eastAsia="宋体" w:hAnsi="Times New Roman"/>
                      <w:sz w:val="21"/>
                      <w:szCs w:val="21"/>
                      <w:vertAlign w:val="superscript"/>
                    </w:rPr>
                    <w:t>3</w:t>
                  </w:r>
                  <w:r>
                    <w:rPr>
                      <w:rFonts w:ascii="Times New Roman" w:eastAsia="宋体" w:hAnsi="Times New Roman"/>
                      <w:sz w:val="21"/>
                      <w:szCs w:val="21"/>
                    </w:rPr>
                    <w:t>）</w:t>
                  </w:r>
                </w:p>
              </w:tc>
            </w:tr>
            <w:tr w:rsidR="00BE4BA6" w14:paraId="3D4FE4DE" w14:textId="77777777">
              <w:trPr>
                <w:trHeight w:val="313"/>
                <w:jc w:val="center"/>
              </w:trPr>
              <w:tc>
                <w:tcPr>
                  <w:tcW w:w="1345" w:type="dxa"/>
                  <w:vMerge/>
                  <w:vAlign w:val="center"/>
                </w:tcPr>
                <w:p w14:paraId="0DCF6F4B" w14:textId="77777777" w:rsidR="00BE4BA6" w:rsidRDefault="00BE4BA6">
                  <w:pPr>
                    <w:jc w:val="center"/>
                    <w:rPr>
                      <w:rFonts w:ascii="Times New Roman" w:eastAsia="宋体" w:hAnsi="Times New Roman"/>
                      <w:sz w:val="21"/>
                      <w:szCs w:val="21"/>
                    </w:rPr>
                  </w:pPr>
                </w:p>
              </w:tc>
              <w:tc>
                <w:tcPr>
                  <w:tcW w:w="1602" w:type="dxa"/>
                  <w:vMerge/>
                  <w:vAlign w:val="center"/>
                </w:tcPr>
                <w:p w14:paraId="69ED5ADF" w14:textId="77777777" w:rsidR="00BE4BA6" w:rsidRDefault="00BE4BA6">
                  <w:pPr>
                    <w:jc w:val="center"/>
                    <w:rPr>
                      <w:rFonts w:ascii="Times New Roman" w:eastAsia="宋体" w:hAnsi="Times New Roman"/>
                      <w:sz w:val="21"/>
                      <w:szCs w:val="21"/>
                    </w:rPr>
                  </w:pPr>
                </w:p>
              </w:tc>
              <w:tc>
                <w:tcPr>
                  <w:tcW w:w="2176" w:type="dxa"/>
                  <w:vAlign w:val="center"/>
                </w:tcPr>
                <w:p w14:paraId="51C419EB"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5m</w:t>
                  </w:r>
                  <w:r>
                    <w:rPr>
                      <w:rFonts w:ascii="Times New Roman" w:eastAsia="宋体" w:hAnsi="Times New Roman"/>
                      <w:sz w:val="21"/>
                      <w:szCs w:val="21"/>
                    </w:rPr>
                    <w:t>排气筒高度</w:t>
                  </w:r>
                </w:p>
              </w:tc>
              <w:tc>
                <w:tcPr>
                  <w:tcW w:w="1374" w:type="dxa"/>
                  <w:vMerge/>
                  <w:vAlign w:val="center"/>
                </w:tcPr>
                <w:p w14:paraId="6B231E57" w14:textId="77777777" w:rsidR="00BE4BA6" w:rsidRDefault="00BE4BA6">
                  <w:pPr>
                    <w:jc w:val="center"/>
                    <w:rPr>
                      <w:rFonts w:ascii="Times New Roman" w:eastAsia="宋体" w:hAnsi="Times New Roman"/>
                      <w:sz w:val="21"/>
                      <w:szCs w:val="21"/>
                    </w:rPr>
                  </w:pPr>
                </w:p>
              </w:tc>
            </w:tr>
            <w:tr w:rsidR="00BE4BA6" w14:paraId="1E79AAAC" w14:textId="77777777">
              <w:trPr>
                <w:trHeight w:val="256"/>
                <w:jc w:val="center"/>
              </w:trPr>
              <w:tc>
                <w:tcPr>
                  <w:tcW w:w="1345" w:type="dxa"/>
                  <w:vAlign w:val="center"/>
                </w:tcPr>
                <w:p w14:paraId="3D0BFCD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1602" w:type="dxa"/>
                  <w:vAlign w:val="center"/>
                </w:tcPr>
                <w:p w14:paraId="0FEF253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120</w:t>
                  </w:r>
                </w:p>
              </w:tc>
              <w:tc>
                <w:tcPr>
                  <w:tcW w:w="2176" w:type="dxa"/>
                  <w:vAlign w:val="center"/>
                </w:tcPr>
                <w:p w14:paraId="64744EE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0.2</w:t>
                  </w:r>
                </w:p>
              </w:tc>
              <w:tc>
                <w:tcPr>
                  <w:tcW w:w="1374" w:type="dxa"/>
                  <w:vAlign w:val="center"/>
                </w:tcPr>
                <w:p w14:paraId="5D04DC0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1.0</w:t>
                  </w:r>
                </w:p>
              </w:tc>
            </w:tr>
          </w:tbl>
          <w:p w14:paraId="3C954FD1" w14:textId="77777777" w:rsidR="00BE4BA6" w:rsidRDefault="009E52E5">
            <w:pPr>
              <w:spacing w:line="360" w:lineRule="auto"/>
              <w:jc w:val="center"/>
              <w:rPr>
                <w:rFonts w:ascii="Times New Roman" w:eastAsia="宋体" w:hAnsi="Times New Roman"/>
                <w:b/>
                <w:bCs/>
                <w:sz w:val="21"/>
                <w:szCs w:val="21"/>
              </w:rPr>
            </w:pPr>
            <w:r>
              <w:rPr>
                <w:rFonts w:ascii="Times New Roman" w:eastAsia="宋体" w:hAnsi="Times New Roman" w:hint="eastAsia"/>
                <w:b/>
                <w:bCs/>
                <w:sz w:val="21"/>
                <w:szCs w:val="21"/>
              </w:rPr>
              <w:t>表</w:t>
            </w:r>
            <w:r>
              <w:rPr>
                <w:rFonts w:ascii="Times New Roman" w:eastAsia="宋体" w:hAnsi="Times New Roman" w:hint="eastAsia"/>
                <w:b/>
                <w:bCs/>
                <w:sz w:val="21"/>
                <w:szCs w:val="21"/>
              </w:rPr>
              <w:t>1-3</w:t>
            </w:r>
            <w:r>
              <w:rPr>
                <w:rFonts w:ascii="Times New Roman" w:eastAsia="宋体" w:hAnsi="Times New Roman" w:hint="eastAsia"/>
                <w:b/>
                <w:bCs/>
                <w:sz w:val="21"/>
                <w:szCs w:val="21"/>
              </w:rPr>
              <w:t>饮食业油烟排放标准（</w:t>
            </w:r>
            <w:r>
              <w:rPr>
                <w:rFonts w:ascii="Times New Roman" w:eastAsia="宋体" w:hAnsi="Times New Roman" w:hint="eastAsia"/>
                <w:b/>
                <w:bCs/>
                <w:sz w:val="21"/>
                <w:szCs w:val="21"/>
              </w:rPr>
              <w:t>GB18483-2001</w:t>
            </w:r>
            <w:r>
              <w:rPr>
                <w:rFonts w:ascii="Times New Roman" w:eastAsia="宋体" w:hAnsi="Times New Roman" w:hint="eastAsia"/>
                <w:b/>
                <w:bCs/>
                <w:sz w:val="21"/>
                <w:szCs w:val="21"/>
              </w:rPr>
              <w:t>）</w:t>
            </w: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968"/>
              <w:gridCol w:w="1123"/>
              <w:gridCol w:w="993"/>
            </w:tblGrid>
            <w:tr w:rsidR="00BE4BA6" w14:paraId="349C61F4" w14:textId="77777777">
              <w:trPr>
                <w:trHeight w:val="430"/>
                <w:jc w:val="center"/>
              </w:trPr>
              <w:tc>
                <w:tcPr>
                  <w:tcW w:w="3336" w:type="dxa"/>
                  <w:vAlign w:val="center"/>
                </w:tcPr>
                <w:p w14:paraId="4723DBC4" w14:textId="77777777" w:rsidR="00BE4BA6" w:rsidRDefault="009E52E5">
                  <w:pPr>
                    <w:widowControl w:val="0"/>
                    <w:jc w:val="center"/>
                    <w:rPr>
                      <w:rFonts w:ascii="Times New Roman" w:eastAsia="宋体" w:hAnsi="Times New Roman"/>
                      <w:sz w:val="21"/>
                      <w:szCs w:val="21"/>
                    </w:rPr>
                  </w:pPr>
                  <w:r>
                    <w:rPr>
                      <w:rFonts w:ascii="Times New Roman" w:eastAsia="宋体" w:hAnsi="Times New Roman" w:hint="eastAsia"/>
                      <w:sz w:val="21"/>
                      <w:szCs w:val="21"/>
                    </w:rPr>
                    <w:t>规模</w:t>
                  </w:r>
                </w:p>
              </w:tc>
              <w:tc>
                <w:tcPr>
                  <w:tcW w:w="968" w:type="dxa"/>
                  <w:vAlign w:val="center"/>
                </w:tcPr>
                <w:p w14:paraId="45B2DC0C" w14:textId="77777777" w:rsidR="00BE4BA6" w:rsidRDefault="009E52E5">
                  <w:pPr>
                    <w:widowControl w:val="0"/>
                    <w:jc w:val="center"/>
                    <w:rPr>
                      <w:rFonts w:ascii="Times New Roman" w:eastAsia="宋体" w:hAnsi="Times New Roman"/>
                      <w:sz w:val="21"/>
                      <w:szCs w:val="21"/>
                    </w:rPr>
                  </w:pPr>
                  <w:r>
                    <w:rPr>
                      <w:rFonts w:ascii="Times New Roman" w:eastAsia="宋体" w:hAnsi="Times New Roman" w:hint="eastAsia"/>
                      <w:sz w:val="21"/>
                      <w:szCs w:val="21"/>
                    </w:rPr>
                    <w:t>小型</w:t>
                  </w:r>
                </w:p>
              </w:tc>
              <w:tc>
                <w:tcPr>
                  <w:tcW w:w="1123" w:type="dxa"/>
                  <w:vAlign w:val="center"/>
                </w:tcPr>
                <w:p w14:paraId="79B09D22" w14:textId="77777777" w:rsidR="00BE4BA6" w:rsidRDefault="009E52E5">
                  <w:pPr>
                    <w:widowControl w:val="0"/>
                    <w:jc w:val="center"/>
                    <w:rPr>
                      <w:rFonts w:ascii="Times New Roman" w:eastAsia="宋体" w:hAnsi="Times New Roman"/>
                      <w:sz w:val="21"/>
                      <w:szCs w:val="21"/>
                    </w:rPr>
                  </w:pPr>
                  <w:r>
                    <w:rPr>
                      <w:rFonts w:ascii="Times New Roman" w:eastAsia="宋体" w:hAnsi="Times New Roman" w:hint="eastAsia"/>
                      <w:sz w:val="21"/>
                      <w:szCs w:val="21"/>
                    </w:rPr>
                    <w:t>中型</w:t>
                  </w:r>
                </w:p>
              </w:tc>
              <w:tc>
                <w:tcPr>
                  <w:tcW w:w="993" w:type="dxa"/>
                  <w:vAlign w:val="center"/>
                </w:tcPr>
                <w:p w14:paraId="07892D52" w14:textId="77777777" w:rsidR="00BE4BA6" w:rsidRDefault="009E52E5">
                  <w:pPr>
                    <w:widowControl w:val="0"/>
                    <w:jc w:val="center"/>
                    <w:rPr>
                      <w:rFonts w:ascii="Times New Roman" w:eastAsia="宋体" w:hAnsi="Times New Roman"/>
                      <w:sz w:val="21"/>
                      <w:szCs w:val="21"/>
                    </w:rPr>
                  </w:pPr>
                  <w:r>
                    <w:rPr>
                      <w:rFonts w:ascii="Times New Roman" w:eastAsia="宋体" w:hAnsi="Times New Roman" w:hint="eastAsia"/>
                      <w:sz w:val="21"/>
                      <w:szCs w:val="21"/>
                    </w:rPr>
                    <w:t>大型</w:t>
                  </w:r>
                </w:p>
              </w:tc>
            </w:tr>
            <w:tr w:rsidR="00BE4BA6" w14:paraId="4D2CEAA2" w14:textId="77777777">
              <w:trPr>
                <w:trHeight w:val="430"/>
                <w:jc w:val="center"/>
              </w:trPr>
              <w:tc>
                <w:tcPr>
                  <w:tcW w:w="3336" w:type="dxa"/>
                  <w:vAlign w:val="center"/>
                </w:tcPr>
                <w:p w14:paraId="6E66AC33" w14:textId="77777777" w:rsidR="00BE4BA6" w:rsidRDefault="009E52E5">
                  <w:pPr>
                    <w:widowControl w:val="0"/>
                    <w:jc w:val="center"/>
                    <w:rPr>
                      <w:rFonts w:ascii="Times New Roman" w:eastAsia="宋体" w:hAnsi="Times New Roman"/>
                      <w:sz w:val="21"/>
                      <w:szCs w:val="21"/>
                    </w:rPr>
                  </w:pPr>
                  <w:r>
                    <w:rPr>
                      <w:rFonts w:ascii="Times New Roman" w:eastAsia="宋体" w:hAnsi="Times New Roman" w:hint="eastAsia"/>
                      <w:sz w:val="21"/>
                      <w:szCs w:val="21"/>
                    </w:rPr>
                    <w:t>最高允许排放浓度（</w:t>
                  </w:r>
                  <w:r>
                    <w:rPr>
                      <w:rFonts w:ascii="Times New Roman" w:eastAsia="宋体" w:hAnsi="Times New Roman" w:hint="eastAsia"/>
                      <w:sz w:val="21"/>
                      <w:szCs w:val="21"/>
                    </w:rPr>
                    <w:t>mg/m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w:t>
                  </w:r>
                </w:p>
              </w:tc>
              <w:tc>
                <w:tcPr>
                  <w:tcW w:w="3084" w:type="dxa"/>
                  <w:gridSpan w:val="3"/>
                  <w:vAlign w:val="center"/>
                </w:tcPr>
                <w:p w14:paraId="73E90334" w14:textId="77777777" w:rsidR="00BE4BA6" w:rsidRDefault="009E52E5">
                  <w:pPr>
                    <w:widowControl w:val="0"/>
                    <w:jc w:val="center"/>
                    <w:rPr>
                      <w:rFonts w:ascii="Times New Roman" w:eastAsia="宋体" w:hAnsi="Times New Roman"/>
                      <w:sz w:val="21"/>
                      <w:szCs w:val="21"/>
                    </w:rPr>
                  </w:pPr>
                  <w:r>
                    <w:rPr>
                      <w:rFonts w:ascii="Times New Roman" w:eastAsia="宋体" w:hAnsi="Times New Roman" w:hint="eastAsia"/>
                      <w:sz w:val="21"/>
                      <w:szCs w:val="21"/>
                    </w:rPr>
                    <w:t>2.0</w:t>
                  </w:r>
                </w:p>
              </w:tc>
            </w:tr>
            <w:tr w:rsidR="00BE4BA6" w14:paraId="4E6D87ED" w14:textId="77777777">
              <w:trPr>
                <w:trHeight w:val="445"/>
                <w:jc w:val="center"/>
              </w:trPr>
              <w:tc>
                <w:tcPr>
                  <w:tcW w:w="3336" w:type="dxa"/>
                  <w:vAlign w:val="center"/>
                </w:tcPr>
                <w:p w14:paraId="4F3235B9" w14:textId="77777777" w:rsidR="00BE4BA6" w:rsidRDefault="009E52E5">
                  <w:pPr>
                    <w:widowControl w:val="0"/>
                    <w:jc w:val="center"/>
                    <w:rPr>
                      <w:rFonts w:ascii="Times New Roman" w:eastAsia="宋体" w:hAnsi="Times New Roman"/>
                      <w:sz w:val="21"/>
                      <w:szCs w:val="21"/>
                    </w:rPr>
                  </w:pPr>
                  <w:r>
                    <w:rPr>
                      <w:rFonts w:ascii="Times New Roman" w:eastAsia="宋体" w:hAnsi="Times New Roman" w:hint="eastAsia"/>
                      <w:sz w:val="21"/>
                      <w:szCs w:val="21"/>
                    </w:rPr>
                    <w:t>净化设施最低去除率（</w:t>
                  </w:r>
                  <w:r>
                    <w:rPr>
                      <w:rFonts w:ascii="Times New Roman" w:eastAsia="宋体" w:hAnsi="Times New Roman" w:hint="eastAsia"/>
                      <w:sz w:val="21"/>
                      <w:szCs w:val="21"/>
                    </w:rPr>
                    <w:t>%</w:t>
                  </w:r>
                  <w:r>
                    <w:rPr>
                      <w:rFonts w:ascii="Times New Roman" w:eastAsia="宋体" w:hAnsi="Times New Roman" w:hint="eastAsia"/>
                      <w:sz w:val="21"/>
                      <w:szCs w:val="21"/>
                    </w:rPr>
                    <w:t>）</w:t>
                  </w:r>
                </w:p>
              </w:tc>
              <w:tc>
                <w:tcPr>
                  <w:tcW w:w="968" w:type="dxa"/>
                  <w:vAlign w:val="center"/>
                </w:tcPr>
                <w:p w14:paraId="5443D11F" w14:textId="77777777" w:rsidR="00BE4BA6" w:rsidRDefault="009E52E5">
                  <w:pPr>
                    <w:widowControl w:val="0"/>
                    <w:jc w:val="center"/>
                    <w:rPr>
                      <w:rFonts w:ascii="Times New Roman" w:eastAsia="宋体" w:hAnsi="Times New Roman"/>
                      <w:sz w:val="21"/>
                      <w:szCs w:val="21"/>
                    </w:rPr>
                  </w:pPr>
                  <w:r>
                    <w:rPr>
                      <w:rFonts w:ascii="Times New Roman" w:eastAsia="宋体" w:hAnsi="Times New Roman" w:hint="eastAsia"/>
                      <w:sz w:val="21"/>
                      <w:szCs w:val="21"/>
                    </w:rPr>
                    <w:t>60</w:t>
                  </w:r>
                </w:p>
              </w:tc>
              <w:tc>
                <w:tcPr>
                  <w:tcW w:w="1123" w:type="dxa"/>
                  <w:vAlign w:val="center"/>
                </w:tcPr>
                <w:p w14:paraId="48BA8713" w14:textId="77777777" w:rsidR="00BE4BA6" w:rsidRDefault="009E52E5">
                  <w:pPr>
                    <w:widowControl w:val="0"/>
                    <w:jc w:val="center"/>
                    <w:rPr>
                      <w:rFonts w:ascii="Times New Roman" w:eastAsia="宋体" w:hAnsi="Times New Roman"/>
                      <w:sz w:val="21"/>
                      <w:szCs w:val="21"/>
                    </w:rPr>
                  </w:pPr>
                  <w:r>
                    <w:rPr>
                      <w:rFonts w:ascii="Times New Roman" w:eastAsia="宋体" w:hAnsi="Times New Roman" w:hint="eastAsia"/>
                      <w:sz w:val="21"/>
                      <w:szCs w:val="21"/>
                    </w:rPr>
                    <w:t>75</w:t>
                  </w:r>
                </w:p>
              </w:tc>
              <w:tc>
                <w:tcPr>
                  <w:tcW w:w="993" w:type="dxa"/>
                  <w:vAlign w:val="center"/>
                </w:tcPr>
                <w:p w14:paraId="36DCC490" w14:textId="77777777" w:rsidR="00BE4BA6" w:rsidRDefault="009E52E5">
                  <w:pPr>
                    <w:widowControl w:val="0"/>
                    <w:jc w:val="center"/>
                    <w:rPr>
                      <w:rFonts w:ascii="Times New Roman" w:eastAsia="宋体" w:hAnsi="Times New Roman"/>
                      <w:sz w:val="21"/>
                      <w:szCs w:val="21"/>
                    </w:rPr>
                  </w:pPr>
                  <w:r>
                    <w:rPr>
                      <w:rFonts w:ascii="Times New Roman" w:eastAsia="宋体" w:hAnsi="Times New Roman" w:hint="eastAsia"/>
                      <w:sz w:val="21"/>
                      <w:szCs w:val="21"/>
                    </w:rPr>
                    <w:t>85</w:t>
                  </w:r>
                </w:p>
              </w:tc>
            </w:tr>
          </w:tbl>
          <w:p w14:paraId="5B04711A" w14:textId="77777777" w:rsidR="00BE4BA6" w:rsidRDefault="009E52E5">
            <w:pPr>
              <w:jc w:val="center"/>
              <w:rPr>
                <w:rFonts w:ascii="Times New Roman" w:eastAsia="宋体" w:hAnsi="Times New Roman"/>
                <w:b/>
                <w:bCs/>
                <w:sz w:val="21"/>
                <w:szCs w:val="21"/>
              </w:rPr>
            </w:pPr>
            <w:r>
              <w:rPr>
                <w:rFonts w:ascii="Times New Roman" w:eastAsia="宋体" w:hAnsi="Times New Roman" w:hint="eastAsia"/>
                <w:b/>
                <w:bCs/>
                <w:sz w:val="21"/>
                <w:szCs w:val="21"/>
              </w:rPr>
              <w:t>表</w:t>
            </w:r>
            <w:r>
              <w:rPr>
                <w:rFonts w:ascii="Times New Roman" w:eastAsia="宋体" w:hAnsi="Times New Roman" w:hint="eastAsia"/>
                <w:b/>
                <w:bCs/>
                <w:sz w:val="21"/>
                <w:szCs w:val="21"/>
              </w:rPr>
              <w:t>1-4</w:t>
            </w:r>
            <w:r>
              <w:rPr>
                <w:rFonts w:ascii="Times New Roman" w:eastAsia="宋体" w:hAnsi="Times New Roman" w:hint="eastAsia"/>
                <w:b/>
                <w:bCs/>
                <w:sz w:val="21"/>
                <w:szCs w:val="21"/>
              </w:rPr>
              <w:t>《锅炉大气污染物排放标准》（</w:t>
            </w:r>
            <w:r>
              <w:rPr>
                <w:rFonts w:ascii="Times New Roman" w:eastAsia="宋体" w:hAnsi="Times New Roman" w:hint="eastAsia"/>
                <w:b/>
                <w:bCs/>
                <w:sz w:val="21"/>
                <w:szCs w:val="21"/>
              </w:rPr>
              <w:t>GB 13271-2014</w:t>
            </w:r>
            <w:r>
              <w:rPr>
                <w:rFonts w:ascii="Times New Roman" w:eastAsia="宋体" w:hAnsi="Times New Roman" w:hint="eastAsia"/>
                <w:b/>
                <w:bCs/>
                <w:sz w:val="21"/>
                <w:szCs w:val="21"/>
              </w:rPr>
              <w:t>）</w:t>
            </w:r>
          </w:p>
          <w:tbl>
            <w:tblPr>
              <w:tblW w:w="6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3447"/>
            </w:tblGrid>
            <w:tr w:rsidR="00BE4BA6" w14:paraId="348CEE64" w14:textId="77777777">
              <w:trPr>
                <w:trHeight w:val="317"/>
                <w:jc w:val="center"/>
              </w:trPr>
              <w:tc>
                <w:tcPr>
                  <w:tcW w:w="2892" w:type="dxa"/>
                  <w:vMerge w:val="restart"/>
                  <w:vAlign w:val="center"/>
                </w:tcPr>
                <w:p w14:paraId="5473E2C3"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污染物名称</w:t>
                  </w:r>
                </w:p>
              </w:tc>
              <w:tc>
                <w:tcPr>
                  <w:tcW w:w="3447" w:type="dxa"/>
                  <w:vMerge w:val="restart"/>
                  <w:vAlign w:val="center"/>
                </w:tcPr>
                <w:p w14:paraId="7CCF3764"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最高允许排放浓度（</w:t>
                  </w:r>
                  <w:r>
                    <w:rPr>
                      <w:rFonts w:ascii="Times New Roman" w:eastAsia="宋体" w:hAnsi="Times New Roman"/>
                      <w:sz w:val="21"/>
                      <w:szCs w:val="21"/>
                    </w:rPr>
                    <w:t>mg/m</w:t>
                  </w:r>
                  <w:r>
                    <w:rPr>
                      <w:rFonts w:ascii="Times New Roman" w:eastAsia="宋体" w:hAnsi="Times New Roman"/>
                      <w:sz w:val="21"/>
                      <w:szCs w:val="21"/>
                      <w:vertAlign w:val="superscript"/>
                    </w:rPr>
                    <w:t>3</w:t>
                  </w:r>
                  <w:r>
                    <w:rPr>
                      <w:rFonts w:ascii="Times New Roman" w:eastAsia="宋体" w:hAnsi="Times New Roman"/>
                      <w:sz w:val="21"/>
                      <w:szCs w:val="21"/>
                    </w:rPr>
                    <w:t>）</w:t>
                  </w:r>
                </w:p>
              </w:tc>
            </w:tr>
            <w:tr w:rsidR="00BE4BA6" w14:paraId="3F508269" w14:textId="77777777">
              <w:trPr>
                <w:trHeight w:val="312"/>
                <w:jc w:val="center"/>
              </w:trPr>
              <w:tc>
                <w:tcPr>
                  <w:tcW w:w="2892" w:type="dxa"/>
                  <w:vMerge/>
                  <w:vAlign w:val="center"/>
                </w:tcPr>
                <w:p w14:paraId="1DA23DEF" w14:textId="77777777" w:rsidR="00BE4BA6" w:rsidRDefault="00BE4BA6">
                  <w:pPr>
                    <w:jc w:val="center"/>
                    <w:rPr>
                      <w:rFonts w:ascii="Times New Roman" w:eastAsia="宋体" w:hAnsi="Times New Roman"/>
                      <w:sz w:val="21"/>
                      <w:szCs w:val="21"/>
                    </w:rPr>
                  </w:pPr>
                </w:p>
              </w:tc>
              <w:tc>
                <w:tcPr>
                  <w:tcW w:w="3447" w:type="dxa"/>
                  <w:vMerge/>
                  <w:vAlign w:val="center"/>
                </w:tcPr>
                <w:p w14:paraId="742EB7DD" w14:textId="77777777" w:rsidR="00BE4BA6" w:rsidRDefault="00BE4BA6">
                  <w:pPr>
                    <w:jc w:val="center"/>
                    <w:rPr>
                      <w:rFonts w:ascii="Times New Roman" w:eastAsia="宋体" w:hAnsi="Times New Roman"/>
                      <w:sz w:val="21"/>
                      <w:szCs w:val="21"/>
                    </w:rPr>
                  </w:pPr>
                </w:p>
              </w:tc>
            </w:tr>
            <w:tr w:rsidR="00BE4BA6" w14:paraId="5F26CE7B" w14:textId="77777777">
              <w:trPr>
                <w:trHeight w:val="387"/>
                <w:jc w:val="center"/>
              </w:trPr>
              <w:tc>
                <w:tcPr>
                  <w:tcW w:w="2892" w:type="dxa"/>
                  <w:vAlign w:val="center"/>
                </w:tcPr>
                <w:p w14:paraId="0EA7C9F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二氧化硫</w:t>
                  </w:r>
                </w:p>
              </w:tc>
              <w:tc>
                <w:tcPr>
                  <w:tcW w:w="3447" w:type="dxa"/>
                  <w:vAlign w:val="center"/>
                </w:tcPr>
                <w:p w14:paraId="55FCD290"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50</w:t>
                  </w:r>
                </w:p>
              </w:tc>
            </w:tr>
            <w:tr w:rsidR="00BE4BA6" w14:paraId="64C7A8DC" w14:textId="77777777">
              <w:trPr>
                <w:trHeight w:val="364"/>
                <w:jc w:val="center"/>
              </w:trPr>
              <w:tc>
                <w:tcPr>
                  <w:tcW w:w="2892" w:type="dxa"/>
                  <w:vAlign w:val="center"/>
                </w:tcPr>
                <w:p w14:paraId="6ECC1B4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氮氧化物</w:t>
                  </w:r>
                </w:p>
              </w:tc>
              <w:tc>
                <w:tcPr>
                  <w:tcW w:w="3447" w:type="dxa"/>
                  <w:vAlign w:val="center"/>
                </w:tcPr>
                <w:p w14:paraId="274031EA"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150</w:t>
                  </w:r>
                </w:p>
              </w:tc>
            </w:tr>
            <w:tr w:rsidR="00BE4BA6" w14:paraId="75F1B248" w14:textId="77777777">
              <w:trPr>
                <w:trHeight w:val="364"/>
                <w:jc w:val="center"/>
              </w:trPr>
              <w:tc>
                <w:tcPr>
                  <w:tcW w:w="2892" w:type="dxa"/>
                  <w:vAlign w:val="center"/>
                </w:tcPr>
                <w:p w14:paraId="5AA5EB5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3447" w:type="dxa"/>
                  <w:vAlign w:val="center"/>
                </w:tcPr>
                <w:p w14:paraId="2A43611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20</w:t>
                  </w:r>
                </w:p>
              </w:tc>
            </w:tr>
            <w:tr w:rsidR="00BE4BA6" w14:paraId="103E0D6B" w14:textId="77777777">
              <w:trPr>
                <w:trHeight w:val="364"/>
                <w:jc w:val="center"/>
              </w:trPr>
              <w:tc>
                <w:tcPr>
                  <w:tcW w:w="2892" w:type="dxa"/>
                  <w:vAlign w:val="center"/>
                </w:tcPr>
                <w:p w14:paraId="5451740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烟气黑度</w:t>
                  </w:r>
                </w:p>
              </w:tc>
              <w:tc>
                <w:tcPr>
                  <w:tcW w:w="3447" w:type="dxa"/>
                  <w:vAlign w:val="center"/>
                </w:tcPr>
                <w:p w14:paraId="53DE3FA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（林格曼黑度，级）</w:t>
                  </w:r>
                </w:p>
              </w:tc>
            </w:tr>
          </w:tbl>
          <w:p w14:paraId="37958A7A" w14:textId="77777777" w:rsidR="00BE4BA6" w:rsidRDefault="009E52E5">
            <w:pPr>
              <w:jc w:val="center"/>
              <w:rPr>
                <w:rFonts w:ascii="Times New Roman" w:eastAsia="宋体" w:hAnsi="Times New Roman"/>
                <w:b/>
                <w:bCs/>
                <w:sz w:val="21"/>
                <w:szCs w:val="21"/>
              </w:rPr>
            </w:pPr>
            <w:r>
              <w:rPr>
                <w:rFonts w:ascii="Times New Roman" w:eastAsia="宋体" w:hAnsi="Times New Roman" w:hint="eastAsia"/>
                <w:b/>
                <w:bCs/>
                <w:sz w:val="21"/>
                <w:szCs w:val="21"/>
              </w:rPr>
              <w:t>表</w:t>
            </w:r>
            <w:r>
              <w:rPr>
                <w:rFonts w:ascii="Times New Roman" w:eastAsia="宋体" w:hAnsi="Times New Roman" w:hint="eastAsia"/>
                <w:b/>
                <w:bCs/>
                <w:sz w:val="21"/>
                <w:szCs w:val="21"/>
              </w:rPr>
              <w:t>1-5</w:t>
            </w:r>
            <w:r>
              <w:rPr>
                <w:rFonts w:ascii="Times New Roman" w:eastAsia="宋体" w:hAnsi="Times New Roman" w:hint="eastAsia"/>
                <w:b/>
                <w:bCs/>
                <w:sz w:val="21"/>
                <w:szCs w:val="21"/>
              </w:rPr>
              <w:t>《恶臭污染物排放标准》（</w:t>
            </w:r>
            <w:r>
              <w:rPr>
                <w:rFonts w:ascii="Times New Roman" w:eastAsia="宋体" w:hAnsi="Times New Roman" w:hint="eastAsia"/>
                <w:b/>
                <w:bCs/>
                <w:sz w:val="21"/>
                <w:szCs w:val="21"/>
              </w:rPr>
              <w:t>GB 14554-1993</w:t>
            </w:r>
            <w:r>
              <w:rPr>
                <w:rFonts w:ascii="Times New Roman" w:eastAsia="宋体" w:hAnsi="Times New Roman" w:hint="eastAsia"/>
                <w:b/>
                <w:bCs/>
                <w:sz w:val="21"/>
                <w:szCs w:val="21"/>
              </w:rPr>
              <w:t>）</w:t>
            </w:r>
          </w:p>
          <w:tbl>
            <w:tblPr>
              <w:tblW w:w="6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254"/>
            </w:tblGrid>
            <w:tr w:rsidR="00BE4BA6" w14:paraId="36316798" w14:textId="77777777">
              <w:trPr>
                <w:trHeight w:val="319"/>
                <w:jc w:val="center"/>
              </w:trPr>
              <w:tc>
                <w:tcPr>
                  <w:tcW w:w="3185" w:type="dxa"/>
                  <w:vMerge w:val="restart"/>
                  <w:vAlign w:val="center"/>
                </w:tcPr>
                <w:p w14:paraId="7EEE4488"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污染物名称</w:t>
                  </w:r>
                </w:p>
              </w:tc>
              <w:tc>
                <w:tcPr>
                  <w:tcW w:w="3254" w:type="dxa"/>
                  <w:vMerge w:val="restart"/>
                  <w:vAlign w:val="center"/>
                </w:tcPr>
                <w:p w14:paraId="15C809EC"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无组织排放监控浓度限值</w:t>
                  </w:r>
                </w:p>
              </w:tc>
            </w:tr>
            <w:tr w:rsidR="00BE4BA6" w14:paraId="0428C9B3" w14:textId="77777777">
              <w:trPr>
                <w:trHeight w:val="312"/>
                <w:jc w:val="center"/>
              </w:trPr>
              <w:tc>
                <w:tcPr>
                  <w:tcW w:w="3185" w:type="dxa"/>
                  <w:vMerge/>
                  <w:vAlign w:val="center"/>
                </w:tcPr>
                <w:p w14:paraId="2060094A" w14:textId="77777777" w:rsidR="00BE4BA6" w:rsidRDefault="00BE4BA6">
                  <w:pPr>
                    <w:jc w:val="center"/>
                    <w:rPr>
                      <w:rFonts w:ascii="Times New Roman" w:eastAsia="宋体" w:hAnsi="Times New Roman"/>
                      <w:sz w:val="21"/>
                      <w:szCs w:val="21"/>
                    </w:rPr>
                  </w:pPr>
                </w:p>
              </w:tc>
              <w:tc>
                <w:tcPr>
                  <w:tcW w:w="3254" w:type="dxa"/>
                  <w:vMerge/>
                  <w:vAlign w:val="center"/>
                </w:tcPr>
                <w:p w14:paraId="1F5111E9" w14:textId="77777777" w:rsidR="00BE4BA6" w:rsidRDefault="00BE4BA6">
                  <w:pPr>
                    <w:jc w:val="center"/>
                    <w:rPr>
                      <w:rFonts w:ascii="Times New Roman" w:eastAsia="宋体" w:hAnsi="Times New Roman"/>
                      <w:sz w:val="21"/>
                      <w:szCs w:val="21"/>
                    </w:rPr>
                  </w:pPr>
                </w:p>
              </w:tc>
            </w:tr>
            <w:tr w:rsidR="00BE4BA6" w14:paraId="698C775A" w14:textId="77777777">
              <w:trPr>
                <w:trHeight w:val="307"/>
                <w:jc w:val="center"/>
              </w:trPr>
              <w:tc>
                <w:tcPr>
                  <w:tcW w:w="3185" w:type="dxa"/>
                  <w:vAlign w:val="center"/>
                </w:tcPr>
                <w:p w14:paraId="2BCE986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恶臭</w:t>
                  </w:r>
                </w:p>
              </w:tc>
              <w:tc>
                <w:tcPr>
                  <w:tcW w:w="3254" w:type="dxa"/>
                  <w:vAlign w:val="center"/>
                </w:tcPr>
                <w:p w14:paraId="2FB90F4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20</w:t>
                  </w:r>
                  <w:r>
                    <w:rPr>
                      <w:rFonts w:ascii="Times New Roman" w:eastAsia="宋体" w:hAnsi="Times New Roman" w:hint="eastAsia"/>
                      <w:sz w:val="21"/>
                      <w:szCs w:val="21"/>
                    </w:rPr>
                    <w:t>（无量纲）</w:t>
                  </w:r>
                </w:p>
              </w:tc>
            </w:tr>
          </w:tbl>
          <w:p w14:paraId="4CCB9FFF" w14:textId="77777777" w:rsidR="00BE4BA6" w:rsidRDefault="009E52E5">
            <w:pPr>
              <w:spacing w:line="360" w:lineRule="auto"/>
              <w:jc w:val="center"/>
              <w:rPr>
                <w:rFonts w:ascii="Times New Roman" w:eastAsia="宋体" w:hAnsi="Times New Roman"/>
                <w:b/>
                <w:bCs/>
                <w:sz w:val="21"/>
                <w:szCs w:val="21"/>
              </w:rPr>
            </w:pPr>
            <w:r>
              <w:rPr>
                <w:rFonts w:ascii="Times New Roman" w:eastAsia="宋体" w:hAnsi="Times New Roman" w:hint="eastAsia"/>
                <w:b/>
                <w:bCs/>
                <w:sz w:val="21"/>
                <w:szCs w:val="21"/>
              </w:rPr>
              <w:t>表</w:t>
            </w:r>
            <w:r>
              <w:rPr>
                <w:rFonts w:ascii="Times New Roman" w:eastAsia="宋体" w:hAnsi="Times New Roman" w:hint="eastAsia"/>
                <w:b/>
                <w:bCs/>
                <w:sz w:val="21"/>
                <w:szCs w:val="21"/>
              </w:rPr>
              <w:t>1-6</w:t>
            </w:r>
            <w:r>
              <w:rPr>
                <w:rFonts w:ascii="Times New Roman" w:eastAsia="宋体" w:hAnsi="Times New Roman" w:hint="eastAsia"/>
                <w:b/>
                <w:bCs/>
                <w:sz w:val="21"/>
                <w:szCs w:val="21"/>
              </w:rPr>
              <w:t>《工业企业厂界环境噪声排放标准》</w:t>
            </w:r>
            <w:r>
              <w:rPr>
                <w:rFonts w:ascii="Times New Roman" w:eastAsia="宋体" w:hAnsi="Times New Roman" w:hint="eastAsia"/>
                <w:b/>
                <w:bCs/>
                <w:sz w:val="21"/>
                <w:szCs w:val="21"/>
              </w:rPr>
              <w:t>(GB12348-2008)</w:t>
            </w:r>
          </w:p>
          <w:tbl>
            <w:tblPr>
              <w:tblW w:w="6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299"/>
              <w:gridCol w:w="3150"/>
            </w:tblGrid>
            <w:tr w:rsidR="00BE4BA6" w14:paraId="06F69CC4" w14:textId="77777777">
              <w:trPr>
                <w:trHeight w:val="356"/>
                <w:jc w:val="center"/>
              </w:trPr>
              <w:tc>
                <w:tcPr>
                  <w:tcW w:w="1911" w:type="dxa"/>
                  <w:vMerge w:val="restart"/>
                  <w:vAlign w:val="center"/>
                </w:tcPr>
                <w:p w14:paraId="3AC5CD7B"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标准来源</w:t>
                  </w:r>
                </w:p>
              </w:tc>
              <w:tc>
                <w:tcPr>
                  <w:tcW w:w="1299" w:type="dxa"/>
                  <w:vMerge w:val="restart"/>
                  <w:vAlign w:val="center"/>
                </w:tcPr>
                <w:p w14:paraId="5168CB56"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标准类别</w:t>
                  </w:r>
                </w:p>
              </w:tc>
              <w:tc>
                <w:tcPr>
                  <w:tcW w:w="3150" w:type="dxa"/>
                  <w:vAlign w:val="center"/>
                </w:tcPr>
                <w:p w14:paraId="3C4D9269"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标准值</w:t>
                  </w:r>
                  <w:proofErr w:type="spellStart"/>
                  <w:r>
                    <w:rPr>
                      <w:rFonts w:ascii="Times New Roman" w:eastAsia="宋体" w:hAnsi="Times New Roman"/>
                      <w:sz w:val="21"/>
                      <w:szCs w:val="21"/>
                    </w:rPr>
                    <w:t>Leq</w:t>
                  </w:r>
                  <w:proofErr w:type="spellEnd"/>
                  <w:r>
                    <w:rPr>
                      <w:rFonts w:ascii="Times New Roman" w:eastAsia="宋体" w:hAnsi="Times New Roman"/>
                      <w:sz w:val="21"/>
                      <w:szCs w:val="21"/>
                    </w:rPr>
                    <w:t>：</w:t>
                  </w:r>
                  <w:r>
                    <w:rPr>
                      <w:rFonts w:ascii="Times New Roman" w:eastAsia="宋体" w:hAnsi="Times New Roman"/>
                      <w:sz w:val="21"/>
                      <w:szCs w:val="21"/>
                    </w:rPr>
                    <w:t>dB(A)</w:t>
                  </w:r>
                </w:p>
              </w:tc>
            </w:tr>
            <w:tr w:rsidR="00BE4BA6" w14:paraId="0A872292" w14:textId="77777777">
              <w:trPr>
                <w:trHeight w:val="361"/>
                <w:jc w:val="center"/>
              </w:trPr>
              <w:tc>
                <w:tcPr>
                  <w:tcW w:w="1911" w:type="dxa"/>
                  <w:vMerge/>
                  <w:vAlign w:val="center"/>
                </w:tcPr>
                <w:p w14:paraId="3DE8BDC8" w14:textId="77777777" w:rsidR="00BE4BA6" w:rsidRDefault="00BE4BA6">
                  <w:pPr>
                    <w:jc w:val="center"/>
                    <w:rPr>
                      <w:rFonts w:ascii="Times New Roman" w:eastAsia="宋体" w:hAnsi="Times New Roman"/>
                      <w:sz w:val="21"/>
                      <w:szCs w:val="21"/>
                    </w:rPr>
                  </w:pPr>
                </w:p>
              </w:tc>
              <w:tc>
                <w:tcPr>
                  <w:tcW w:w="1299" w:type="dxa"/>
                  <w:vMerge/>
                  <w:vAlign w:val="center"/>
                </w:tcPr>
                <w:p w14:paraId="24C56C70" w14:textId="77777777" w:rsidR="00BE4BA6" w:rsidRDefault="00BE4BA6">
                  <w:pPr>
                    <w:jc w:val="center"/>
                    <w:rPr>
                      <w:rFonts w:ascii="Times New Roman" w:eastAsia="宋体" w:hAnsi="Times New Roman"/>
                      <w:sz w:val="21"/>
                      <w:szCs w:val="21"/>
                    </w:rPr>
                  </w:pPr>
                </w:p>
              </w:tc>
              <w:tc>
                <w:tcPr>
                  <w:tcW w:w="3150" w:type="dxa"/>
                  <w:vAlign w:val="center"/>
                </w:tcPr>
                <w:p w14:paraId="44DDC2CE"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昼间</w:t>
                  </w:r>
                </w:p>
              </w:tc>
            </w:tr>
            <w:tr w:rsidR="00BE4BA6" w14:paraId="7129286A" w14:textId="77777777">
              <w:trPr>
                <w:trHeight w:val="364"/>
                <w:jc w:val="center"/>
              </w:trPr>
              <w:tc>
                <w:tcPr>
                  <w:tcW w:w="1911" w:type="dxa"/>
                  <w:vAlign w:val="center"/>
                </w:tcPr>
                <w:p w14:paraId="7D45E452"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GB12348-2008</w:t>
                  </w:r>
                </w:p>
              </w:tc>
              <w:tc>
                <w:tcPr>
                  <w:tcW w:w="1299" w:type="dxa"/>
                  <w:vAlign w:val="center"/>
                </w:tcPr>
                <w:p w14:paraId="7D55213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3150" w:type="dxa"/>
                  <w:vAlign w:val="center"/>
                </w:tcPr>
                <w:p w14:paraId="45E80589"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60</w:t>
                  </w:r>
                </w:p>
              </w:tc>
            </w:tr>
          </w:tbl>
          <w:p w14:paraId="53006DEE" w14:textId="77777777" w:rsidR="00BE4BA6" w:rsidRDefault="00BE4BA6">
            <w:pPr>
              <w:rPr>
                <w:rFonts w:ascii="Times New Roman" w:eastAsia="宋体" w:hAnsi="Times New Roman"/>
                <w:sz w:val="21"/>
                <w:szCs w:val="21"/>
              </w:rPr>
            </w:pPr>
          </w:p>
        </w:tc>
      </w:tr>
    </w:tbl>
    <w:p w14:paraId="01943CD1" w14:textId="77777777" w:rsidR="00BE4BA6" w:rsidRDefault="009E52E5">
      <w:pPr>
        <w:spacing w:line="360" w:lineRule="auto"/>
        <w:rPr>
          <w:rFonts w:eastAsia="仿宋_GB2312"/>
          <w:b/>
          <w:sz w:val="21"/>
          <w:szCs w:val="21"/>
        </w:rPr>
      </w:pPr>
      <w:r>
        <w:rPr>
          <w:rFonts w:eastAsia="仿宋_GB2312"/>
          <w:sz w:val="21"/>
          <w:szCs w:val="21"/>
        </w:rPr>
        <w:br w:type="page"/>
      </w:r>
      <w:r>
        <w:rPr>
          <w:rFonts w:eastAsia="仿宋_GB2312"/>
          <w:b/>
          <w:sz w:val="21"/>
          <w:szCs w:val="21"/>
        </w:rPr>
        <w:lastRenderedPageBreak/>
        <w:t>表二</w:t>
      </w:r>
    </w:p>
    <w:tbl>
      <w:tblPr>
        <w:tblW w:w="90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28"/>
      </w:tblGrid>
      <w:tr w:rsidR="00BE4BA6" w14:paraId="3AACC3AE" w14:textId="77777777">
        <w:trPr>
          <w:trHeight w:val="3670"/>
          <w:jc w:val="center"/>
        </w:trPr>
        <w:tc>
          <w:tcPr>
            <w:tcW w:w="9028" w:type="dxa"/>
          </w:tcPr>
          <w:p w14:paraId="2EEDCDA8" w14:textId="77777777" w:rsidR="00BE4BA6" w:rsidRDefault="009E52E5">
            <w:pPr>
              <w:spacing w:line="360" w:lineRule="auto"/>
              <w:rPr>
                <w:rFonts w:ascii="Times New Roman" w:eastAsia="宋体" w:hAnsi="Times New Roman"/>
                <w:b/>
                <w:bCs/>
                <w:sz w:val="21"/>
                <w:szCs w:val="21"/>
              </w:rPr>
            </w:pPr>
            <w:r>
              <w:rPr>
                <w:rFonts w:ascii="Times New Roman" w:eastAsia="宋体" w:hAnsi="Times New Roman" w:hint="eastAsia"/>
                <w:b/>
                <w:bCs/>
                <w:sz w:val="21"/>
                <w:szCs w:val="21"/>
              </w:rPr>
              <w:t xml:space="preserve">2.1 </w:t>
            </w:r>
            <w:r>
              <w:rPr>
                <w:rFonts w:ascii="Times New Roman" w:eastAsia="宋体" w:hAnsi="Times New Roman" w:hint="eastAsia"/>
                <w:b/>
                <w:bCs/>
                <w:sz w:val="21"/>
                <w:szCs w:val="21"/>
              </w:rPr>
              <w:t>工程建设内容：</w:t>
            </w:r>
          </w:p>
          <w:p w14:paraId="73F7748E"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sz w:val="21"/>
                <w:szCs w:val="21"/>
              </w:rPr>
              <w:t>项目名称：</w:t>
            </w:r>
            <w:r>
              <w:rPr>
                <w:rFonts w:ascii="Times New Roman" w:eastAsia="宋体" w:hAnsi="Times New Roman"/>
                <w:sz w:val="21"/>
                <w:szCs w:val="21"/>
              </w:rPr>
              <w:t>浙江骆驼九宇有机食品有限公司厂房改建及年产</w:t>
            </w:r>
            <w:r>
              <w:rPr>
                <w:rFonts w:ascii="Times New Roman" w:eastAsia="宋体" w:hAnsi="Times New Roman"/>
                <w:sz w:val="21"/>
                <w:szCs w:val="21"/>
              </w:rPr>
              <w:t>5000</w:t>
            </w:r>
            <w:r>
              <w:rPr>
                <w:rFonts w:ascii="Times New Roman" w:eastAsia="宋体" w:hAnsi="Times New Roman"/>
                <w:sz w:val="21"/>
                <w:szCs w:val="21"/>
              </w:rPr>
              <w:t>吨特种茶业生产加工项目</w:t>
            </w:r>
          </w:p>
          <w:p w14:paraId="773F5EB6"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sz w:val="21"/>
                <w:szCs w:val="21"/>
              </w:rPr>
              <w:t>建设性质：新建</w:t>
            </w:r>
          </w:p>
          <w:p w14:paraId="55215CBC"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sz w:val="21"/>
                <w:szCs w:val="21"/>
              </w:rPr>
              <w:t>建设单位：</w:t>
            </w:r>
            <w:r>
              <w:rPr>
                <w:rFonts w:ascii="Times New Roman" w:eastAsia="宋体" w:hAnsi="Times New Roman"/>
                <w:sz w:val="21"/>
                <w:szCs w:val="21"/>
              </w:rPr>
              <w:t>浙江骆驼九宇有机食品有限公司</w:t>
            </w:r>
          </w:p>
          <w:p w14:paraId="7BEF726F"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sz w:val="21"/>
                <w:szCs w:val="21"/>
              </w:rPr>
              <w:t>建设地点：杭州市</w:t>
            </w:r>
            <w:proofErr w:type="gramStart"/>
            <w:r>
              <w:rPr>
                <w:rFonts w:ascii="Times New Roman" w:eastAsia="宋体" w:hAnsi="Times New Roman" w:hint="eastAsia"/>
                <w:sz w:val="21"/>
                <w:szCs w:val="21"/>
              </w:rPr>
              <w:t>余杭区瓶窑</w:t>
            </w:r>
            <w:proofErr w:type="gramEnd"/>
            <w:r>
              <w:rPr>
                <w:rFonts w:ascii="Times New Roman" w:eastAsia="宋体" w:hAnsi="Times New Roman" w:hint="eastAsia"/>
                <w:sz w:val="21"/>
                <w:szCs w:val="21"/>
              </w:rPr>
              <w:t>镇茶场路</w:t>
            </w:r>
            <w:r>
              <w:rPr>
                <w:rFonts w:ascii="Times New Roman" w:eastAsia="宋体" w:hAnsi="Times New Roman" w:hint="eastAsia"/>
                <w:sz w:val="21"/>
                <w:szCs w:val="21"/>
              </w:rPr>
              <w:t>16</w:t>
            </w:r>
            <w:r>
              <w:rPr>
                <w:rFonts w:ascii="Times New Roman" w:eastAsia="宋体" w:hAnsi="Times New Roman" w:hint="eastAsia"/>
                <w:sz w:val="21"/>
                <w:szCs w:val="21"/>
              </w:rPr>
              <w:t>号</w:t>
            </w:r>
          </w:p>
          <w:p w14:paraId="2C05F9DF"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sz w:val="21"/>
                <w:szCs w:val="21"/>
              </w:rPr>
              <w:t>总</w:t>
            </w:r>
            <w:r>
              <w:rPr>
                <w:rFonts w:ascii="Times New Roman" w:eastAsia="宋体" w:hAnsi="Times New Roman" w:hint="eastAsia"/>
                <w:sz w:val="21"/>
                <w:szCs w:val="21"/>
              </w:rPr>
              <w:t xml:space="preserve"> </w:t>
            </w:r>
            <w:r>
              <w:rPr>
                <w:rFonts w:ascii="Times New Roman" w:eastAsia="宋体" w:hAnsi="Times New Roman" w:hint="eastAsia"/>
                <w:sz w:val="21"/>
                <w:szCs w:val="21"/>
              </w:rPr>
              <w:t>投</w:t>
            </w:r>
            <w:r>
              <w:rPr>
                <w:rFonts w:ascii="Times New Roman" w:eastAsia="宋体" w:hAnsi="Times New Roman" w:hint="eastAsia"/>
                <w:sz w:val="21"/>
                <w:szCs w:val="21"/>
              </w:rPr>
              <w:t xml:space="preserve"> </w:t>
            </w:r>
            <w:r>
              <w:rPr>
                <w:rFonts w:ascii="Times New Roman" w:eastAsia="宋体" w:hAnsi="Times New Roman" w:hint="eastAsia"/>
                <w:sz w:val="21"/>
                <w:szCs w:val="21"/>
              </w:rPr>
              <w:t>资：</w:t>
            </w:r>
            <w:r>
              <w:rPr>
                <w:rFonts w:ascii="Times New Roman" w:eastAsia="宋体" w:hAnsi="Times New Roman" w:hint="eastAsia"/>
                <w:sz w:val="21"/>
                <w:szCs w:val="21"/>
              </w:rPr>
              <w:t>7000</w:t>
            </w:r>
            <w:r>
              <w:rPr>
                <w:rFonts w:ascii="Times New Roman" w:eastAsia="宋体" w:hAnsi="Times New Roman" w:hint="eastAsia"/>
                <w:sz w:val="21"/>
                <w:szCs w:val="21"/>
              </w:rPr>
              <w:t>元</w:t>
            </w:r>
          </w:p>
          <w:p w14:paraId="7C4FA910"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浙江骆驼九宇有机食品有限公司成立于</w:t>
            </w:r>
            <w:r>
              <w:rPr>
                <w:rFonts w:ascii="Times New Roman" w:eastAsia="宋体" w:hAnsi="Times New Roman" w:hint="eastAsia"/>
                <w:sz w:val="21"/>
                <w:szCs w:val="21"/>
              </w:rPr>
              <w:t>1998</w:t>
            </w:r>
            <w:r>
              <w:rPr>
                <w:rFonts w:ascii="Times New Roman" w:eastAsia="宋体" w:hAnsi="Times New Roman" w:hint="eastAsia"/>
                <w:sz w:val="21"/>
                <w:szCs w:val="21"/>
              </w:rPr>
              <w:t>年</w:t>
            </w:r>
            <w:r>
              <w:rPr>
                <w:rFonts w:ascii="Times New Roman" w:eastAsia="宋体" w:hAnsi="Times New Roman" w:hint="eastAsia"/>
                <w:sz w:val="21"/>
                <w:szCs w:val="21"/>
              </w:rPr>
              <w:t>5</w:t>
            </w:r>
            <w:r>
              <w:rPr>
                <w:rFonts w:ascii="Times New Roman" w:eastAsia="宋体" w:hAnsi="Times New Roman" w:hint="eastAsia"/>
                <w:sz w:val="21"/>
                <w:szCs w:val="21"/>
              </w:rPr>
              <w:t>月，位于杭州市</w:t>
            </w:r>
            <w:proofErr w:type="gramStart"/>
            <w:r>
              <w:rPr>
                <w:rFonts w:ascii="Times New Roman" w:eastAsia="宋体" w:hAnsi="Times New Roman" w:hint="eastAsia"/>
                <w:sz w:val="21"/>
                <w:szCs w:val="21"/>
              </w:rPr>
              <w:t>余杭区瓶窑</w:t>
            </w:r>
            <w:proofErr w:type="gramEnd"/>
            <w:r>
              <w:rPr>
                <w:rFonts w:ascii="Times New Roman" w:eastAsia="宋体" w:hAnsi="Times New Roman" w:hint="eastAsia"/>
                <w:sz w:val="21"/>
                <w:szCs w:val="21"/>
              </w:rPr>
              <w:t>镇茶场路</w:t>
            </w:r>
            <w:r>
              <w:rPr>
                <w:rFonts w:ascii="Times New Roman" w:eastAsia="宋体" w:hAnsi="Times New Roman" w:hint="eastAsia"/>
                <w:sz w:val="21"/>
                <w:szCs w:val="21"/>
              </w:rPr>
              <w:t>16</w:t>
            </w:r>
            <w:r>
              <w:rPr>
                <w:rFonts w:ascii="Times New Roman" w:eastAsia="宋体" w:hAnsi="Times New Roman" w:hint="eastAsia"/>
                <w:sz w:val="21"/>
                <w:szCs w:val="21"/>
              </w:rPr>
              <w:t>号，租用浙江三明茶叶有限公司的闲置场地进行运营，经营范围为：“预包装食品的批发</w:t>
            </w:r>
            <w:r>
              <w:rPr>
                <w:rFonts w:ascii="Times New Roman" w:eastAsia="宋体" w:hAnsi="Times New Roman" w:hint="eastAsia"/>
                <w:sz w:val="21"/>
                <w:szCs w:val="21"/>
              </w:rPr>
              <w:t>(</w:t>
            </w:r>
            <w:r>
              <w:rPr>
                <w:rFonts w:ascii="Times New Roman" w:eastAsia="宋体" w:hAnsi="Times New Roman" w:hint="eastAsia"/>
                <w:sz w:val="21"/>
                <w:szCs w:val="21"/>
              </w:rPr>
              <w:t>凭《食品流通许可证》经营</w:t>
            </w:r>
            <w:r>
              <w:rPr>
                <w:rFonts w:ascii="Times New Roman" w:eastAsia="宋体" w:hAnsi="Times New Roman" w:hint="eastAsia"/>
                <w:sz w:val="21"/>
                <w:szCs w:val="21"/>
              </w:rPr>
              <w:t>)</w:t>
            </w:r>
            <w:r>
              <w:rPr>
                <w:rFonts w:ascii="Times New Roman" w:eastAsia="宋体" w:hAnsi="Times New Roman" w:hint="eastAsia"/>
                <w:sz w:val="21"/>
                <w:szCs w:val="21"/>
              </w:rPr>
              <w:t>，茶叶加工</w:t>
            </w:r>
            <w:r>
              <w:rPr>
                <w:rFonts w:ascii="Times New Roman" w:eastAsia="宋体" w:hAnsi="Times New Roman" w:hint="eastAsia"/>
                <w:sz w:val="21"/>
                <w:szCs w:val="21"/>
              </w:rPr>
              <w:t>(</w:t>
            </w:r>
            <w:r>
              <w:rPr>
                <w:rFonts w:ascii="Times New Roman" w:eastAsia="宋体" w:hAnsi="Times New Roman" w:hint="eastAsia"/>
                <w:sz w:val="21"/>
                <w:szCs w:val="21"/>
              </w:rPr>
              <w:t>限分支机构凭有效许可证经营</w:t>
            </w:r>
            <w:r>
              <w:rPr>
                <w:rFonts w:ascii="Times New Roman" w:eastAsia="宋体" w:hAnsi="Times New Roman" w:hint="eastAsia"/>
                <w:sz w:val="21"/>
                <w:szCs w:val="21"/>
              </w:rPr>
              <w:t>);</w:t>
            </w:r>
            <w:r>
              <w:rPr>
                <w:rFonts w:ascii="Times New Roman" w:eastAsia="宋体" w:hAnsi="Times New Roman" w:hint="eastAsia"/>
                <w:sz w:val="21"/>
                <w:szCs w:val="21"/>
              </w:rPr>
              <w:t>针纺织品、农副产品及土特产品</w:t>
            </w:r>
            <w:r>
              <w:rPr>
                <w:rFonts w:ascii="Times New Roman" w:eastAsia="宋体" w:hAnsi="Times New Roman" w:hint="eastAsia"/>
                <w:sz w:val="21"/>
                <w:szCs w:val="21"/>
              </w:rPr>
              <w:t>(</w:t>
            </w:r>
            <w:r>
              <w:rPr>
                <w:rFonts w:ascii="Times New Roman" w:eastAsia="宋体" w:hAnsi="Times New Roman" w:hint="eastAsia"/>
                <w:sz w:val="21"/>
                <w:szCs w:val="21"/>
              </w:rPr>
              <w:t>不含食品</w:t>
            </w:r>
            <w:r>
              <w:rPr>
                <w:rFonts w:ascii="Times New Roman" w:eastAsia="宋体" w:hAnsi="Times New Roman" w:hint="eastAsia"/>
                <w:sz w:val="21"/>
                <w:szCs w:val="21"/>
              </w:rPr>
              <w:t>)</w:t>
            </w:r>
            <w:r>
              <w:rPr>
                <w:rFonts w:ascii="Times New Roman" w:eastAsia="宋体" w:hAnsi="Times New Roman" w:hint="eastAsia"/>
                <w:sz w:val="21"/>
                <w:szCs w:val="21"/>
              </w:rPr>
              <w:t>、工艺美术品、百货、金属材料、建筑材料、包装材料、五金交电、化工</w:t>
            </w:r>
            <w:r>
              <w:rPr>
                <w:rFonts w:ascii="Times New Roman" w:eastAsia="宋体" w:hAnsi="Times New Roman" w:hint="eastAsia"/>
                <w:sz w:val="21"/>
                <w:szCs w:val="21"/>
              </w:rPr>
              <w:t>(</w:t>
            </w:r>
            <w:r>
              <w:rPr>
                <w:rFonts w:ascii="Times New Roman" w:eastAsia="宋体" w:hAnsi="Times New Roman" w:hint="eastAsia"/>
                <w:sz w:val="21"/>
                <w:szCs w:val="21"/>
              </w:rPr>
              <w:t>不含危险化学品及易制毒品</w:t>
            </w:r>
            <w:r>
              <w:rPr>
                <w:rFonts w:ascii="Times New Roman" w:eastAsia="宋体" w:hAnsi="Times New Roman" w:hint="eastAsia"/>
                <w:sz w:val="21"/>
                <w:szCs w:val="21"/>
              </w:rPr>
              <w:t>)</w:t>
            </w:r>
            <w:r>
              <w:rPr>
                <w:rFonts w:ascii="Times New Roman" w:eastAsia="宋体" w:hAnsi="Times New Roman" w:hint="eastAsia"/>
                <w:sz w:val="21"/>
                <w:szCs w:val="21"/>
              </w:rPr>
              <w:t>、通讯器材</w:t>
            </w:r>
            <w:r>
              <w:rPr>
                <w:rFonts w:ascii="Times New Roman" w:eastAsia="宋体" w:hAnsi="Times New Roman" w:hint="eastAsia"/>
                <w:sz w:val="21"/>
                <w:szCs w:val="21"/>
              </w:rPr>
              <w:t>(</w:t>
            </w:r>
            <w:r>
              <w:rPr>
                <w:rFonts w:ascii="Times New Roman" w:eastAsia="宋体" w:hAnsi="Times New Roman" w:hint="eastAsia"/>
                <w:sz w:val="21"/>
                <w:szCs w:val="21"/>
              </w:rPr>
              <w:t>不含无线</w:t>
            </w:r>
            <w:r>
              <w:rPr>
                <w:rFonts w:ascii="Times New Roman" w:eastAsia="宋体" w:hAnsi="Times New Roman" w:hint="eastAsia"/>
                <w:sz w:val="21"/>
                <w:szCs w:val="21"/>
              </w:rPr>
              <w:t>)</w:t>
            </w:r>
            <w:r>
              <w:rPr>
                <w:rFonts w:ascii="Times New Roman" w:eastAsia="宋体" w:hAnsi="Times New Roman" w:hint="eastAsia"/>
                <w:sz w:val="21"/>
                <w:szCs w:val="21"/>
              </w:rPr>
              <w:t>、机电设备、仪器仪表的销售，仓储服务</w:t>
            </w:r>
            <w:r>
              <w:rPr>
                <w:rFonts w:ascii="Times New Roman" w:eastAsia="宋体" w:hAnsi="Times New Roman" w:hint="eastAsia"/>
                <w:sz w:val="21"/>
                <w:szCs w:val="21"/>
              </w:rPr>
              <w:t>(</w:t>
            </w:r>
            <w:r>
              <w:rPr>
                <w:rFonts w:ascii="Times New Roman" w:eastAsia="宋体" w:hAnsi="Times New Roman" w:hint="eastAsia"/>
                <w:sz w:val="21"/>
                <w:szCs w:val="21"/>
              </w:rPr>
              <w:t>不含危险品</w:t>
            </w:r>
            <w:r>
              <w:rPr>
                <w:rFonts w:ascii="Times New Roman" w:eastAsia="宋体" w:hAnsi="Times New Roman" w:hint="eastAsia"/>
                <w:sz w:val="21"/>
                <w:szCs w:val="21"/>
              </w:rPr>
              <w:t>)</w:t>
            </w:r>
            <w:r>
              <w:rPr>
                <w:rFonts w:ascii="Times New Roman" w:eastAsia="宋体" w:hAnsi="Times New Roman" w:hint="eastAsia"/>
                <w:sz w:val="21"/>
                <w:szCs w:val="21"/>
              </w:rPr>
              <w:t>，技术咨询，经营进出口业务，茶叶种植</w:t>
            </w:r>
            <w:r>
              <w:rPr>
                <w:rFonts w:ascii="Times New Roman" w:eastAsia="宋体" w:hAnsi="Times New Roman" w:hint="eastAsia"/>
                <w:sz w:val="21"/>
                <w:szCs w:val="21"/>
              </w:rPr>
              <w:t>(</w:t>
            </w:r>
            <w:r>
              <w:rPr>
                <w:rFonts w:ascii="Times New Roman" w:eastAsia="宋体" w:hAnsi="Times New Roman" w:hint="eastAsia"/>
                <w:sz w:val="21"/>
                <w:szCs w:val="21"/>
              </w:rPr>
              <w:t>限分支机构经营</w:t>
            </w:r>
            <w:r>
              <w:rPr>
                <w:rFonts w:ascii="Times New Roman" w:eastAsia="宋体" w:hAnsi="Times New Roman" w:hint="eastAsia"/>
                <w:sz w:val="21"/>
                <w:szCs w:val="21"/>
              </w:rPr>
              <w:t>)</w:t>
            </w:r>
            <w:r>
              <w:rPr>
                <w:rFonts w:ascii="Times New Roman" w:eastAsia="宋体" w:hAnsi="Times New Roman" w:hint="eastAsia"/>
                <w:sz w:val="21"/>
                <w:szCs w:val="21"/>
              </w:rPr>
              <w:t>。</w:t>
            </w:r>
            <w:r>
              <w:rPr>
                <w:rFonts w:ascii="Times New Roman" w:eastAsia="宋体" w:hAnsi="Times New Roman" w:hint="eastAsia"/>
                <w:sz w:val="21"/>
                <w:szCs w:val="21"/>
              </w:rPr>
              <w:t>(</w:t>
            </w:r>
            <w:r>
              <w:rPr>
                <w:rFonts w:ascii="Times New Roman" w:eastAsia="宋体" w:hAnsi="Times New Roman" w:hint="eastAsia"/>
                <w:sz w:val="21"/>
                <w:szCs w:val="21"/>
              </w:rPr>
              <w:t>依法须经批准的项目，</w:t>
            </w:r>
            <w:r>
              <w:rPr>
                <w:rFonts w:ascii="Times New Roman" w:eastAsia="宋体" w:hAnsi="Times New Roman" w:hint="eastAsia"/>
                <w:sz w:val="21"/>
                <w:szCs w:val="21"/>
              </w:rPr>
              <w:t>经批准后方可开展经营活动</w:t>
            </w:r>
            <w:r>
              <w:rPr>
                <w:rFonts w:ascii="Times New Roman" w:eastAsia="宋体" w:hAnsi="Times New Roman" w:hint="eastAsia"/>
                <w:sz w:val="21"/>
                <w:szCs w:val="21"/>
              </w:rPr>
              <w:t>)</w:t>
            </w:r>
            <w:r>
              <w:rPr>
                <w:rFonts w:ascii="Times New Roman" w:eastAsia="宋体" w:hAnsi="Times New Roman" w:hint="eastAsia"/>
                <w:sz w:val="21"/>
                <w:szCs w:val="21"/>
              </w:rPr>
              <w:t>。</w:t>
            </w:r>
          </w:p>
          <w:p w14:paraId="1715CED7"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现企业利用已租用的闲置场地实施“厂房改建及年产</w:t>
            </w:r>
            <w:r>
              <w:rPr>
                <w:rFonts w:ascii="Times New Roman" w:eastAsia="宋体" w:hAnsi="Times New Roman" w:hint="eastAsia"/>
                <w:sz w:val="21"/>
                <w:szCs w:val="21"/>
              </w:rPr>
              <w:t>5000</w:t>
            </w:r>
            <w:r>
              <w:rPr>
                <w:rFonts w:ascii="Times New Roman" w:eastAsia="宋体" w:hAnsi="Times New Roman" w:hint="eastAsia"/>
                <w:sz w:val="21"/>
                <w:szCs w:val="21"/>
              </w:rPr>
              <w:t>吨特种茶叶生产加工项目”，该项目主要建设内容及规模为：项目主要采用特种茶叶生产加工技术或工艺，购置加工碾茶、抹茶、工艺茶、加香茶等国产设备。项目建成后形成年产</w:t>
            </w:r>
            <w:r>
              <w:rPr>
                <w:rFonts w:ascii="Times New Roman" w:eastAsia="宋体" w:hAnsi="Times New Roman" w:hint="eastAsia"/>
                <w:sz w:val="21"/>
                <w:szCs w:val="21"/>
              </w:rPr>
              <w:t>500</w:t>
            </w:r>
            <w:r>
              <w:rPr>
                <w:rFonts w:ascii="Times New Roman" w:eastAsia="宋体" w:hAnsi="Times New Roman" w:hint="eastAsia"/>
                <w:sz w:val="21"/>
                <w:szCs w:val="21"/>
              </w:rPr>
              <w:t>吨碾茶、抹茶、工艺茶、加香茶、片末茶、蒸青茶、红绿名优茶等特种茶叶产品的生产能力，产品具有创新性、高附加值、适宜外销特点，实现销售收入</w:t>
            </w:r>
            <w:r>
              <w:rPr>
                <w:rFonts w:ascii="Times New Roman" w:eastAsia="宋体" w:hAnsi="Times New Roman" w:hint="eastAsia"/>
                <w:sz w:val="21"/>
                <w:szCs w:val="21"/>
              </w:rPr>
              <w:t>9000</w:t>
            </w:r>
            <w:r>
              <w:rPr>
                <w:rFonts w:ascii="Times New Roman" w:eastAsia="宋体" w:hAnsi="Times New Roman" w:hint="eastAsia"/>
                <w:sz w:val="21"/>
                <w:szCs w:val="21"/>
              </w:rPr>
              <w:t>万元，利税</w:t>
            </w:r>
            <w:r>
              <w:rPr>
                <w:rFonts w:ascii="Times New Roman" w:eastAsia="宋体" w:hAnsi="Times New Roman" w:hint="eastAsia"/>
                <w:sz w:val="21"/>
                <w:szCs w:val="21"/>
              </w:rPr>
              <w:t>200</w:t>
            </w:r>
            <w:r>
              <w:rPr>
                <w:rFonts w:ascii="Times New Roman" w:eastAsia="宋体" w:hAnsi="Times New Roman" w:hint="eastAsia"/>
                <w:sz w:val="21"/>
                <w:szCs w:val="21"/>
              </w:rPr>
              <w:t>万元，创汇</w:t>
            </w:r>
            <w:r>
              <w:rPr>
                <w:rFonts w:ascii="Times New Roman" w:eastAsia="宋体" w:hAnsi="Times New Roman" w:hint="eastAsia"/>
                <w:sz w:val="21"/>
                <w:szCs w:val="21"/>
              </w:rPr>
              <w:t>1200</w:t>
            </w:r>
            <w:r>
              <w:rPr>
                <w:rFonts w:ascii="Times New Roman" w:eastAsia="宋体" w:hAnsi="Times New Roman" w:hint="eastAsia"/>
                <w:sz w:val="21"/>
                <w:szCs w:val="21"/>
              </w:rPr>
              <w:t>万美元。项目此次改扩建建筑面积</w:t>
            </w:r>
            <w:r>
              <w:rPr>
                <w:rFonts w:ascii="Times New Roman" w:eastAsia="宋体" w:hAnsi="Times New Roman" w:hint="eastAsia"/>
                <w:sz w:val="21"/>
                <w:szCs w:val="21"/>
              </w:rPr>
              <w:t>5693m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。项目建成后，企业的经营范围不变。企业现加香茶</w:t>
            </w:r>
            <w:r>
              <w:rPr>
                <w:rFonts w:ascii="Times New Roman" w:eastAsia="宋体" w:hAnsi="Times New Roman" w:hint="eastAsia"/>
                <w:sz w:val="21"/>
                <w:szCs w:val="21"/>
              </w:rPr>
              <w:t>没有投产，实际</w:t>
            </w:r>
            <w:r>
              <w:rPr>
                <w:rFonts w:ascii="Times New Roman" w:eastAsia="宋体" w:hAnsi="Times New Roman"/>
                <w:sz w:val="21"/>
                <w:szCs w:val="21"/>
              </w:rPr>
              <w:t>年产</w:t>
            </w:r>
            <w:r>
              <w:rPr>
                <w:rFonts w:ascii="Times New Roman" w:eastAsia="宋体" w:hAnsi="Times New Roman" w:hint="eastAsia"/>
                <w:sz w:val="21"/>
                <w:szCs w:val="21"/>
              </w:rPr>
              <w:t>3800</w:t>
            </w:r>
            <w:r>
              <w:rPr>
                <w:rFonts w:ascii="Times New Roman" w:eastAsia="宋体" w:hAnsi="Times New Roman"/>
                <w:sz w:val="21"/>
                <w:szCs w:val="21"/>
              </w:rPr>
              <w:t>吨特种茶业</w:t>
            </w:r>
            <w:r>
              <w:rPr>
                <w:rFonts w:ascii="Times New Roman" w:eastAsia="宋体" w:hAnsi="Times New Roman" w:hint="eastAsia"/>
                <w:sz w:val="21"/>
                <w:szCs w:val="21"/>
              </w:rPr>
              <w:t>。</w:t>
            </w:r>
          </w:p>
        </w:tc>
      </w:tr>
      <w:tr w:rsidR="00BE4BA6" w14:paraId="14754551" w14:textId="77777777">
        <w:trPr>
          <w:trHeight w:val="2732"/>
          <w:jc w:val="center"/>
        </w:trPr>
        <w:tc>
          <w:tcPr>
            <w:tcW w:w="9028" w:type="dxa"/>
          </w:tcPr>
          <w:p w14:paraId="10DBBF2F" w14:textId="77777777" w:rsidR="00BE4BA6" w:rsidRDefault="00BE4BA6">
            <w:pPr>
              <w:spacing w:line="360" w:lineRule="auto"/>
              <w:rPr>
                <w:rFonts w:ascii="Times New Roman" w:eastAsia="宋体" w:hAnsi="Times New Roman"/>
                <w:b/>
                <w:bCs/>
                <w:sz w:val="21"/>
                <w:szCs w:val="21"/>
              </w:rPr>
            </w:pPr>
          </w:p>
          <w:p w14:paraId="594220CD" w14:textId="77777777" w:rsidR="00BE4BA6" w:rsidRDefault="009E52E5">
            <w:pPr>
              <w:spacing w:line="360" w:lineRule="auto"/>
              <w:rPr>
                <w:rFonts w:ascii="Times New Roman" w:eastAsia="宋体" w:hAnsi="Times New Roman"/>
                <w:b/>
                <w:bCs/>
                <w:sz w:val="21"/>
                <w:szCs w:val="21"/>
              </w:rPr>
            </w:pPr>
            <w:r>
              <w:rPr>
                <w:rFonts w:ascii="Times New Roman" w:eastAsia="宋体" w:hAnsi="Times New Roman" w:hint="eastAsia"/>
                <w:b/>
                <w:bCs/>
                <w:sz w:val="21"/>
                <w:szCs w:val="21"/>
              </w:rPr>
              <w:t xml:space="preserve">2.2 </w:t>
            </w:r>
            <w:r>
              <w:rPr>
                <w:rFonts w:ascii="Times New Roman" w:eastAsia="宋体" w:hAnsi="Times New Roman" w:hint="eastAsia"/>
                <w:b/>
                <w:bCs/>
                <w:sz w:val="21"/>
                <w:szCs w:val="21"/>
              </w:rPr>
              <w:t>主要生产设备及原辅材料消耗及水平衡：</w:t>
            </w:r>
          </w:p>
          <w:p w14:paraId="58F13130" w14:textId="77777777" w:rsidR="00BE4BA6" w:rsidRDefault="009E52E5">
            <w:pPr>
              <w:spacing w:line="360" w:lineRule="auto"/>
              <w:rPr>
                <w:rFonts w:ascii="Times New Roman" w:eastAsia="宋体" w:hAnsi="Times New Roman"/>
                <w:b/>
                <w:bCs/>
                <w:sz w:val="21"/>
                <w:szCs w:val="21"/>
              </w:rPr>
            </w:pPr>
            <w:r>
              <w:rPr>
                <w:rFonts w:ascii="Times New Roman" w:eastAsia="宋体" w:hAnsi="Times New Roman" w:hint="eastAsia"/>
                <w:b/>
                <w:bCs/>
                <w:sz w:val="21"/>
                <w:szCs w:val="21"/>
              </w:rPr>
              <w:t>2.2.1</w:t>
            </w:r>
            <w:r>
              <w:rPr>
                <w:rFonts w:ascii="Times New Roman" w:eastAsia="宋体" w:hAnsi="Times New Roman" w:hint="eastAsia"/>
                <w:b/>
                <w:bCs/>
                <w:sz w:val="21"/>
                <w:szCs w:val="21"/>
              </w:rPr>
              <w:t>主要原辅材料</w:t>
            </w:r>
          </w:p>
          <w:p w14:paraId="37F8DAAD" w14:textId="77777777" w:rsidR="00BE4BA6" w:rsidRDefault="009E52E5">
            <w:pPr>
              <w:spacing w:line="360" w:lineRule="auto"/>
              <w:jc w:val="center"/>
              <w:rPr>
                <w:rFonts w:ascii="Times New Roman" w:eastAsia="宋体" w:hAnsi="Times New Roman"/>
                <w:b/>
                <w:bCs/>
                <w:sz w:val="21"/>
                <w:szCs w:val="21"/>
              </w:rPr>
            </w:pPr>
            <w:r>
              <w:rPr>
                <w:rFonts w:ascii="Times New Roman" w:eastAsia="宋体" w:hAnsi="Times New Roman" w:hint="eastAsia"/>
                <w:b/>
                <w:bCs/>
                <w:sz w:val="21"/>
                <w:szCs w:val="21"/>
              </w:rPr>
              <w:t>表</w:t>
            </w:r>
            <w:r>
              <w:rPr>
                <w:rFonts w:ascii="Times New Roman" w:eastAsia="宋体" w:hAnsi="Times New Roman" w:hint="eastAsia"/>
                <w:b/>
                <w:bCs/>
                <w:sz w:val="21"/>
                <w:szCs w:val="21"/>
              </w:rPr>
              <w:t>2-1</w:t>
            </w:r>
            <w:r>
              <w:rPr>
                <w:rFonts w:ascii="Times New Roman" w:eastAsia="宋体" w:hAnsi="Times New Roman" w:hint="eastAsia"/>
                <w:b/>
                <w:bCs/>
                <w:sz w:val="21"/>
                <w:szCs w:val="21"/>
              </w:rPr>
              <w:t>建设项目主要原辅材料消耗</w:t>
            </w:r>
          </w:p>
          <w:tbl>
            <w:tblPr>
              <w:tblStyle w:val="aa"/>
              <w:tblW w:w="7620" w:type="dxa"/>
              <w:jc w:val="center"/>
              <w:tblLayout w:type="fixed"/>
              <w:tblCellMar>
                <w:left w:w="57" w:type="dxa"/>
                <w:right w:w="57" w:type="dxa"/>
              </w:tblCellMar>
              <w:tblLook w:val="04A0" w:firstRow="1" w:lastRow="0" w:firstColumn="1" w:lastColumn="0" w:noHBand="0" w:noVBand="1"/>
            </w:tblPr>
            <w:tblGrid>
              <w:gridCol w:w="750"/>
              <w:gridCol w:w="2565"/>
              <w:gridCol w:w="1215"/>
              <w:gridCol w:w="1845"/>
              <w:gridCol w:w="1245"/>
            </w:tblGrid>
            <w:tr w:rsidR="00BE4BA6" w14:paraId="2654DC20" w14:textId="77777777">
              <w:trPr>
                <w:trHeight w:val="274"/>
                <w:jc w:val="center"/>
              </w:trPr>
              <w:tc>
                <w:tcPr>
                  <w:tcW w:w="750" w:type="dxa"/>
                  <w:vAlign w:val="center"/>
                </w:tcPr>
                <w:p w14:paraId="60E9E953" w14:textId="77777777" w:rsidR="00BE4BA6" w:rsidRDefault="009E52E5">
                  <w:pPr>
                    <w:widowControl/>
                    <w:adjustRightInd/>
                    <w:snapToGrid/>
                    <w:jc w:val="center"/>
                    <w:rPr>
                      <w:rFonts w:ascii="Times New Roman" w:eastAsia="宋体" w:hAnsi="Times New Roman"/>
                      <w:b/>
                      <w:bCs/>
                      <w:sz w:val="21"/>
                      <w:szCs w:val="21"/>
                    </w:rPr>
                  </w:pPr>
                  <w:r>
                    <w:rPr>
                      <w:rFonts w:ascii="Times New Roman" w:eastAsia="宋体" w:hAnsi="Times New Roman"/>
                      <w:b/>
                      <w:bCs/>
                      <w:sz w:val="21"/>
                      <w:szCs w:val="21"/>
                    </w:rPr>
                    <w:t>序号</w:t>
                  </w:r>
                </w:p>
              </w:tc>
              <w:tc>
                <w:tcPr>
                  <w:tcW w:w="2565" w:type="dxa"/>
                  <w:vAlign w:val="center"/>
                </w:tcPr>
                <w:p w14:paraId="08A90420" w14:textId="77777777" w:rsidR="00BE4BA6" w:rsidRDefault="009E52E5">
                  <w:pPr>
                    <w:widowControl/>
                    <w:adjustRightInd/>
                    <w:snapToGrid/>
                    <w:jc w:val="center"/>
                    <w:rPr>
                      <w:rFonts w:ascii="Times New Roman" w:eastAsia="宋体" w:hAnsi="Times New Roman"/>
                      <w:b/>
                      <w:bCs/>
                      <w:sz w:val="21"/>
                      <w:szCs w:val="21"/>
                    </w:rPr>
                  </w:pPr>
                  <w:r>
                    <w:rPr>
                      <w:rFonts w:ascii="Times New Roman" w:eastAsia="宋体" w:hAnsi="Times New Roman"/>
                      <w:b/>
                      <w:bCs/>
                      <w:sz w:val="21"/>
                      <w:szCs w:val="21"/>
                    </w:rPr>
                    <w:t>原辅材料名称</w:t>
                  </w:r>
                </w:p>
              </w:tc>
              <w:tc>
                <w:tcPr>
                  <w:tcW w:w="1215" w:type="dxa"/>
                  <w:vAlign w:val="center"/>
                </w:tcPr>
                <w:p w14:paraId="570FF379" w14:textId="77777777" w:rsidR="00BE4BA6" w:rsidRDefault="009E52E5">
                  <w:pPr>
                    <w:widowControl/>
                    <w:adjustRightInd/>
                    <w:snapToGrid/>
                    <w:jc w:val="center"/>
                    <w:rPr>
                      <w:rFonts w:ascii="Times New Roman" w:eastAsia="宋体" w:hAnsi="Times New Roman"/>
                      <w:b/>
                      <w:bCs/>
                      <w:sz w:val="21"/>
                      <w:szCs w:val="21"/>
                    </w:rPr>
                  </w:pPr>
                  <w:r>
                    <w:rPr>
                      <w:rFonts w:ascii="Times New Roman" w:eastAsia="宋体" w:hAnsi="Times New Roman" w:hint="eastAsia"/>
                      <w:b/>
                      <w:bCs/>
                      <w:sz w:val="21"/>
                      <w:szCs w:val="21"/>
                    </w:rPr>
                    <w:t>单位</w:t>
                  </w:r>
                </w:p>
              </w:tc>
              <w:tc>
                <w:tcPr>
                  <w:tcW w:w="1845" w:type="dxa"/>
                  <w:vAlign w:val="center"/>
                </w:tcPr>
                <w:p w14:paraId="19FC5D79" w14:textId="77777777" w:rsidR="00BE4BA6" w:rsidRDefault="009E52E5">
                  <w:pPr>
                    <w:widowControl/>
                    <w:adjustRightInd/>
                    <w:snapToGrid/>
                    <w:jc w:val="center"/>
                    <w:rPr>
                      <w:rFonts w:ascii="Times New Roman" w:eastAsia="宋体" w:hAnsi="Times New Roman"/>
                      <w:b/>
                      <w:bCs/>
                      <w:sz w:val="21"/>
                      <w:szCs w:val="21"/>
                    </w:rPr>
                  </w:pPr>
                  <w:r>
                    <w:rPr>
                      <w:rFonts w:ascii="Times New Roman" w:eastAsia="宋体" w:hAnsi="Times New Roman" w:hint="eastAsia"/>
                      <w:b/>
                      <w:bCs/>
                      <w:sz w:val="21"/>
                      <w:szCs w:val="21"/>
                    </w:rPr>
                    <w:t>环评</w:t>
                  </w:r>
                  <w:r>
                    <w:rPr>
                      <w:rFonts w:ascii="Times New Roman" w:eastAsia="宋体" w:hAnsi="Times New Roman"/>
                      <w:b/>
                      <w:bCs/>
                      <w:sz w:val="21"/>
                      <w:szCs w:val="21"/>
                    </w:rPr>
                    <w:t>审批用量</w:t>
                  </w:r>
                </w:p>
              </w:tc>
              <w:tc>
                <w:tcPr>
                  <w:tcW w:w="1245" w:type="dxa"/>
                  <w:vAlign w:val="center"/>
                </w:tcPr>
                <w:p w14:paraId="019AAFBF" w14:textId="77777777" w:rsidR="00BE4BA6" w:rsidRDefault="009E52E5">
                  <w:pPr>
                    <w:widowControl/>
                    <w:adjustRightInd/>
                    <w:snapToGrid/>
                    <w:jc w:val="center"/>
                    <w:rPr>
                      <w:rFonts w:ascii="Times New Roman" w:eastAsia="宋体" w:hAnsi="Times New Roman"/>
                      <w:b/>
                      <w:bCs/>
                      <w:sz w:val="21"/>
                      <w:szCs w:val="21"/>
                    </w:rPr>
                  </w:pPr>
                  <w:r>
                    <w:rPr>
                      <w:rFonts w:ascii="Times New Roman" w:eastAsia="宋体" w:hAnsi="Times New Roman"/>
                      <w:b/>
                      <w:bCs/>
                      <w:sz w:val="21"/>
                      <w:szCs w:val="21"/>
                    </w:rPr>
                    <w:t>实际用量</w:t>
                  </w:r>
                </w:p>
              </w:tc>
            </w:tr>
            <w:tr w:rsidR="00BE4BA6" w14:paraId="1CBCCED6" w14:textId="77777777">
              <w:trPr>
                <w:trHeight w:val="274"/>
                <w:jc w:val="center"/>
              </w:trPr>
              <w:tc>
                <w:tcPr>
                  <w:tcW w:w="750" w:type="dxa"/>
                  <w:vAlign w:val="center"/>
                </w:tcPr>
                <w:p w14:paraId="208D71C6"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1</w:t>
                  </w:r>
                </w:p>
              </w:tc>
              <w:tc>
                <w:tcPr>
                  <w:tcW w:w="2565" w:type="dxa"/>
                  <w:vAlign w:val="center"/>
                </w:tcPr>
                <w:p w14:paraId="6D52761B"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茶叶</w:t>
                  </w:r>
                </w:p>
              </w:tc>
              <w:tc>
                <w:tcPr>
                  <w:tcW w:w="1215" w:type="dxa"/>
                  <w:vAlign w:val="center"/>
                </w:tcPr>
                <w:p w14:paraId="0F89E2B5"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t/a</w:t>
                  </w:r>
                </w:p>
              </w:tc>
              <w:tc>
                <w:tcPr>
                  <w:tcW w:w="1845" w:type="dxa"/>
                  <w:vAlign w:val="center"/>
                </w:tcPr>
                <w:p w14:paraId="37CB0369"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21920</w:t>
                  </w:r>
                </w:p>
              </w:tc>
              <w:tc>
                <w:tcPr>
                  <w:tcW w:w="1245" w:type="dxa"/>
                  <w:vAlign w:val="center"/>
                </w:tcPr>
                <w:p w14:paraId="024E9BD4"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16659</w:t>
                  </w:r>
                </w:p>
              </w:tc>
            </w:tr>
            <w:tr w:rsidR="00BE4BA6" w14:paraId="79A2B8F7" w14:textId="77777777">
              <w:trPr>
                <w:trHeight w:val="274"/>
                <w:jc w:val="center"/>
              </w:trPr>
              <w:tc>
                <w:tcPr>
                  <w:tcW w:w="750" w:type="dxa"/>
                  <w:vAlign w:val="center"/>
                </w:tcPr>
                <w:p w14:paraId="1257B1C7"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2</w:t>
                  </w:r>
                </w:p>
              </w:tc>
              <w:tc>
                <w:tcPr>
                  <w:tcW w:w="2565" w:type="dxa"/>
                  <w:vAlign w:val="center"/>
                </w:tcPr>
                <w:p w14:paraId="494BD517"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大包装袋</w:t>
                  </w:r>
                </w:p>
              </w:tc>
              <w:tc>
                <w:tcPr>
                  <w:tcW w:w="1215" w:type="dxa"/>
                  <w:vAlign w:val="center"/>
                </w:tcPr>
                <w:p w14:paraId="7D3ABD3A"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万个</w:t>
                  </w:r>
                  <w:r>
                    <w:rPr>
                      <w:rFonts w:ascii="Times New Roman" w:eastAsia="宋体" w:hAnsi="Times New Roman" w:hint="eastAsia"/>
                      <w:sz w:val="21"/>
                      <w:szCs w:val="21"/>
                    </w:rPr>
                    <w:t>/a</w:t>
                  </w:r>
                </w:p>
              </w:tc>
              <w:tc>
                <w:tcPr>
                  <w:tcW w:w="1845" w:type="dxa"/>
                  <w:vAlign w:val="center"/>
                </w:tcPr>
                <w:p w14:paraId="517A4D29"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53.9</w:t>
                  </w:r>
                </w:p>
              </w:tc>
              <w:tc>
                <w:tcPr>
                  <w:tcW w:w="1245" w:type="dxa"/>
                  <w:vAlign w:val="center"/>
                </w:tcPr>
                <w:p w14:paraId="5BEEF7BB"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41</w:t>
                  </w:r>
                </w:p>
              </w:tc>
            </w:tr>
            <w:tr w:rsidR="00BE4BA6" w14:paraId="26EAAB67" w14:textId="77777777">
              <w:trPr>
                <w:trHeight w:val="274"/>
                <w:jc w:val="center"/>
              </w:trPr>
              <w:tc>
                <w:tcPr>
                  <w:tcW w:w="750" w:type="dxa"/>
                  <w:vAlign w:val="center"/>
                </w:tcPr>
                <w:p w14:paraId="729EDB7B"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3</w:t>
                  </w:r>
                </w:p>
              </w:tc>
              <w:tc>
                <w:tcPr>
                  <w:tcW w:w="2565" w:type="dxa"/>
                  <w:vAlign w:val="center"/>
                </w:tcPr>
                <w:p w14:paraId="5356F259"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中小包装袋</w:t>
                  </w:r>
                </w:p>
              </w:tc>
              <w:tc>
                <w:tcPr>
                  <w:tcW w:w="1215" w:type="dxa"/>
                  <w:vAlign w:val="center"/>
                </w:tcPr>
                <w:p w14:paraId="499C1321"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万个</w:t>
                  </w:r>
                  <w:r>
                    <w:rPr>
                      <w:rFonts w:ascii="Times New Roman" w:eastAsia="宋体" w:hAnsi="Times New Roman" w:hint="eastAsia"/>
                      <w:sz w:val="21"/>
                      <w:szCs w:val="21"/>
                    </w:rPr>
                    <w:t>/a</w:t>
                  </w:r>
                </w:p>
              </w:tc>
              <w:tc>
                <w:tcPr>
                  <w:tcW w:w="1845" w:type="dxa"/>
                  <w:vAlign w:val="center"/>
                </w:tcPr>
                <w:p w14:paraId="0396A7D1"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192</w:t>
                  </w:r>
                </w:p>
              </w:tc>
              <w:tc>
                <w:tcPr>
                  <w:tcW w:w="1245" w:type="dxa"/>
                  <w:vAlign w:val="center"/>
                </w:tcPr>
                <w:p w14:paraId="45B0B3B3"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146</w:t>
                  </w:r>
                </w:p>
              </w:tc>
            </w:tr>
            <w:tr w:rsidR="00BE4BA6" w14:paraId="31102779" w14:textId="77777777">
              <w:trPr>
                <w:trHeight w:val="274"/>
                <w:jc w:val="center"/>
              </w:trPr>
              <w:tc>
                <w:tcPr>
                  <w:tcW w:w="750" w:type="dxa"/>
                  <w:vAlign w:val="center"/>
                </w:tcPr>
                <w:p w14:paraId="13BE4BF0"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4</w:t>
                  </w:r>
                </w:p>
              </w:tc>
              <w:tc>
                <w:tcPr>
                  <w:tcW w:w="2565" w:type="dxa"/>
                  <w:vAlign w:val="center"/>
                </w:tcPr>
                <w:p w14:paraId="0673EE8A"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天然气</w:t>
                  </w:r>
                </w:p>
              </w:tc>
              <w:tc>
                <w:tcPr>
                  <w:tcW w:w="1215" w:type="dxa"/>
                  <w:vAlign w:val="center"/>
                </w:tcPr>
                <w:p w14:paraId="2892C806"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万</w:t>
                  </w:r>
                  <w:r>
                    <w:rPr>
                      <w:rFonts w:ascii="Times New Roman" w:eastAsia="宋体" w:hAnsi="Times New Roman" w:hint="eastAsia"/>
                      <w:sz w:val="21"/>
                      <w:szCs w:val="21"/>
                    </w:rPr>
                    <w:t>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/a</w:t>
                  </w:r>
                </w:p>
              </w:tc>
              <w:tc>
                <w:tcPr>
                  <w:tcW w:w="1845" w:type="dxa"/>
                  <w:vAlign w:val="center"/>
                </w:tcPr>
                <w:p w14:paraId="2210683F"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15</w:t>
                  </w:r>
                </w:p>
              </w:tc>
              <w:tc>
                <w:tcPr>
                  <w:tcW w:w="1245" w:type="dxa"/>
                  <w:vAlign w:val="center"/>
                </w:tcPr>
                <w:p w14:paraId="6A7BF919"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10.86</w:t>
                  </w:r>
                </w:p>
              </w:tc>
            </w:tr>
            <w:tr w:rsidR="00BE4BA6" w14:paraId="3FF418F6" w14:textId="77777777">
              <w:trPr>
                <w:trHeight w:val="274"/>
                <w:jc w:val="center"/>
              </w:trPr>
              <w:tc>
                <w:tcPr>
                  <w:tcW w:w="750" w:type="dxa"/>
                  <w:vAlign w:val="center"/>
                </w:tcPr>
                <w:p w14:paraId="53C71C4E"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5</w:t>
                  </w:r>
                </w:p>
              </w:tc>
              <w:tc>
                <w:tcPr>
                  <w:tcW w:w="2565" w:type="dxa"/>
                  <w:vAlign w:val="center"/>
                </w:tcPr>
                <w:p w14:paraId="1895C3E4"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香精</w:t>
                  </w:r>
                </w:p>
              </w:tc>
              <w:tc>
                <w:tcPr>
                  <w:tcW w:w="1215" w:type="dxa"/>
                  <w:vAlign w:val="center"/>
                </w:tcPr>
                <w:p w14:paraId="4488B65A"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t/a</w:t>
                  </w:r>
                </w:p>
              </w:tc>
              <w:tc>
                <w:tcPr>
                  <w:tcW w:w="1845" w:type="dxa"/>
                  <w:vAlign w:val="center"/>
                </w:tcPr>
                <w:p w14:paraId="4BC88132"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0.3</w:t>
                  </w:r>
                </w:p>
              </w:tc>
              <w:tc>
                <w:tcPr>
                  <w:tcW w:w="1245" w:type="dxa"/>
                  <w:vAlign w:val="center"/>
                </w:tcPr>
                <w:p w14:paraId="66114795"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0</w:t>
                  </w:r>
                </w:p>
              </w:tc>
            </w:tr>
            <w:tr w:rsidR="00BE4BA6" w14:paraId="69645A6A" w14:textId="77777777">
              <w:trPr>
                <w:trHeight w:val="274"/>
                <w:jc w:val="center"/>
              </w:trPr>
              <w:tc>
                <w:tcPr>
                  <w:tcW w:w="750" w:type="dxa"/>
                  <w:vAlign w:val="center"/>
                </w:tcPr>
                <w:p w14:paraId="126E7C8C"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6</w:t>
                  </w:r>
                </w:p>
              </w:tc>
              <w:tc>
                <w:tcPr>
                  <w:tcW w:w="2565" w:type="dxa"/>
                  <w:vAlign w:val="center"/>
                </w:tcPr>
                <w:p w14:paraId="33ACBEE8"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乳化定香剂</w:t>
                  </w:r>
                </w:p>
              </w:tc>
              <w:tc>
                <w:tcPr>
                  <w:tcW w:w="1215" w:type="dxa"/>
                  <w:vAlign w:val="center"/>
                </w:tcPr>
                <w:p w14:paraId="05249F07"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t/a</w:t>
                  </w:r>
                </w:p>
              </w:tc>
              <w:tc>
                <w:tcPr>
                  <w:tcW w:w="1845" w:type="dxa"/>
                  <w:vAlign w:val="center"/>
                </w:tcPr>
                <w:p w14:paraId="68F593BA"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0.1</w:t>
                  </w:r>
                </w:p>
              </w:tc>
              <w:tc>
                <w:tcPr>
                  <w:tcW w:w="1245" w:type="dxa"/>
                  <w:vAlign w:val="center"/>
                </w:tcPr>
                <w:p w14:paraId="30312BA6"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0</w:t>
                  </w:r>
                </w:p>
              </w:tc>
            </w:tr>
            <w:tr w:rsidR="00BE4BA6" w14:paraId="77A78F7B" w14:textId="77777777">
              <w:trPr>
                <w:trHeight w:val="274"/>
                <w:jc w:val="center"/>
              </w:trPr>
              <w:tc>
                <w:tcPr>
                  <w:tcW w:w="750" w:type="dxa"/>
                  <w:vAlign w:val="center"/>
                </w:tcPr>
                <w:p w14:paraId="49ED8FEA"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7</w:t>
                  </w:r>
                </w:p>
              </w:tc>
              <w:tc>
                <w:tcPr>
                  <w:tcW w:w="2565" w:type="dxa"/>
                  <w:vAlign w:val="center"/>
                </w:tcPr>
                <w:p w14:paraId="39B6E411"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原料茶</w:t>
                  </w:r>
                </w:p>
              </w:tc>
              <w:tc>
                <w:tcPr>
                  <w:tcW w:w="1215" w:type="dxa"/>
                  <w:vAlign w:val="center"/>
                </w:tcPr>
                <w:p w14:paraId="385834C5"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t/a</w:t>
                  </w:r>
                </w:p>
              </w:tc>
              <w:tc>
                <w:tcPr>
                  <w:tcW w:w="1845" w:type="dxa"/>
                  <w:vAlign w:val="center"/>
                </w:tcPr>
                <w:p w14:paraId="2AED462E"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5000</w:t>
                  </w:r>
                </w:p>
              </w:tc>
              <w:tc>
                <w:tcPr>
                  <w:tcW w:w="1245" w:type="dxa"/>
                  <w:vAlign w:val="center"/>
                </w:tcPr>
                <w:p w14:paraId="6BAA19AA"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3800</w:t>
                  </w:r>
                </w:p>
              </w:tc>
            </w:tr>
          </w:tbl>
          <w:p w14:paraId="72386448" w14:textId="77777777" w:rsidR="00BE4BA6" w:rsidRDefault="00BE4BA6">
            <w:pPr>
              <w:spacing w:line="360" w:lineRule="auto"/>
              <w:rPr>
                <w:rFonts w:ascii="Times New Roman" w:eastAsia="宋体" w:hAnsi="Times New Roman"/>
                <w:b/>
                <w:bCs/>
                <w:sz w:val="21"/>
                <w:szCs w:val="21"/>
              </w:rPr>
            </w:pPr>
          </w:p>
          <w:p w14:paraId="786C0F12" w14:textId="77777777" w:rsidR="00BE4BA6" w:rsidRDefault="009E52E5">
            <w:pPr>
              <w:spacing w:line="360" w:lineRule="auto"/>
              <w:rPr>
                <w:rFonts w:ascii="Times New Roman" w:eastAsia="宋体" w:hAnsi="Times New Roman"/>
                <w:b/>
                <w:bCs/>
                <w:sz w:val="21"/>
                <w:szCs w:val="21"/>
              </w:rPr>
            </w:pPr>
            <w:r>
              <w:rPr>
                <w:rFonts w:ascii="Times New Roman" w:eastAsia="宋体" w:hAnsi="Times New Roman" w:hint="eastAsia"/>
                <w:b/>
                <w:bCs/>
                <w:sz w:val="21"/>
                <w:szCs w:val="21"/>
              </w:rPr>
              <w:t>2.2.2</w:t>
            </w:r>
            <w:r>
              <w:rPr>
                <w:rFonts w:ascii="Times New Roman" w:eastAsia="宋体" w:hAnsi="Times New Roman" w:hint="eastAsia"/>
                <w:b/>
                <w:bCs/>
                <w:sz w:val="21"/>
                <w:szCs w:val="21"/>
              </w:rPr>
              <w:t>主要生产设备</w:t>
            </w:r>
          </w:p>
          <w:p w14:paraId="648B1B8D" w14:textId="77777777" w:rsidR="00BE4BA6" w:rsidRDefault="009E52E5">
            <w:pPr>
              <w:spacing w:line="360" w:lineRule="auto"/>
              <w:jc w:val="center"/>
              <w:rPr>
                <w:rFonts w:ascii="Times New Roman" w:eastAsia="宋体" w:hAnsi="Times New Roman"/>
                <w:b/>
                <w:bCs/>
                <w:sz w:val="21"/>
                <w:szCs w:val="21"/>
              </w:rPr>
            </w:pPr>
            <w:r>
              <w:rPr>
                <w:rFonts w:ascii="Times New Roman" w:eastAsia="宋体" w:hAnsi="Times New Roman" w:hint="eastAsia"/>
                <w:b/>
                <w:bCs/>
                <w:sz w:val="21"/>
                <w:szCs w:val="21"/>
              </w:rPr>
              <w:t>表</w:t>
            </w:r>
            <w:r>
              <w:rPr>
                <w:rFonts w:ascii="Times New Roman" w:eastAsia="宋体" w:hAnsi="Times New Roman" w:hint="eastAsia"/>
                <w:b/>
                <w:bCs/>
                <w:sz w:val="21"/>
                <w:szCs w:val="21"/>
              </w:rPr>
              <w:t>2-2</w:t>
            </w:r>
            <w:r>
              <w:rPr>
                <w:rFonts w:ascii="Times New Roman" w:eastAsia="宋体" w:hAnsi="Times New Roman" w:hint="eastAsia"/>
                <w:b/>
                <w:bCs/>
                <w:sz w:val="21"/>
                <w:szCs w:val="21"/>
              </w:rPr>
              <w:t>建设项目主要生产设备清单</w:t>
            </w:r>
          </w:p>
          <w:tbl>
            <w:tblPr>
              <w:tblStyle w:val="aa"/>
              <w:tblW w:w="7815" w:type="dxa"/>
              <w:jc w:val="center"/>
              <w:tblLayout w:type="fixed"/>
              <w:tblLook w:val="04A0" w:firstRow="1" w:lastRow="0" w:firstColumn="1" w:lastColumn="0" w:noHBand="0" w:noVBand="1"/>
            </w:tblPr>
            <w:tblGrid>
              <w:gridCol w:w="705"/>
              <w:gridCol w:w="3705"/>
              <w:gridCol w:w="675"/>
              <w:gridCol w:w="1575"/>
              <w:gridCol w:w="1155"/>
            </w:tblGrid>
            <w:tr w:rsidR="00BE4BA6" w14:paraId="752A45B3" w14:textId="77777777">
              <w:trPr>
                <w:trHeight w:val="352"/>
                <w:jc w:val="center"/>
              </w:trPr>
              <w:tc>
                <w:tcPr>
                  <w:tcW w:w="705" w:type="dxa"/>
                  <w:vAlign w:val="center"/>
                </w:tcPr>
                <w:p w14:paraId="47ACCD5C" w14:textId="77777777" w:rsidR="00BE4BA6" w:rsidRDefault="009E52E5">
                  <w:pPr>
                    <w:widowControl/>
                    <w:jc w:val="center"/>
                    <w:rPr>
                      <w:rFonts w:ascii="Times New Roman" w:eastAsia="宋体" w:hAnsi="Times New Roman"/>
                      <w:b/>
                      <w:bCs/>
                      <w:sz w:val="21"/>
                      <w:szCs w:val="21"/>
                    </w:rPr>
                  </w:pPr>
                  <w:r>
                    <w:rPr>
                      <w:rFonts w:ascii="Times New Roman" w:eastAsia="宋体" w:hAnsi="Times New Roman"/>
                      <w:b/>
                      <w:bCs/>
                      <w:sz w:val="21"/>
                      <w:szCs w:val="21"/>
                    </w:rPr>
                    <w:t>序号</w:t>
                  </w:r>
                </w:p>
              </w:tc>
              <w:tc>
                <w:tcPr>
                  <w:tcW w:w="3705" w:type="dxa"/>
                  <w:vAlign w:val="center"/>
                </w:tcPr>
                <w:p w14:paraId="4B4F13CB" w14:textId="77777777" w:rsidR="00BE4BA6" w:rsidRDefault="009E52E5">
                  <w:pPr>
                    <w:widowControl/>
                    <w:jc w:val="center"/>
                    <w:rPr>
                      <w:rFonts w:ascii="Times New Roman" w:eastAsia="宋体" w:hAnsi="Times New Roman"/>
                      <w:b/>
                      <w:bCs/>
                      <w:sz w:val="21"/>
                      <w:szCs w:val="21"/>
                    </w:rPr>
                  </w:pPr>
                  <w:r>
                    <w:rPr>
                      <w:rFonts w:ascii="Times New Roman" w:eastAsia="宋体" w:hAnsi="Times New Roman"/>
                      <w:b/>
                      <w:bCs/>
                      <w:sz w:val="21"/>
                      <w:szCs w:val="21"/>
                    </w:rPr>
                    <w:t>设备名称</w:t>
                  </w:r>
                </w:p>
              </w:tc>
              <w:tc>
                <w:tcPr>
                  <w:tcW w:w="675" w:type="dxa"/>
                  <w:vAlign w:val="center"/>
                </w:tcPr>
                <w:p w14:paraId="33B736A0" w14:textId="77777777" w:rsidR="00BE4BA6" w:rsidRDefault="009E52E5">
                  <w:pPr>
                    <w:widowControl/>
                    <w:jc w:val="center"/>
                    <w:rPr>
                      <w:rFonts w:ascii="Times New Roman" w:eastAsia="宋体" w:hAnsi="Times New Roman"/>
                      <w:b/>
                      <w:bCs/>
                      <w:sz w:val="21"/>
                      <w:szCs w:val="21"/>
                    </w:rPr>
                  </w:pPr>
                  <w:r>
                    <w:rPr>
                      <w:rFonts w:ascii="Times New Roman" w:eastAsia="宋体" w:hAnsi="Times New Roman" w:hint="eastAsia"/>
                      <w:b/>
                      <w:bCs/>
                      <w:sz w:val="21"/>
                      <w:szCs w:val="21"/>
                    </w:rPr>
                    <w:t>单位</w:t>
                  </w:r>
                </w:p>
              </w:tc>
              <w:tc>
                <w:tcPr>
                  <w:tcW w:w="1575" w:type="dxa"/>
                  <w:vAlign w:val="center"/>
                </w:tcPr>
                <w:p w14:paraId="16B776D6" w14:textId="77777777" w:rsidR="00BE4BA6" w:rsidRDefault="009E52E5">
                  <w:pPr>
                    <w:widowControl/>
                    <w:jc w:val="center"/>
                    <w:rPr>
                      <w:rFonts w:ascii="Times New Roman" w:eastAsia="宋体" w:hAnsi="Times New Roman"/>
                      <w:b/>
                      <w:bCs/>
                      <w:sz w:val="21"/>
                      <w:szCs w:val="21"/>
                    </w:rPr>
                  </w:pPr>
                  <w:r>
                    <w:rPr>
                      <w:rFonts w:ascii="Times New Roman" w:eastAsia="宋体" w:hAnsi="Times New Roman" w:hint="eastAsia"/>
                      <w:b/>
                      <w:bCs/>
                      <w:sz w:val="21"/>
                      <w:szCs w:val="21"/>
                    </w:rPr>
                    <w:t>环评</w:t>
                  </w:r>
                  <w:r>
                    <w:rPr>
                      <w:rFonts w:ascii="Times New Roman" w:eastAsia="宋体" w:hAnsi="Times New Roman"/>
                      <w:b/>
                      <w:bCs/>
                      <w:sz w:val="21"/>
                      <w:szCs w:val="21"/>
                    </w:rPr>
                    <w:t>审</w:t>
                  </w:r>
                  <w:proofErr w:type="gramStart"/>
                  <w:r>
                    <w:rPr>
                      <w:rFonts w:ascii="Times New Roman" w:eastAsia="宋体" w:hAnsi="Times New Roman"/>
                      <w:b/>
                      <w:bCs/>
                      <w:sz w:val="21"/>
                      <w:szCs w:val="21"/>
                    </w:rPr>
                    <w:t>批数量</w:t>
                  </w:r>
                  <w:proofErr w:type="gramEnd"/>
                </w:p>
              </w:tc>
              <w:tc>
                <w:tcPr>
                  <w:tcW w:w="1155" w:type="dxa"/>
                  <w:vAlign w:val="center"/>
                </w:tcPr>
                <w:p w14:paraId="1756BA00" w14:textId="77777777" w:rsidR="00BE4BA6" w:rsidRDefault="009E52E5">
                  <w:pPr>
                    <w:widowControl/>
                    <w:jc w:val="center"/>
                    <w:rPr>
                      <w:rFonts w:ascii="Times New Roman" w:eastAsia="宋体" w:hAnsi="Times New Roman"/>
                      <w:b/>
                      <w:bCs/>
                      <w:sz w:val="21"/>
                      <w:szCs w:val="21"/>
                    </w:rPr>
                  </w:pPr>
                  <w:r>
                    <w:rPr>
                      <w:rFonts w:ascii="Times New Roman" w:eastAsia="宋体" w:hAnsi="Times New Roman"/>
                      <w:b/>
                      <w:bCs/>
                      <w:sz w:val="21"/>
                      <w:szCs w:val="21"/>
                    </w:rPr>
                    <w:t>实际数量</w:t>
                  </w:r>
                </w:p>
              </w:tc>
            </w:tr>
            <w:tr w:rsidR="00BE4BA6" w14:paraId="2BBDB78A" w14:textId="77777777">
              <w:trPr>
                <w:trHeight w:val="230"/>
                <w:jc w:val="center"/>
              </w:trPr>
              <w:tc>
                <w:tcPr>
                  <w:tcW w:w="705" w:type="dxa"/>
                  <w:vAlign w:val="center"/>
                </w:tcPr>
                <w:p w14:paraId="71C0CA9A"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一</w:t>
                  </w:r>
                  <w:proofErr w:type="gramEnd"/>
                </w:p>
              </w:tc>
              <w:tc>
                <w:tcPr>
                  <w:tcW w:w="7110" w:type="dxa"/>
                  <w:gridSpan w:val="4"/>
                  <w:vAlign w:val="center"/>
                </w:tcPr>
                <w:p w14:paraId="0C29696A"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碾</w:t>
                  </w:r>
                  <w:proofErr w:type="gramStart"/>
                  <w:r>
                    <w:rPr>
                      <w:rFonts w:ascii="Times New Roman" w:eastAsia="宋体" w:hAnsi="Times New Roman" w:hint="eastAsia"/>
                      <w:sz w:val="21"/>
                      <w:szCs w:val="21"/>
                    </w:rPr>
                    <w:t>茶设备</w:t>
                  </w:r>
                  <w:proofErr w:type="gramEnd"/>
                </w:p>
              </w:tc>
            </w:tr>
            <w:tr w:rsidR="00BE4BA6" w14:paraId="707883BF" w14:textId="77777777">
              <w:trPr>
                <w:trHeight w:val="230"/>
                <w:jc w:val="center"/>
              </w:trPr>
              <w:tc>
                <w:tcPr>
                  <w:tcW w:w="705" w:type="dxa"/>
                  <w:vAlign w:val="center"/>
                </w:tcPr>
                <w:p w14:paraId="2836ED2B"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lastRenderedPageBreak/>
                    <w:t>1</w:t>
                  </w:r>
                </w:p>
              </w:tc>
              <w:tc>
                <w:tcPr>
                  <w:tcW w:w="3705" w:type="dxa"/>
                  <w:vAlign w:val="center"/>
                </w:tcPr>
                <w:p w14:paraId="5E3561C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鲜叶上叶输送带</w:t>
                  </w:r>
                  <w:r>
                    <w:rPr>
                      <w:rFonts w:ascii="Times New Roman" w:eastAsia="宋体" w:hAnsi="Times New Roman" w:hint="eastAsia"/>
                      <w:sz w:val="21"/>
                      <w:szCs w:val="21"/>
                    </w:rPr>
                    <w:t xml:space="preserve"> 600</w:t>
                  </w:r>
                </w:p>
              </w:tc>
              <w:tc>
                <w:tcPr>
                  <w:tcW w:w="675" w:type="dxa"/>
                  <w:vAlign w:val="center"/>
                </w:tcPr>
                <w:p w14:paraId="40F4593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条</w:t>
                  </w:r>
                </w:p>
              </w:tc>
              <w:tc>
                <w:tcPr>
                  <w:tcW w:w="1575" w:type="dxa"/>
                  <w:vAlign w:val="center"/>
                </w:tcPr>
                <w:p w14:paraId="790EA775"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423B1A9B"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38FEABC1" w14:textId="77777777">
              <w:trPr>
                <w:trHeight w:val="230"/>
                <w:jc w:val="center"/>
              </w:trPr>
              <w:tc>
                <w:tcPr>
                  <w:tcW w:w="705" w:type="dxa"/>
                  <w:vAlign w:val="center"/>
                </w:tcPr>
                <w:p w14:paraId="5A63359D"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2</w:t>
                  </w:r>
                </w:p>
              </w:tc>
              <w:tc>
                <w:tcPr>
                  <w:tcW w:w="3705" w:type="dxa"/>
                  <w:vAlign w:val="center"/>
                </w:tcPr>
                <w:p w14:paraId="2B0CB25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鲜叶保鲜箱散叶装置</w:t>
                  </w:r>
                </w:p>
              </w:tc>
              <w:tc>
                <w:tcPr>
                  <w:tcW w:w="675" w:type="dxa"/>
                  <w:vAlign w:val="center"/>
                </w:tcPr>
                <w:p w14:paraId="21234399"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60E505B1"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4D185195"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730C455C" w14:textId="77777777">
              <w:trPr>
                <w:trHeight w:val="230"/>
                <w:jc w:val="center"/>
              </w:trPr>
              <w:tc>
                <w:tcPr>
                  <w:tcW w:w="705" w:type="dxa"/>
                  <w:vAlign w:val="center"/>
                </w:tcPr>
                <w:p w14:paraId="1D0FD0CD"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3</w:t>
                  </w:r>
                </w:p>
              </w:tc>
              <w:tc>
                <w:tcPr>
                  <w:tcW w:w="3705" w:type="dxa"/>
                  <w:vAlign w:val="center"/>
                </w:tcPr>
                <w:p w14:paraId="02C9F91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鲜叶保鲜储存箱</w:t>
                  </w:r>
                  <w:r>
                    <w:rPr>
                      <w:rFonts w:ascii="Times New Roman" w:eastAsia="宋体" w:hAnsi="Times New Roman" w:hint="eastAsia"/>
                      <w:sz w:val="21"/>
                      <w:szCs w:val="21"/>
                    </w:rPr>
                    <w:t xml:space="preserve"> 5</w:t>
                  </w:r>
                  <w:r>
                    <w:rPr>
                      <w:rFonts w:ascii="Times New Roman" w:eastAsia="宋体" w:hAnsi="Times New Roman" w:hint="eastAsia"/>
                      <w:sz w:val="21"/>
                      <w:szCs w:val="21"/>
                    </w:rPr>
                    <w:t>吨</w:t>
                  </w:r>
                </w:p>
              </w:tc>
              <w:tc>
                <w:tcPr>
                  <w:tcW w:w="675" w:type="dxa"/>
                  <w:vAlign w:val="center"/>
                </w:tcPr>
                <w:p w14:paraId="19662FDE"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00470DD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40EA2EA5"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0E6B7913" w14:textId="77777777">
              <w:trPr>
                <w:trHeight w:val="230"/>
                <w:jc w:val="center"/>
              </w:trPr>
              <w:tc>
                <w:tcPr>
                  <w:tcW w:w="705" w:type="dxa"/>
                  <w:vAlign w:val="center"/>
                </w:tcPr>
                <w:p w14:paraId="38CDC558"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4</w:t>
                  </w:r>
                </w:p>
              </w:tc>
              <w:tc>
                <w:tcPr>
                  <w:tcW w:w="3705" w:type="dxa"/>
                  <w:vAlign w:val="center"/>
                </w:tcPr>
                <w:p w14:paraId="4918A29A"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鲜叶集叶振动</w:t>
                  </w:r>
                  <w:proofErr w:type="gramEnd"/>
                  <w:r>
                    <w:rPr>
                      <w:rFonts w:ascii="Times New Roman" w:eastAsia="宋体" w:hAnsi="Times New Roman" w:hint="eastAsia"/>
                      <w:sz w:val="21"/>
                      <w:szCs w:val="21"/>
                    </w:rPr>
                    <w:t>槽</w:t>
                  </w:r>
                </w:p>
              </w:tc>
              <w:tc>
                <w:tcPr>
                  <w:tcW w:w="675" w:type="dxa"/>
                  <w:vAlign w:val="center"/>
                </w:tcPr>
                <w:p w14:paraId="5122BB6C"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3C7CF10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20378EBC"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03744F54" w14:textId="77777777">
              <w:trPr>
                <w:trHeight w:val="230"/>
                <w:jc w:val="center"/>
              </w:trPr>
              <w:tc>
                <w:tcPr>
                  <w:tcW w:w="705" w:type="dxa"/>
                  <w:vAlign w:val="center"/>
                </w:tcPr>
                <w:p w14:paraId="4C1078E9"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5</w:t>
                  </w:r>
                </w:p>
              </w:tc>
              <w:tc>
                <w:tcPr>
                  <w:tcW w:w="3705" w:type="dxa"/>
                  <w:vAlign w:val="center"/>
                </w:tcPr>
                <w:p w14:paraId="2EFB6686"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鲜叶立输</w:t>
                  </w:r>
                  <w:proofErr w:type="gramEnd"/>
                </w:p>
              </w:tc>
              <w:tc>
                <w:tcPr>
                  <w:tcW w:w="675" w:type="dxa"/>
                  <w:vAlign w:val="center"/>
                </w:tcPr>
                <w:p w14:paraId="7D99016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条</w:t>
                  </w:r>
                </w:p>
              </w:tc>
              <w:tc>
                <w:tcPr>
                  <w:tcW w:w="1575" w:type="dxa"/>
                  <w:vAlign w:val="center"/>
                </w:tcPr>
                <w:p w14:paraId="71D7239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657CE544"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132AF199" w14:textId="77777777">
              <w:trPr>
                <w:trHeight w:val="230"/>
                <w:jc w:val="center"/>
              </w:trPr>
              <w:tc>
                <w:tcPr>
                  <w:tcW w:w="705" w:type="dxa"/>
                  <w:vAlign w:val="center"/>
                </w:tcPr>
                <w:p w14:paraId="2013F307"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6</w:t>
                  </w:r>
                </w:p>
              </w:tc>
              <w:tc>
                <w:tcPr>
                  <w:tcW w:w="3705" w:type="dxa"/>
                  <w:vAlign w:val="center"/>
                </w:tcPr>
                <w:p w14:paraId="385F1F25"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鲜叶圆片分切机</w:t>
                  </w:r>
                </w:p>
              </w:tc>
              <w:tc>
                <w:tcPr>
                  <w:tcW w:w="675" w:type="dxa"/>
                  <w:vAlign w:val="center"/>
                </w:tcPr>
                <w:p w14:paraId="343AB2D9"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4AEBF19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58A027FD"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3F212F11" w14:textId="77777777">
              <w:trPr>
                <w:trHeight w:val="230"/>
                <w:jc w:val="center"/>
              </w:trPr>
              <w:tc>
                <w:tcPr>
                  <w:tcW w:w="705" w:type="dxa"/>
                  <w:vAlign w:val="center"/>
                </w:tcPr>
                <w:p w14:paraId="71834881"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7</w:t>
                  </w:r>
                </w:p>
              </w:tc>
              <w:tc>
                <w:tcPr>
                  <w:tcW w:w="3705" w:type="dxa"/>
                  <w:vAlign w:val="center"/>
                </w:tcPr>
                <w:p w14:paraId="5481797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鲜叶筛分机</w:t>
                  </w:r>
                </w:p>
              </w:tc>
              <w:tc>
                <w:tcPr>
                  <w:tcW w:w="675" w:type="dxa"/>
                  <w:vAlign w:val="center"/>
                </w:tcPr>
                <w:p w14:paraId="061DCD2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40535157"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57645517"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29627666" w14:textId="77777777">
              <w:trPr>
                <w:trHeight w:val="230"/>
                <w:jc w:val="center"/>
              </w:trPr>
              <w:tc>
                <w:tcPr>
                  <w:tcW w:w="705" w:type="dxa"/>
                  <w:vAlign w:val="center"/>
                </w:tcPr>
                <w:p w14:paraId="7717859A"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8</w:t>
                  </w:r>
                </w:p>
              </w:tc>
              <w:tc>
                <w:tcPr>
                  <w:tcW w:w="3705" w:type="dxa"/>
                  <w:vAlign w:val="center"/>
                </w:tcPr>
                <w:p w14:paraId="5C6D4A6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鲜叶恒量输送装置</w:t>
                  </w:r>
                </w:p>
              </w:tc>
              <w:tc>
                <w:tcPr>
                  <w:tcW w:w="675" w:type="dxa"/>
                  <w:vAlign w:val="center"/>
                </w:tcPr>
                <w:p w14:paraId="67CC02CB"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18941A7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04C8E0BD"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7231532E" w14:textId="77777777">
              <w:trPr>
                <w:trHeight w:val="230"/>
                <w:jc w:val="center"/>
              </w:trPr>
              <w:tc>
                <w:tcPr>
                  <w:tcW w:w="705" w:type="dxa"/>
                  <w:vAlign w:val="center"/>
                </w:tcPr>
                <w:p w14:paraId="4164E253"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9</w:t>
                  </w:r>
                </w:p>
              </w:tc>
              <w:tc>
                <w:tcPr>
                  <w:tcW w:w="3705" w:type="dxa"/>
                  <w:vAlign w:val="center"/>
                </w:tcPr>
                <w:p w14:paraId="564B57A1"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鲜叶上蒸机喂料振动槽</w:t>
                  </w:r>
                </w:p>
              </w:tc>
              <w:tc>
                <w:tcPr>
                  <w:tcW w:w="675" w:type="dxa"/>
                  <w:vAlign w:val="center"/>
                </w:tcPr>
                <w:p w14:paraId="236D8E49"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3CF8555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1DEEEE1B"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04D4C13F" w14:textId="77777777">
              <w:trPr>
                <w:trHeight w:val="230"/>
                <w:jc w:val="center"/>
              </w:trPr>
              <w:tc>
                <w:tcPr>
                  <w:tcW w:w="705" w:type="dxa"/>
                  <w:vAlign w:val="center"/>
                </w:tcPr>
                <w:p w14:paraId="6950EF97"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10</w:t>
                  </w:r>
                </w:p>
              </w:tc>
              <w:tc>
                <w:tcPr>
                  <w:tcW w:w="3705" w:type="dxa"/>
                  <w:vAlign w:val="center"/>
                </w:tcPr>
                <w:p w14:paraId="610452A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蒸汽发生器</w:t>
                  </w:r>
                  <w:r>
                    <w:rPr>
                      <w:rFonts w:ascii="Times New Roman" w:eastAsia="宋体" w:hAnsi="Times New Roman" w:hint="eastAsia"/>
                      <w:sz w:val="21"/>
                      <w:szCs w:val="21"/>
                    </w:rPr>
                    <w:t xml:space="preserve"> 0.1-1</w:t>
                  </w:r>
                </w:p>
              </w:tc>
              <w:tc>
                <w:tcPr>
                  <w:tcW w:w="675" w:type="dxa"/>
                  <w:vAlign w:val="center"/>
                </w:tcPr>
                <w:p w14:paraId="7DE32ECC"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0F87446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53587D89"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0323BE2D" w14:textId="77777777">
              <w:trPr>
                <w:trHeight w:val="230"/>
                <w:jc w:val="center"/>
              </w:trPr>
              <w:tc>
                <w:tcPr>
                  <w:tcW w:w="705" w:type="dxa"/>
                  <w:vAlign w:val="center"/>
                </w:tcPr>
                <w:p w14:paraId="71064482"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11</w:t>
                  </w:r>
                </w:p>
              </w:tc>
              <w:tc>
                <w:tcPr>
                  <w:tcW w:w="3705" w:type="dxa"/>
                  <w:vAlign w:val="center"/>
                </w:tcPr>
                <w:p w14:paraId="187F1907"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蒸叶送料</w:t>
                  </w:r>
                  <w:proofErr w:type="gramEnd"/>
                  <w:r>
                    <w:rPr>
                      <w:rFonts w:ascii="Times New Roman" w:eastAsia="宋体" w:hAnsi="Times New Roman" w:hint="eastAsia"/>
                      <w:sz w:val="21"/>
                      <w:szCs w:val="21"/>
                    </w:rPr>
                    <w:t>装置</w:t>
                  </w:r>
                  <w:r>
                    <w:rPr>
                      <w:rFonts w:ascii="Times New Roman" w:eastAsia="宋体" w:hAnsi="Times New Roman" w:hint="eastAsia"/>
                      <w:sz w:val="21"/>
                      <w:szCs w:val="21"/>
                    </w:rPr>
                    <w:t xml:space="preserve"> 420</w:t>
                  </w:r>
                </w:p>
              </w:tc>
              <w:tc>
                <w:tcPr>
                  <w:tcW w:w="675" w:type="dxa"/>
                  <w:vAlign w:val="center"/>
                </w:tcPr>
                <w:p w14:paraId="5EEFE74D"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348952E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133F6C20"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7C774469" w14:textId="77777777">
              <w:trPr>
                <w:trHeight w:val="230"/>
                <w:jc w:val="center"/>
              </w:trPr>
              <w:tc>
                <w:tcPr>
                  <w:tcW w:w="705" w:type="dxa"/>
                  <w:vAlign w:val="center"/>
                </w:tcPr>
                <w:p w14:paraId="0D4380D1"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12</w:t>
                  </w:r>
                </w:p>
              </w:tc>
              <w:tc>
                <w:tcPr>
                  <w:tcW w:w="3705" w:type="dxa"/>
                  <w:vAlign w:val="center"/>
                </w:tcPr>
                <w:p w14:paraId="71B19BC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流化床脱水装置</w:t>
                  </w:r>
                  <w:r>
                    <w:rPr>
                      <w:rFonts w:ascii="Times New Roman" w:eastAsia="宋体" w:hAnsi="Times New Roman" w:hint="eastAsia"/>
                      <w:sz w:val="21"/>
                      <w:szCs w:val="21"/>
                    </w:rPr>
                    <w:t xml:space="preserve"> 450</w:t>
                  </w:r>
                  <w:r>
                    <w:rPr>
                      <w:rFonts w:ascii="Times New Roman" w:eastAsia="宋体" w:hAnsi="Times New Roman" w:hint="eastAsia"/>
                      <w:sz w:val="21"/>
                      <w:szCs w:val="21"/>
                    </w:rPr>
                    <w:t>型</w:t>
                  </w:r>
                </w:p>
              </w:tc>
              <w:tc>
                <w:tcPr>
                  <w:tcW w:w="675" w:type="dxa"/>
                  <w:vAlign w:val="center"/>
                </w:tcPr>
                <w:p w14:paraId="45B3226A"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043C1F7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1190D63B"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00281C79" w14:textId="77777777">
              <w:trPr>
                <w:trHeight w:val="230"/>
                <w:jc w:val="center"/>
              </w:trPr>
              <w:tc>
                <w:tcPr>
                  <w:tcW w:w="705" w:type="dxa"/>
                  <w:vAlign w:val="center"/>
                </w:tcPr>
                <w:p w14:paraId="06886C1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13</w:t>
                  </w:r>
                </w:p>
              </w:tc>
              <w:tc>
                <w:tcPr>
                  <w:tcW w:w="3705" w:type="dxa"/>
                  <w:vAlign w:val="center"/>
                </w:tcPr>
                <w:p w14:paraId="3AA6FF87"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烘干布叶装置</w:t>
                  </w:r>
                </w:p>
              </w:tc>
              <w:tc>
                <w:tcPr>
                  <w:tcW w:w="675" w:type="dxa"/>
                  <w:vAlign w:val="center"/>
                </w:tcPr>
                <w:p w14:paraId="33A5A3BA"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7486ED8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775482BA"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0119DBFC" w14:textId="77777777">
              <w:trPr>
                <w:trHeight w:val="230"/>
                <w:jc w:val="center"/>
              </w:trPr>
              <w:tc>
                <w:tcPr>
                  <w:tcW w:w="705" w:type="dxa"/>
                  <w:vAlign w:val="center"/>
                </w:tcPr>
                <w:p w14:paraId="1DD90E0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14</w:t>
                  </w:r>
                </w:p>
              </w:tc>
              <w:tc>
                <w:tcPr>
                  <w:tcW w:w="3705" w:type="dxa"/>
                  <w:vAlign w:val="center"/>
                </w:tcPr>
                <w:p w14:paraId="2AFBBB4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碾茶烘干炉</w:t>
                  </w:r>
                  <w:r>
                    <w:rPr>
                      <w:rFonts w:ascii="Times New Roman" w:eastAsia="宋体" w:hAnsi="Times New Roman" w:hint="eastAsia"/>
                      <w:sz w:val="21"/>
                      <w:szCs w:val="21"/>
                    </w:rPr>
                    <w:t xml:space="preserve"> 7</w:t>
                  </w:r>
                  <w:r>
                    <w:rPr>
                      <w:rFonts w:ascii="Times New Roman" w:eastAsia="宋体" w:hAnsi="Times New Roman" w:hint="eastAsia"/>
                      <w:sz w:val="21"/>
                      <w:szCs w:val="21"/>
                    </w:rPr>
                    <w:t>间</w:t>
                  </w:r>
                  <w:r>
                    <w:rPr>
                      <w:rFonts w:ascii="Times New Roman" w:eastAsia="宋体" w:hAnsi="Times New Roman" w:hint="eastAsia"/>
                      <w:sz w:val="21"/>
                      <w:szCs w:val="21"/>
                    </w:rPr>
                    <w:t>5</w:t>
                  </w:r>
                  <w:r>
                    <w:rPr>
                      <w:rFonts w:ascii="Times New Roman" w:eastAsia="宋体" w:hAnsi="Times New Roman" w:hint="eastAsia"/>
                      <w:sz w:val="21"/>
                      <w:szCs w:val="21"/>
                    </w:rPr>
                    <w:t>层</w:t>
                  </w:r>
                </w:p>
              </w:tc>
              <w:tc>
                <w:tcPr>
                  <w:tcW w:w="675" w:type="dxa"/>
                  <w:vAlign w:val="center"/>
                </w:tcPr>
                <w:p w14:paraId="164C2C0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0342840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29CEE452"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35893946" w14:textId="77777777">
              <w:trPr>
                <w:trHeight w:val="230"/>
                <w:jc w:val="center"/>
              </w:trPr>
              <w:tc>
                <w:tcPr>
                  <w:tcW w:w="705" w:type="dxa"/>
                  <w:vAlign w:val="center"/>
                </w:tcPr>
                <w:p w14:paraId="581913E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15</w:t>
                  </w:r>
                </w:p>
              </w:tc>
              <w:tc>
                <w:tcPr>
                  <w:tcW w:w="3705" w:type="dxa"/>
                  <w:vAlign w:val="center"/>
                </w:tcPr>
                <w:p w14:paraId="551CADE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天然气燃烧器</w:t>
                  </w:r>
                  <w:r>
                    <w:rPr>
                      <w:rFonts w:ascii="Times New Roman" w:eastAsia="宋体" w:hAnsi="Times New Roman" w:hint="eastAsia"/>
                      <w:sz w:val="21"/>
                      <w:szCs w:val="21"/>
                    </w:rPr>
                    <w:t xml:space="preserve"> 25</w:t>
                  </w:r>
                  <w:r>
                    <w:rPr>
                      <w:rFonts w:ascii="Times New Roman" w:eastAsia="宋体" w:hAnsi="Times New Roman" w:hint="eastAsia"/>
                      <w:sz w:val="21"/>
                      <w:szCs w:val="21"/>
                    </w:rPr>
                    <w:t>万大卡</w:t>
                  </w:r>
                </w:p>
              </w:tc>
              <w:tc>
                <w:tcPr>
                  <w:tcW w:w="675" w:type="dxa"/>
                  <w:vAlign w:val="center"/>
                </w:tcPr>
                <w:p w14:paraId="484946D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3E2ECB71"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243F9022"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2B705CE0" w14:textId="77777777">
              <w:trPr>
                <w:trHeight w:val="230"/>
                <w:jc w:val="center"/>
              </w:trPr>
              <w:tc>
                <w:tcPr>
                  <w:tcW w:w="705" w:type="dxa"/>
                  <w:vAlign w:val="center"/>
                </w:tcPr>
                <w:p w14:paraId="6C6712D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16</w:t>
                  </w:r>
                </w:p>
              </w:tc>
              <w:tc>
                <w:tcPr>
                  <w:tcW w:w="3705" w:type="dxa"/>
                  <w:vAlign w:val="center"/>
                </w:tcPr>
                <w:p w14:paraId="494B795B"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集叶平</w:t>
                  </w:r>
                  <w:proofErr w:type="gramEnd"/>
                  <w:r>
                    <w:rPr>
                      <w:rFonts w:ascii="Times New Roman" w:eastAsia="宋体" w:hAnsi="Times New Roman" w:hint="eastAsia"/>
                      <w:sz w:val="21"/>
                      <w:szCs w:val="21"/>
                    </w:rPr>
                    <w:t>输</w:t>
                  </w:r>
                </w:p>
              </w:tc>
              <w:tc>
                <w:tcPr>
                  <w:tcW w:w="675" w:type="dxa"/>
                  <w:vAlign w:val="center"/>
                </w:tcPr>
                <w:p w14:paraId="6F7B8693"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70E6B28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5D5BF26E"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2A940F32" w14:textId="77777777">
              <w:trPr>
                <w:trHeight w:val="230"/>
                <w:jc w:val="center"/>
              </w:trPr>
              <w:tc>
                <w:tcPr>
                  <w:tcW w:w="705" w:type="dxa"/>
                  <w:vAlign w:val="center"/>
                </w:tcPr>
                <w:p w14:paraId="10A7BAF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17</w:t>
                  </w:r>
                </w:p>
              </w:tc>
              <w:tc>
                <w:tcPr>
                  <w:tcW w:w="3705" w:type="dxa"/>
                  <w:vAlign w:val="center"/>
                </w:tcPr>
                <w:p w14:paraId="0DBC7B69"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烘干</w:t>
                  </w:r>
                  <w:proofErr w:type="gramStart"/>
                  <w:r>
                    <w:rPr>
                      <w:rFonts w:ascii="Times New Roman" w:eastAsia="宋体" w:hAnsi="Times New Roman" w:hint="eastAsia"/>
                      <w:sz w:val="21"/>
                      <w:szCs w:val="21"/>
                    </w:rPr>
                    <w:t>叶立输</w:t>
                  </w:r>
                  <w:proofErr w:type="gramEnd"/>
                  <w:r>
                    <w:rPr>
                      <w:rFonts w:ascii="Times New Roman" w:eastAsia="宋体" w:hAnsi="Times New Roman" w:hint="eastAsia"/>
                      <w:sz w:val="21"/>
                      <w:szCs w:val="21"/>
                    </w:rPr>
                    <w:t xml:space="preserve"> 300</w:t>
                  </w:r>
                  <w:r>
                    <w:rPr>
                      <w:rFonts w:ascii="Times New Roman" w:eastAsia="宋体" w:hAnsi="Times New Roman" w:hint="eastAsia"/>
                      <w:sz w:val="21"/>
                      <w:szCs w:val="21"/>
                    </w:rPr>
                    <w:t>（</w:t>
                  </w:r>
                  <w:proofErr w:type="gramStart"/>
                  <w:r>
                    <w:rPr>
                      <w:rFonts w:ascii="Times New Roman" w:eastAsia="宋体" w:hAnsi="Times New Roman" w:hint="eastAsia"/>
                      <w:sz w:val="21"/>
                      <w:szCs w:val="21"/>
                    </w:rPr>
                    <w:t>烘干叶风送</w:t>
                  </w:r>
                  <w:proofErr w:type="gramEnd"/>
                  <w:r>
                    <w:rPr>
                      <w:rFonts w:ascii="Times New Roman" w:eastAsia="宋体" w:hAnsi="Times New Roman" w:hint="eastAsia"/>
                      <w:sz w:val="21"/>
                      <w:szCs w:val="21"/>
                    </w:rPr>
                    <w:t>装置）</w:t>
                  </w:r>
                </w:p>
              </w:tc>
              <w:tc>
                <w:tcPr>
                  <w:tcW w:w="675" w:type="dxa"/>
                  <w:vAlign w:val="center"/>
                </w:tcPr>
                <w:p w14:paraId="12D73148"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648A4B3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2874F97E"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2B3592B1" w14:textId="77777777">
              <w:trPr>
                <w:trHeight w:val="230"/>
                <w:jc w:val="center"/>
              </w:trPr>
              <w:tc>
                <w:tcPr>
                  <w:tcW w:w="705" w:type="dxa"/>
                  <w:vAlign w:val="center"/>
                </w:tcPr>
                <w:p w14:paraId="0D17C26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18</w:t>
                  </w:r>
                </w:p>
              </w:tc>
              <w:tc>
                <w:tcPr>
                  <w:tcW w:w="3705" w:type="dxa"/>
                  <w:vAlign w:val="center"/>
                </w:tcPr>
                <w:p w14:paraId="638925E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烘干叶平输</w:t>
                  </w:r>
                  <w:r>
                    <w:rPr>
                      <w:rFonts w:ascii="Times New Roman" w:eastAsia="宋体" w:hAnsi="Times New Roman" w:hint="eastAsia"/>
                      <w:sz w:val="21"/>
                      <w:szCs w:val="21"/>
                    </w:rPr>
                    <w:t xml:space="preserve"> 450</w:t>
                  </w:r>
                </w:p>
              </w:tc>
              <w:tc>
                <w:tcPr>
                  <w:tcW w:w="675" w:type="dxa"/>
                  <w:vAlign w:val="center"/>
                </w:tcPr>
                <w:p w14:paraId="1F801C3C"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10C7F34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61CDB214"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0078C5E2" w14:textId="77777777">
              <w:trPr>
                <w:trHeight w:val="230"/>
                <w:jc w:val="center"/>
              </w:trPr>
              <w:tc>
                <w:tcPr>
                  <w:tcW w:w="705" w:type="dxa"/>
                  <w:vAlign w:val="center"/>
                </w:tcPr>
                <w:p w14:paraId="41495995"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19</w:t>
                  </w:r>
                </w:p>
              </w:tc>
              <w:tc>
                <w:tcPr>
                  <w:tcW w:w="3705" w:type="dxa"/>
                  <w:vAlign w:val="center"/>
                </w:tcPr>
                <w:p w14:paraId="35FE7555"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茎叶分离器</w:t>
                  </w:r>
                </w:p>
              </w:tc>
              <w:tc>
                <w:tcPr>
                  <w:tcW w:w="675" w:type="dxa"/>
                  <w:vAlign w:val="center"/>
                </w:tcPr>
                <w:p w14:paraId="7DE80D4D"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4A53317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749E859D"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1258A23F" w14:textId="77777777">
              <w:trPr>
                <w:trHeight w:val="230"/>
                <w:jc w:val="center"/>
              </w:trPr>
              <w:tc>
                <w:tcPr>
                  <w:tcW w:w="705" w:type="dxa"/>
                  <w:vAlign w:val="center"/>
                </w:tcPr>
                <w:p w14:paraId="344C2DA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20</w:t>
                  </w:r>
                </w:p>
              </w:tc>
              <w:tc>
                <w:tcPr>
                  <w:tcW w:w="3705" w:type="dxa"/>
                  <w:vAlign w:val="center"/>
                </w:tcPr>
                <w:p w14:paraId="6980C64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真空</w:t>
                  </w:r>
                  <w:proofErr w:type="gramStart"/>
                  <w:r>
                    <w:rPr>
                      <w:rFonts w:ascii="Times New Roman" w:eastAsia="宋体" w:hAnsi="Times New Roman" w:hint="eastAsia"/>
                      <w:sz w:val="21"/>
                      <w:szCs w:val="21"/>
                    </w:rPr>
                    <w:t>选别机</w:t>
                  </w:r>
                  <w:proofErr w:type="gramEnd"/>
                </w:p>
              </w:tc>
              <w:tc>
                <w:tcPr>
                  <w:tcW w:w="675" w:type="dxa"/>
                  <w:vAlign w:val="center"/>
                </w:tcPr>
                <w:p w14:paraId="0C443A6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308122B0"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651C864A"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60A38976" w14:textId="77777777">
              <w:trPr>
                <w:trHeight w:val="230"/>
                <w:jc w:val="center"/>
              </w:trPr>
              <w:tc>
                <w:tcPr>
                  <w:tcW w:w="705" w:type="dxa"/>
                  <w:vAlign w:val="center"/>
                </w:tcPr>
                <w:p w14:paraId="6D550AC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21</w:t>
                  </w:r>
                </w:p>
              </w:tc>
              <w:tc>
                <w:tcPr>
                  <w:tcW w:w="3705" w:type="dxa"/>
                  <w:vAlign w:val="center"/>
                </w:tcPr>
                <w:p w14:paraId="728C31FC"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碾茶平输</w:t>
                  </w:r>
                  <w:proofErr w:type="gramEnd"/>
                  <w:r>
                    <w:rPr>
                      <w:rFonts w:ascii="Times New Roman" w:eastAsia="宋体" w:hAnsi="Times New Roman" w:hint="eastAsia"/>
                      <w:sz w:val="21"/>
                      <w:szCs w:val="21"/>
                    </w:rPr>
                    <w:t xml:space="preserve"> 300</w:t>
                  </w:r>
                </w:p>
              </w:tc>
              <w:tc>
                <w:tcPr>
                  <w:tcW w:w="675" w:type="dxa"/>
                  <w:vAlign w:val="center"/>
                </w:tcPr>
                <w:p w14:paraId="076696BF"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05B1DD2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137DEAC0"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09BE1E76" w14:textId="77777777">
              <w:trPr>
                <w:trHeight w:val="230"/>
                <w:jc w:val="center"/>
              </w:trPr>
              <w:tc>
                <w:tcPr>
                  <w:tcW w:w="705" w:type="dxa"/>
                  <w:vAlign w:val="center"/>
                </w:tcPr>
                <w:p w14:paraId="7CDD592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22</w:t>
                  </w:r>
                </w:p>
              </w:tc>
              <w:tc>
                <w:tcPr>
                  <w:tcW w:w="3705" w:type="dxa"/>
                  <w:vAlign w:val="center"/>
                </w:tcPr>
                <w:p w14:paraId="52B2B6A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色选机</w:t>
                  </w:r>
                </w:p>
              </w:tc>
              <w:tc>
                <w:tcPr>
                  <w:tcW w:w="675" w:type="dxa"/>
                  <w:vAlign w:val="center"/>
                </w:tcPr>
                <w:p w14:paraId="2D157A5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2C02F70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0</w:t>
                  </w:r>
                </w:p>
              </w:tc>
              <w:tc>
                <w:tcPr>
                  <w:tcW w:w="1155" w:type="dxa"/>
                  <w:vAlign w:val="center"/>
                </w:tcPr>
                <w:p w14:paraId="08CBB3D1" w14:textId="77777777" w:rsidR="00BE4BA6" w:rsidRDefault="009E52E5">
                  <w:pPr>
                    <w:widowControl/>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2850727B" w14:textId="77777777">
              <w:trPr>
                <w:trHeight w:val="230"/>
                <w:jc w:val="center"/>
              </w:trPr>
              <w:tc>
                <w:tcPr>
                  <w:tcW w:w="705" w:type="dxa"/>
                  <w:vAlign w:val="center"/>
                </w:tcPr>
                <w:p w14:paraId="5DA35DE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二</w:t>
                  </w:r>
                </w:p>
              </w:tc>
              <w:tc>
                <w:tcPr>
                  <w:tcW w:w="7110" w:type="dxa"/>
                  <w:gridSpan w:val="4"/>
                  <w:vAlign w:val="center"/>
                </w:tcPr>
                <w:p w14:paraId="5F570465"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蒸青</w:t>
                  </w:r>
                  <w:proofErr w:type="gramStart"/>
                  <w:r>
                    <w:rPr>
                      <w:rFonts w:ascii="Times New Roman" w:eastAsia="宋体" w:hAnsi="Times New Roman" w:hint="eastAsia"/>
                      <w:sz w:val="21"/>
                      <w:szCs w:val="21"/>
                    </w:rPr>
                    <w:t>茶设备</w:t>
                  </w:r>
                  <w:proofErr w:type="gramEnd"/>
                </w:p>
              </w:tc>
            </w:tr>
            <w:tr w:rsidR="00BE4BA6" w14:paraId="4DE2E96A" w14:textId="77777777">
              <w:trPr>
                <w:trHeight w:val="230"/>
                <w:jc w:val="center"/>
              </w:trPr>
              <w:tc>
                <w:tcPr>
                  <w:tcW w:w="705" w:type="dxa"/>
                  <w:vAlign w:val="center"/>
                </w:tcPr>
                <w:p w14:paraId="31449FB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23</w:t>
                  </w:r>
                </w:p>
              </w:tc>
              <w:tc>
                <w:tcPr>
                  <w:tcW w:w="3705" w:type="dxa"/>
                  <w:vAlign w:val="center"/>
                </w:tcPr>
                <w:p w14:paraId="30B010D0"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锅炉天然气燃烧器</w:t>
                  </w:r>
                  <w:r>
                    <w:rPr>
                      <w:rFonts w:ascii="Times New Roman" w:eastAsia="宋体" w:hAnsi="Times New Roman" w:hint="eastAsia"/>
                      <w:sz w:val="21"/>
                      <w:szCs w:val="21"/>
                    </w:rPr>
                    <w:t xml:space="preserve"> 15</w:t>
                  </w:r>
                  <w:r>
                    <w:rPr>
                      <w:rFonts w:ascii="Times New Roman" w:eastAsia="宋体" w:hAnsi="Times New Roman" w:hint="eastAsia"/>
                      <w:sz w:val="21"/>
                      <w:szCs w:val="21"/>
                    </w:rPr>
                    <w:t>万大卡</w:t>
                  </w:r>
                  <w:r>
                    <w:rPr>
                      <w:rFonts w:ascii="Times New Roman" w:eastAsia="宋体" w:hAnsi="Times New Roman" w:hint="eastAsia"/>
                      <w:sz w:val="21"/>
                      <w:szCs w:val="21"/>
                    </w:rPr>
                    <w:t>/</w:t>
                  </w:r>
                  <w:r>
                    <w:rPr>
                      <w:rFonts w:ascii="Times New Roman" w:eastAsia="宋体" w:hAnsi="Times New Roman" w:hint="eastAsia"/>
                      <w:sz w:val="21"/>
                      <w:szCs w:val="21"/>
                    </w:rPr>
                    <w:t>小时</w:t>
                  </w:r>
                </w:p>
              </w:tc>
              <w:tc>
                <w:tcPr>
                  <w:tcW w:w="675" w:type="dxa"/>
                  <w:vAlign w:val="center"/>
                </w:tcPr>
                <w:p w14:paraId="6D81D387"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289CC55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214ACE8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2F7E6502" w14:textId="77777777">
              <w:trPr>
                <w:trHeight w:val="230"/>
                <w:jc w:val="center"/>
              </w:trPr>
              <w:tc>
                <w:tcPr>
                  <w:tcW w:w="705" w:type="dxa"/>
                  <w:vAlign w:val="center"/>
                </w:tcPr>
                <w:p w14:paraId="15215A75"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24</w:t>
                  </w:r>
                </w:p>
              </w:tc>
              <w:tc>
                <w:tcPr>
                  <w:tcW w:w="3705" w:type="dxa"/>
                  <w:vAlign w:val="center"/>
                </w:tcPr>
                <w:p w14:paraId="3B97F0E7"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叶打机天然气燃烧器</w:t>
                  </w:r>
                  <w:r>
                    <w:rPr>
                      <w:rFonts w:ascii="Times New Roman" w:eastAsia="宋体" w:hAnsi="Times New Roman" w:hint="eastAsia"/>
                      <w:sz w:val="21"/>
                      <w:szCs w:val="21"/>
                    </w:rPr>
                    <w:t xml:space="preserve"> </w:t>
                  </w:r>
                  <w:proofErr w:type="gramStart"/>
                  <w:r>
                    <w:rPr>
                      <w:rFonts w:ascii="Times New Roman" w:eastAsia="宋体" w:hAnsi="Times New Roman" w:hint="eastAsia"/>
                      <w:sz w:val="21"/>
                      <w:szCs w:val="21"/>
                    </w:rPr>
                    <w:t>万大卡</w:t>
                  </w:r>
                  <w:proofErr w:type="gramEnd"/>
                  <w:r>
                    <w:rPr>
                      <w:rFonts w:ascii="Times New Roman" w:eastAsia="宋体" w:hAnsi="Times New Roman" w:hint="eastAsia"/>
                      <w:sz w:val="21"/>
                      <w:szCs w:val="21"/>
                    </w:rPr>
                    <w:t>/</w:t>
                  </w:r>
                  <w:r>
                    <w:rPr>
                      <w:rFonts w:ascii="Times New Roman" w:eastAsia="宋体" w:hAnsi="Times New Roman" w:hint="eastAsia"/>
                      <w:sz w:val="21"/>
                      <w:szCs w:val="21"/>
                    </w:rPr>
                    <w:t>小时</w:t>
                  </w:r>
                </w:p>
              </w:tc>
              <w:tc>
                <w:tcPr>
                  <w:tcW w:w="675" w:type="dxa"/>
                  <w:vAlign w:val="center"/>
                </w:tcPr>
                <w:p w14:paraId="4F01A2D0"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0CCFD7B0"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1C92316A"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37B3B71A" w14:textId="77777777">
              <w:trPr>
                <w:trHeight w:val="230"/>
                <w:jc w:val="center"/>
              </w:trPr>
              <w:tc>
                <w:tcPr>
                  <w:tcW w:w="705" w:type="dxa"/>
                  <w:vAlign w:val="center"/>
                </w:tcPr>
                <w:p w14:paraId="1EF5CBB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25</w:t>
                  </w:r>
                </w:p>
              </w:tc>
              <w:tc>
                <w:tcPr>
                  <w:tcW w:w="3705" w:type="dxa"/>
                  <w:vAlign w:val="center"/>
                </w:tcPr>
                <w:p w14:paraId="56957BC8"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初揉机天然气</w:t>
                  </w:r>
                  <w:proofErr w:type="gramEnd"/>
                  <w:r>
                    <w:rPr>
                      <w:rFonts w:ascii="Times New Roman" w:eastAsia="宋体" w:hAnsi="Times New Roman" w:hint="eastAsia"/>
                      <w:sz w:val="21"/>
                      <w:szCs w:val="21"/>
                    </w:rPr>
                    <w:t>燃烧器</w:t>
                  </w:r>
                  <w:r>
                    <w:rPr>
                      <w:rFonts w:ascii="Times New Roman" w:eastAsia="宋体" w:hAnsi="Times New Roman" w:hint="eastAsia"/>
                      <w:sz w:val="21"/>
                      <w:szCs w:val="21"/>
                    </w:rPr>
                    <w:t xml:space="preserve"> </w:t>
                  </w:r>
                  <w:proofErr w:type="gramStart"/>
                  <w:r>
                    <w:rPr>
                      <w:rFonts w:ascii="Times New Roman" w:eastAsia="宋体" w:hAnsi="Times New Roman" w:hint="eastAsia"/>
                      <w:sz w:val="21"/>
                      <w:szCs w:val="21"/>
                    </w:rPr>
                    <w:t>万大卡</w:t>
                  </w:r>
                  <w:proofErr w:type="gramEnd"/>
                  <w:r>
                    <w:rPr>
                      <w:rFonts w:ascii="Times New Roman" w:eastAsia="宋体" w:hAnsi="Times New Roman" w:hint="eastAsia"/>
                      <w:sz w:val="21"/>
                      <w:szCs w:val="21"/>
                    </w:rPr>
                    <w:t>/</w:t>
                  </w:r>
                  <w:r>
                    <w:rPr>
                      <w:rFonts w:ascii="Times New Roman" w:eastAsia="宋体" w:hAnsi="Times New Roman" w:hint="eastAsia"/>
                      <w:sz w:val="21"/>
                      <w:szCs w:val="21"/>
                    </w:rPr>
                    <w:t>小时</w:t>
                  </w:r>
                </w:p>
              </w:tc>
              <w:tc>
                <w:tcPr>
                  <w:tcW w:w="675" w:type="dxa"/>
                  <w:vAlign w:val="center"/>
                </w:tcPr>
                <w:p w14:paraId="3FBA7FF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70CD396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0C1FB6C7"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2DB0BE56" w14:textId="77777777">
              <w:trPr>
                <w:trHeight w:val="230"/>
                <w:jc w:val="center"/>
              </w:trPr>
              <w:tc>
                <w:tcPr>
                  <w:tcW w:w="705" w:type="dxa"/>
                  <w:vAlign w:val="center"/>
                </w:tcPr>
                <w:p w14:paraId="04842CE0"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26</w:t>
                  </w:r>
                </w:p>
              </w:tc>
              <w:tc>
                <w:tcPr>
                  <w:tcW w:w="3705" w:type="dxa"/>
                  <w:vAlign w:val="center"/>
                </w:tcPr>
                <w:p w14:paraId="5DBA4B57"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烘干机天然气燃烧器</w:t>
                  </w:r>
                  <w:r>
                    <w:rPr>
                      <w:rFonts w:ascii="Times New Roman" w:eastAsia="宋体" w:hAnsi="Times New Roman" w:hint="eastAsia"/>
                      <w:sz w:val="21"/>
                      <w:szCs w:val="21"/>
                    </w:rPr>
                    <w:t xml:space="preserve"> </w:t>
                  </w:r>
                  <w:proofErr w:type="gramStart"/>
                  <w:r>
                    <w:rPr>
                      <w:rFonts w:ascii="Times New Roman" w:eastAsia="宋体" w:hAnsi="Times New Roman" w:hint="eastAsia"/>
                      <w:sz w:val="21"/>
                      <w:szCs w:val="21"/>
                    </w:rPr>
                    <w:t>万大卡</w:t>
                  </w:r>
                  <w:proofErr w:type="gramEnd"/>
                  <w:r>
                    <w:rPr>
                      <w:rFonts w:ascii="Times New Roman" w:eastAsia="宋体" w:hAnsi="Times New Roman" w:hint="eastAsia"/>
                      <w:sz w:val="21"/>
                      <w:szCs w:val="21"/>
                    </w:rPr>
                    <w:t>/</w:t>
                  </w:r>
                  <w:r>
                    <w:rPr>
                      <w:rFonts w:ascii="Times New Roman" w:eastAsia="宋体" w:hAnsi="Times New Roman" w:hint="eastAsia"/>
                      <w:sz w:val="21"/>
                      <w:szCs w:val="21"/>
                    </w:rPr>
                    <w:t>小时</w:t>
                  </w:r>
                </w:p>
              </w:tc>
              <w:tc>
                <w:tcPr>
                  <w:tcW w:w="675" w:type="dxa"/>
                  <w:vAlign w:val="center"/>
                </w:tcPr>
                <w:p w14:paraId="4EE92AC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621A52B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26E4AC3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67CD5699" w14:textId="77777777">
              <w:trPr>
                <w:trHeight w:val="230"/>
                <w:jc w:val="center"/>
              </w:trPr>
              <w:tc>
                <w:tcPr>
                  <w:tcW w:w="705" w:type="dxa"/>
                  <w:vAlign w:val="center"/>
                </w:tcPr>
                <w:p w14:paraId="7082ADB9"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三</w:t>
                  </w:r>
                </w:p>
              </w:tc>
              <w:tc>
                <w:tcPr>
                  <w:tcW w:w="7110" w:type="dxa"/>
                  <w:gridSpan w:val="4"/>
                  <w:vAlign w:val="center"/>
                </w:tcPr>
                <w:p w14:paraId="604F932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抹</w:t>
                  </w:r>
                  <w:proofErr w:type="gramStart"/>
                  <w:r>
                    <w:rPr>
                      <w:rFonts w:ascii="Times New Roman" w:eastAsia="宋体" w:hAnsi="Times New Roman" w:hint="eastAsia"/>
                      <w:sz w:val="21"/>
                      <w:szCs w:val="21"/>
                    </w:rPr>
                    <w:t>茶设备</w:t>
                  </w:r>
                  <w:proofErr w:type="gramEnd"/>
                </w:p>
              </w:tc>
            </w:tr>
            <w:tr w:rsidR="00BE4BA6" w14:paraId="3DD71868" w14:textId="77777777">
              <w:trPr>
                <w:trHeight w:val="230"/>
                <w:jc w:val="center"/>
              </w:trPr>
              <w:tc>
                <w:tcPr>
                  <w:tcW w:w="705" w:type="dxa"/>
                  <w:vAlign w:val="center"/>
                </w:tcPr>
                <w:p w14:paraId="4B80091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27</w:t>
                  </w:r>
                </w:p>
              </w:tc>
              <w:tc>
                <w:tcPr>
                  <w:tcW w:w="3705" w:type="dxa"/>
                  <w:vAlign w:val="center"/>
                </w:tcPr>
                <w:p w14:paraId="09E9AB93"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斗</w:t>
                  </w:r>
                  <w:proofErr w:type="gramStart"/>
                  <w:r>
                    <w:rPr>
                      <w:rFonts w:ascii="Times New Roman" w:eastAsia="宋体" w:hAnsi="Times New Roman"/>
                      <w:sz w:val="21"/>
                      <w:szCs w:val="21"/>
                    </w:rPr>
                    <w:t>式立输</w:t>
                  </w:r>
                  <w:proofErr w:type="gramEnd"/>
                  <w:r>
                    <w:rPr>
                      <w:rFonts w:ascii="Times New Roman" w:eastAsia="宋体" w:hAnsi="Times New Roman"/>
                      <w:sz w:val="21"/>
                      <w:szCs w:val="21"/>
                    </w:rPr>
                    <w:t>300-2.5</w:t>
                  </w:r>
                </w:p>
              </w:tc>
              <w:tc>
                <w:tcPr>
                  <w:tcW w:w="675" w:type="dxa"/>
                  <w:vAlign w:val="center"/>
                </w:tcPr>
                <w:p w14:paraId="6467CF50"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7D8910A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0E5068F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6E1F6A99" w14:textId="77777777">
              <w:trPr>
                <w:trHeight w:val="230"/>
                <w:jc w:val="center"/>
              </w:trPr>
              <w:tc>
                <w:tcPr>
                  <w:tcW w:w="705" w:type="dxa"/>
                  <w:vAlign w:val="center"/>
                </w:tcPr>
                <w:p w14:paraId="7FD0175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28</w:t>
                  </w:r>
                </w:p>
              </w:tc>
              <w:tc>
                <w:tcPr>
                  <w:tcW w:w="3705" w:type="dxa"/>
                  <w:vAlign w:val="center"/>
                </w:tcPr>
                <w:p w14:paraId="6D1D0C7F"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振动筛</w:t>
                  </w:r>
                  <w:r>
                    <w:rPr>
                      <w:rFonts w:ascii="Times New Roman" w:eastAsia="宋体" w:hAnsi="Times New Roman"/>
                      <w:sz w:val="21"/>
                      <w:szCs w:val="21"/>
                    </w:rPr>
                    <w:t>1200</w:t>
                  </w:r>
                </w:p>
              </w:tc>
              <w:tc>
                <w:tcPr>
                  <w:tcW w:w="675" w:type="dxa"/>
                  <w:vAlign w:val="center"/>
                </w:tcPr>
                <w:p w14:paraId="0E754985"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44921DA7"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34885B3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613F9D7E" w14:textId="77777777">
              <w:trPr>
                <w:trHeight w:val="230"/>
                <w:jc w:val="center"/>
              </w:trPr>
              <w:tc>
                <w:tcPr>
                  <w:tcW w:w="705" w:type="dxa"/>
                  <w:vAlign w:val="center"/>
                </w:tcPr>
                <w:p w14:paraId="46495CD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29</w:t>
                  </w:r>
                </w:p>
              </w:tc>
              <w:tc>
                <w:tcPr>
                  <w:tcW w:w="3705" w:type="dxa"/>
                  <w:vAlign w:val="center"/>
                </w:tcPr>
                <w:p w14:paraId="077B0490"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转轮除湿机组</w:t>
                  </w:r>
                  <w:r>
                    <w:rPr>
                      <w:rFonts w:ascii="Times New Roman" w:eastAsia="宋体" w:hAnsi="Times New Roman"/>
                      <w:sz w:val="21"/>
                      <w:szCs w:val="21"/>
                    </w:rPr>
                    <w:t>500</w:t>
                  </w:r>
                  <w:r>
                    <w:rPr>
                      <w:rFonts w:ascii="Times New Roman" w:eastAsia="宋体" w:hAnsi="Times New Roman"/>
                      <w:sz w:val="21"/>
                      <w:szCs w:val="21"/>
                    </w:rPr>
                    <w:t>型</w:t>
                  </w:r>
                </w:p>
              </w:tc>
              <w:tc>
                <w:tcPr>
                  <w:tcW w:w="675" w:type="dxa"/>
                  <w:vAlign w:val="center"/>
                </w:tcPr>
                <w:p w14:paraId="156AD019"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3DBE030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3D8638D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5B976B25" w14:textId="77777777">
              <w:trPr>
                <w:trHeight w:val="230"/>
                <w:jc w:val="center"/>
              </w:trPr>
              <w:tc>
                <w:tcPr>
                  <w:tcW w:w="705" w:type="dxa"/>
                  <w:vAlign w:val="center"/>
                </w:tcPr>
                <w:p w14:paraId="6089E19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30</w:t>
                  </w:r>
                </w:p>
              </w:tc>
              <w:tc>
                <w:tcPr>
                  <w:tcW w:w="3705" w:type="dxa"/>
                  <w:vAlign w:val="center"/>
                </w:tcPr>
                <w:p w14:paraId="24A0FAA9"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sz w:val="21"/>
                      <w:szCs w:val="21"/>
                    </w:rPr>
                    <w:t>表冷器</w:t>
                  </w:r>
                  <w:proofErr w:type="gramEnd"/>
                  <w:r>
                    <w:rPr>
                      <w:rFonts w:ascii="Times New Roman" w:eastAsia="宋体" w:hAnsi="Times New Roman"/>
                      <w:sz w:val="21"/>
                      <w:szCs w:val="21"/>
                    </w:rPr>
                    <w:t>,</w:t>
                  </w:r>
                  <w:proofErr w:type="gramStart"/>
                  <w:r>
                    <w:rPr>
                      <w:rFonts w:ascii="Times New Roman" w:eastAsia="宋体" w:hAnsi="Times New Roman"/>
                      <w:sz w:val="21"/>
                      <w:szCs w:val="21"/>
                    </w:rPr>
                    <w:t>内冷器</w:t>
                  </w:r>
                  <w:proofErr w:type="gramEnd"/>
                  <w:r>
                    <w:rPr>
                      <w:rFonts w:ascii="Times New Roman" w:eastAsia="宋体" w:hAnsi="Times New Roman"/>
                      <w:sz w:val="21"/>
                      <w:szCs w:val="21"/>
                    </w:rPr>
                    <w:t>30KW</w:t>
                  </w:r>
                </w:p>
              </w:tc>
              <w:tc>
                <w:tcPr>
                  <w:tcW w:w="675" w:type="dxa"/>
                  <w:vAlign w:val="center"/>
                </w:tcPr>
                <w:p w14:paraId="4EBCE8D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403CF92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7E2E91A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7F351CBB" w14:textId="77777777">
              <w:trPr>
                <w:trHeight w:val="230"/>
                <w:jc w:val="center"/>
              </w:trPr>
              <w:tc>
                <w:tcPr>
                  <w:tcW w:w="705" w:type="dxa"/>
                  <w:vAlign w:val="center"/>
                </w:tcPr>
                <w:p w14:paraId="5AF6476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31</w:t>
                  </w:r>
                </w:p>
              </w:tc>
              <w:tc>
                <w:tcPr>
                  <w:tcW w:w="3705" w:type="dxa"/>
                  <w:vAlign w:val="center"/>
                </w:tcPr>
                <w:p w14:paraId="351F0A66"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水冷制冷机组</w:t>
                  </w:r>
                  <w:r>
                    <w:rPr>
                      <w:rFonts w:ascii="Times New Roman" w:eastAsia="宋体" w:hAnsi="Times New Roman"/>
                      <w:sz w:val="21"/>
                      <w:szCs w:val="21"/>
                    </w:rPr>
                    <w:t>LSB25</w:t>
                  </w:r>
                </w:p>
              </w:tc>
              <w:tc>
                <w:tcPr>
                  <w:tcW w:w="675" w:type="dxa"/>
                  <w:vAlign w:val="center"/>
                </w:tcPr>
                <w:p w14:paraId="02DEB0D1"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3431F98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c>
                <w:tcPr>
                  <w:tcW w:w="1155" w:type="dxa"/>
                  <w:vAlign w:val="center"/>
                </w:tcPr>
                <w:p w14:paraId="7C3E5AFA"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5732EAC6" w14:textId="77777777">
              <w:trPr>
                <w:trHeight w:val="230"/>
                <w:jc w:val="center"/>
              </w:trPr>
              <w:tc>
                <w:tcPr>
                  <w:tcW w:w="705" w:type="dxa"/>
                  <w:vAlign w:val="center"/>
                </w:tcPr>
                <w:p w14:paraId="339C322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32</w:t>
                  </w:r>
                </w:p>
              </w:tc>
              <w:tc>
                <w:tcPr>
                  <w:tcW w:w="3705" w:type="dxa"/>
                  <w:vAlign w:val="center"/>
                </w:tcPr>
                <w:p w14:paraId="0A3C3A77"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10</w:t>
                  </w:r>
                  <w:r>
                    <w:rPr>
                      <w:rFonts w:ascii="Times New Roman" w:eastAsia="宋体" w:hAnsi="Times New Roman"/>
                      <w:sz w:val="21"/>
                      <w:szCs w:val="21"/>
                    </w:rPr>
                    <w:t>万级洁净车间</w:t>
                  </w:r>
                  <w:r>
                    <w:rPr>
                      <w:rFonts w:ascii="Times New Roman" w:eastAsia="宋体" w:hAnsi="Times New Roman"/>
                      <w:sz w:val="21"/>
                      <w:szCs w:val="21"/>
                    </w:rPr>
                    <w:t>300</w:t>
                  </w:r>
                  <w:r>
                    <w:rPr>
                      <w:rFonts w:ascii="Times New Roman" w:eastAsia="宋体" w:hAnsi="Times New Roman"/>
                      <w:sz w:val="21"/>
                      <w:szCs w:val="21"/>
                    </w:rPr>
                    <w:t>平方</w:t>
                  </w:r>
                </w:p>
              </w:tc>
              <w:tc>
                <w:tcPr>
                  <w:tcW w:w="675" w:type="dxa"/>
                  <w:vAlign w:val="center"/>
                </w:tcPr>
                <w:p w14:paraId="439BA13A"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4484F82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3C31A27A"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23CE815C" w14:textId="77777777">
              <w:trPr>
                <w:trHeight w:val="230"/>
                <w:jc w:val="center"/>
              </w:trPr>
              <w:tc>
                <w:tcPr>
                  <w:tcW w:w="705" w:type="dxa"/>
                  <w:vAlign w:val="center"/>
                </w:tcPr>
                <w:p w14:paraId="5765A09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四</w:t>
                  </w:r>
                </w:p>
              </w:tc>
              <w:tc>
                <w:tcPr>
                  <w:tcW w:w="7110" w:type="dxa"/>
                  <w:gridSpan w:val="4"/>
                  <w:vAlign w:val="center"/>
                </w:tcPr>
                <w:p w14:paraId="70CDD76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加香茶设备</w:t>
                  </w:r>
                </w:p>
              </w:tc>
            </w:tr>
            <w:tr w:rsidR="00BE4BA6" w14:paraId="1E0D7E67" w14:textId="77777777">
              <w:trPr>
                <w:trHeight w:val="230"/>
                <w:jc w:val="center"/>
              </w:trPr>
              <w:tc>
                <w:tcPr>
                  <w:tcW w:w="705" w:type="dxa"/>
                  <w:vAlign w:val="center"/>
                </w:tcPr>
                <w:p w14:paraId="44457D90"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33</w:t>
                  </w:r>
                </w:p>
              </w:tc>
              <w:tc>
                <w:tcPr>
                  <w:tcW w:w="3705" w:type="dxa"/>
                  <w:vAlign w:val="center"/>
                </w:tcPr>
                <w:p w14:paraId="38EEE0AB"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香料储存罐</w:t>
                  </w:r>
                  <w:r>
                    <w:rPr>
                      <w:rFonts w:ascii="Times New Roman" w:eastAsia="宋体" w:hAnsi="Times New Roman"/>
                      <w:sz w:val="21"/>
                      <w:szCs w:val="21"/>
                    </w:rPr>
                    <w:t>300L</w:t>
                  </w:r>
                </w:p>
              </w:tc>
              <w:tc>
                <w:tcPr>
                  <w:tcW w:w="675" w:type="dxa"/>
                  <w:vAlign w:val="center"/>
                </w:tcPr>
                <w:p w14:paraId="3F2DD46A"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5C3ACD9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4</w:t>
                  </w:r>
                </w:p>
              </w:tc>
              <w:tc>
                <w:tcPr>
                  <w:tcW w:w="1155" w:type="dxa"/>
                  <w:vAlign w:val="center"/>
                </w:tcPr>
                <w:p w14:paraId="56EEB11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0</w:t>
                  </w:r>
                </w:p>
              </w:tc>
            </w:tr>
            <w:tr w:rsidR="00BE4BA6" w14:paraId="7F74B69C" w14:textId="77777777">
              <w:trPr>
                <w:trHeight w:val="230"/>
                <w:jc w:val="center"/>
              </w:trPr>
              <w:tc>
                <w:tcPr>
                  <w:tcW w:w="705" w:type="dxa"/>
                  <w:vAlign w:val="center"/>
                </w:tcPr>
                <w:p w14:paraId="06B6F93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34</w:t>
                  </w:r>
                </w:p>
              </w:tc>
              <w:tc>
                <w:tcPr>
                  <w:tcW w:w="3705" w:type="dxa"/>
                  <w:vAlign w:val="center"/>
                </w:tcPr>
                <w:p w14:paraId="34840EAC"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乳化泵</w:t>
                  </w:r>
                  <w:r>
                    <w:rPr>
                      <w:rFonts w:ascii="Times New Roman" w:eastAsia="宋体" w:hAnsi="Times New Roman"/>
                      <w:sz w:val="21"/>
                      <w:szCs w:val="21"/>
                    </w:rPr>
                    <w:t>1.5T</w:t>
                  </w:r>
                </w:p>
              </w:tc>
              <w:tc>
                <w:tcPr>
                  <w:tcW w:w="675" w:type="dxa"/>
                  <w:vAlign w:val="center"/>
                </w:tcPr>
                <w:p w14:paraId="4933A5D7"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5D6DFC4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5F73FB1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0</w:t>
                  </w:r>
                </w:p>
              </w:tc>
            </w:tr>
            <w:tr w:rsidR="00BE4BA6" w14:paraId="6530A1DA" w14:textId="77777777">
              <w:trPr>
                <w:trHeight w:val="230"/>
                <w:jc w:val="center"/>
              </w:trPr>
              <w:tc>
                <w:tcPr>
                  <w:tcW w:w="705" w:type="dxa"/>
                  <w:vAlign w:val="center"/>
                </w:tcPr>
                <w:p w14:paraId="3B8E784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35</w:t>
                  </w:r>
                </w:p>
              </w:tc>
              <w:tc>
                <w:tcPr>
                  <w:tcW w:w="3705" w:type="dxa"/>
                  <w:vAlign w:val="center"/>
                </w:tcPr>
                <w:p w14:paraId="63A93480"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二元香料雾化系统</w:t>
                  </w:r>
                </w:p>
              </w:tc>
              <w:tc>
                <w:tcPr>
                  <w:tcW w:w="675" w:type="dxa"/>
                  <w:vAlign w:val="center"/>
                </w:tcPr>
                <w:p w14:paraId="6D50043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套</w:t>
                  </w:r>
                </w:p>
              </w:tc>
              <w:tc>
                <w:tcPr>
                  <w:tcW w:w="1575" w:type="dxa"/>
                  <w:vAlign w:val="center"/>
                </w:tcPr>
                <w:p w14:paraId="31BF8E0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1CB84B6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0</w:t>
                  </w:r>
                </w:p>
              </w:tc>
            </w:tr>
            <w:tr w:rsidR="00BE4BA6" w14:paraId="4468DBBC" w14:textId="77777777">
              <w:trPr>
                <w:trHeight w:val="230"/>
                <w:jc w:val="center"/>
              </w:trPr>
              <w:tc>
                <w:tcPr>
                  <w:tcW w:w="705" w:type="dxa"/>
                  <w:vAlign w:val="center"/>
                </w:tcPr>
                <w:p w14:paraId="15BE0B5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36</w:t>
                  </w:r>
                </w:p>
              </w:tc>
              <w:tc>
                <w:tcPr>
                  <w:tcW w:w="3705" w:type="dxa"/>
                  <w:vAlign w:val="center"/>
                </w:tcPr>
                <w:p w14:paraId="36C554E8"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回转式低温干燥机组</w:t>
                  </w:r>
                  <w:r>
                    <w:rPr>
                      <w:rFonts w:ascii="Times New Roman" w:eastAsia="宋体" w:hAnsi="Times New Roman"/>
                      <w:sz w:val="21"/>
                      <w:szCs w:val="21"/>
                    </w:rPr>
                    <w:t>1200</w:t>
                  </w:r>
                  <w:r>
                    <w:rPr>
                      <w:rFonts w:ascii="Times New Roman" w:eastAsia="宋体" w:hAnsi="Times New Roman"/>
                      <w:sz w:val="21"/>
                      <w:szCs w:val="21"/>
                    </w:rPr>
                    <w:t>型</w:t>
                  </w:r>
                </w:p>
              </w:tc>
              <w:tc>
                <w:tcPr>
                  <w:tcW w:w="675" w:type="dxa"/>
                  <w:vAlign w:val="center"/>
                </w:tcPr>
                <w:p w14:paraId="4B57156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66DC26E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26CDE8C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0</w:t>
                  </w:r>
                </w:p>
              </w:tc>
            </w:tr>
            <w:tr w:rsidR="00BE4BA6" w14:paraId="598B9CFE" w14:textId="77777777">
              <w:trPr>
                <w:trHeight w:val="230"/>
                <w:jc w:val="center"/>
              </w:trPr>
              <w:tc>
                <w:tcPr>
                  <w:tcW w:w="705" w:type="dxa"/>
                  <w:vAlign w:val="center"/>
                </w:tcPr>
                <w:p w14:paraId="05C29E4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37</w:t>
                  </w:r>
                </w:p>
              </w:tc>
              <w:tc>
                <w:tcPr>
                  <w:tcW w:w="3705" w:type="dxa"/>
                  <w:vAlign w:val="center"/>
                </w:tcPr>
                <w:p w14:paraId="163EE19D"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无油空气压缩机组</w:t>
                  </w:r>
                  <w:r>
                    <w:rPr>
                      <w:rFonts w:ascii="Times New Roman" w:eastAsia="宋体" w:hAnsi="Times New Roman"/>
                      <w:sz w:val="21"/>
                      <w:szCs w:val="21"/>
                    </w:rPr>
                    <w:t>0.6MP0.3</w:t>
                  </w:r>
                </w:p>
              </w:tc>
              <w:tc>
                <w:tcPr>
                  <w:tcW w:w="675" w:type="dxa"/>
                  <w:vAlign w:val="center"/>
                </w:tcPr>
                <w:p w14:paraId="0561F305"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19B4B60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44B7C84A"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0</w:t>
                  </w:r>
                </w:p>
              </w:tc>
            </w:tr>
            <w:tr w:rsidR="00BE4BA6" w14:paraId="6DB09AC5" w14:textId="77777777">
              <w:trPr>
                <w:trHeight w:val="230"/>
                <w:jc w:val="center"/>
              </w:trPr>
              <w:tc>
                <w:tcPr>
                  <w:tcW w:w="705" w:type="dxa"/>
                  <w:vAlign w:val="center"/>
                </w:tcPr>
                <w:p w14:paraId="5C129B8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五</w:t>
                  </w:r>
                </w:p>
              </w:tc>
              <w:tc>
                <w:tcPr>
                  <w:tcW w:w="7110" w:type="dxa"/>
                  <w:gridSpan w:val="4"/>
                  <w:vAlign w:val="center"/>
                </w:tcPr>
                <w:p w14:paraId="50E49EE5"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匀堆装箱</w:t>
                  </w:r>
                  <w:proofErr w:type="gramEnd"/>
                  <w:r>
                    <w:rPr>
                      <w:rFonts w:ascii="Times New Roman" w:eastAsia="宋体" w:hAnsi="Times New Roman" w:hint="eastAsia"/>
                      <w:sz w:val="21"/>
                      <w:szCs w:val="21"/>
                    </w:rPr>
                    <w:t>设备</w:t>
                  </w:r>
                </w:p>
              </w:tc>
            </w:tr>
            <w:tr w:rsidR="00BE4BA6" w14:paraId="11995D30" w14:textId="77777777">
              <w:trPr>
                <w:trHeight w:val="230"/>
                <w:jc w:val="center"/>
              </w:trPr>
              <w:tc>
                <w:tcPr>
                  <w:tcW w:w="705" w:type="dxa"/>
                  <w:vAlign w:val="center"/>
                </w:tcPr>
                <w:p w14:paraId="2B2E60C4"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38</w:t>
                  </w:r>
                </w:p>
              </w:tc>
              <w:tc>
                <w:tcPr>
                  <w:tcW w:w="3705" w:type="dxa"/>
                  <w:vAlign w:val="center"/>
                </w:tcPr>
                <w:p w14:paraId="2D4319F1"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sz w:val="21"/>
                      <w:szCs w:val="21"/>
                    </w:rPr>
                    <w:t>20</w:t>
                  </w:r>
                  <w:r>
                    <w:rPr>
                      <w:rFonts w:ascii="Times New Roman" w:eastAsia="宋体" w:hAnsi="Times New Roman"/>
                      <w:sz w:val="21"/>
                      <w:szCs w:val="21"/>
                    </w:rPr>
                    <w:t>吨匀堆机组</w:t>
                  </w:r>
                  <w:proofErr w:type="gramEnd"/>
                  <w:r>
                    <w:rPr>
                      <w:rFonts w:ascii="Times New Roman" w:eastAsia="宋体" w:hAnsi="Times New Roman"/>
                      <w:sz w:val="21"/>
                      <w:szCs w:val="21"/>
                    </w:rPr>
                    <w:t>（</w:t>
                  </w:r>
                  <w:r>
                    <w:rPr>
                      <w:rFonts w:ascii="Times New Roman" w:eastAsia="宋体" w:hAnsi="Times New Roman"/>
                      <w:sz w:val="21"/>
                      <w:szCs w:val="21"/>
                    </w:rPr>
                    <w:t>25</w:t>
                  </w:r>
                  <w:r>
                    <w:rPr>
                      <w:rFonts w:ascii="Times New Roman" w:eastAsia="宋体" w:hAnsi="Times New Roman"/>
                      <w:sz w:val="21"/>
                      <w:szCs w:val="21"/>
                    </w:rPr>
                    <w:t>吨</w:t>
                  </w:r>
                  <w:r>
                    <w:rPr>
                      <w:rFonts w:ascii="Times New Roman" w:eastAsia="宋体" w:hAnsi="Times New Roman"/>
                      <w:sz w:val="21"/>
                      <w:szCs w:val="21"/>
                    </w:rPr>
                    <w:t>x2</w:t>
                  </w:r>
                  <w:proofErr w:type="gramStart"/>
                  <w:r>
                    <w:rPr>
                      <w:rFonts w:ascii="Times New Roman" w:eastAsia="宋体" w:hAnsi="Times New Roman"/>
                      <w:sz w:val="21"/>
                      <w:szCs w:val="21"/>
                    </w:rPr>
                    <w:t>匀堆机组</w:t>
                  </w:r>
                  <w:proofErr w:type="gramEnd"/>
                  <w:r>
                    <w:rPr>
                      <w:rFonts w:ascii="Times New Roman" w:eastAsia="宋体" w:hAnsi="Times New Roman"/>
                      <w:sz w:val="21"/>
                      <w:szCs w:val="21"/>
                    </w:rPr>
                    <w:t>）</w:t>
                  </w:r>
                </w:p>
              </w:tc>
              <w:tc>
                <w:tcPr>
                  <w:tcW w:w="675" w:type="dxa"/>
                  <w:vAlign w:val="center"/>
                </w:tcPr>
                <w:p w14:paraId="02470B1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7A824C3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73B2133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0D3B9FE8" w14:textId="77777777">
              <w:trPr>
                <w:trHeight w:val="230"/>
                <w:jc w:val="center"/>
              </w:trPr>
              <w:tc>
                <w:tcPr>
                  <w:tcW w:w="705" w:type="dxa"/>
                  <w:vAlign w:val="center"/>
                </w:tcPr>
                <w:p w14:paraId="4398B34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39</w:t>
                  </w:r>
                </w:p>
              </w:tc>
              <w:tc>
                <w:tcPr>
                  <w:tcW w:w="3705" w:type="dxa"/>
                  <w:vAlign w:val="center"/>
                </w:tcPr>
                <w:p w14:paraId="5423B25E"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平面圆筛机</w:t>
                  </w:r>
                </w:p>
              </w:tc>
              <w:tc>
                <w:tcPr>
                  <w:tcW w:w="675" w:type="dxa"/>
                  <w:vAlign w:val="center"/>
                </w:tcPr>
                <w:p w14:paraId="787EA3BA"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2D5BFFC5"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3D70034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2</w:t>
                  </w:r>
                </w:p>
              </w:tc>
            </w:tr>
            <w:tr w:rsidR="00BE4BA6" w14:paraId="559A9317" w14:textId="77777777">
              <w:trPr>
                <w:trHeight w:val="230"/>
                <w:jc w:val="center"/>
              </w:trPr>
              <w:tc>
                <w:tcPr>
                  <w:tcW w:w="705" w:type="dxa"/>
                  <w:vAlign w:val="center"/>
                </w:tcPr>
                <w:p w14:paraId="43722F3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40</w:t>
                  </w:r>
                </w:p>
              </w:tc>
              <w:tc>
                <w:tcPr>
                  <w:tcW w:w="3705" w:type="dxa"/>
                  <w:vAlign w:val="center"/>
                </w:tcPr>
                <w:p w14:paraId="0E8A4A11"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金属捡剔机组</w:t>
                  </w:r>
                </w:p>
              </w:tc>
              <w:tc>
                <w:tcPr>
                  <w:tcW w:w="675" w:type="dxa"/>
                  <w:vAlign w:val="center"/>
                </w:tcPr>
                <w:p w14:paraId="6A48360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6F4DB229"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12B8C64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5A5CF82F" w14:textId="77777777">
              <w:trPr>
                <w:trHeight w:val="230"/>
                <w:jc w:val="center"/>
              </w:trPr>
              <w:tc>
                <w:tcPr>
                  <w:tcW w:w="705" w:type="dxa"/>
                  <w:vAlign w:val="center"/>
                </w:tcPr>
                <w:p w14:paraId="2609AD47"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41</w:t>
                  </w:r>
                </w:p>
              </w:tc>
              <w:tc>
                <w:tcPr>
                  <w:tcW w:w="3705" w:type="dxa"/>
                  <w:vAlign w:val="center"/>
                </w:tcPr>
                <w:p w14:paraId="5C49410D" w14:textId="77777777" w:rsidR="00BE4BA6" w:rsidRDefault="009E52E5">
                  <w:pPr>
                    <w:jc w:val="center"/>
                    <w:rPr>
                      <w:rFonts w:ascii="Times New Roman" w:eastAsia="宋体" w:hAnsi="Times New Roman"/>
                      <w:sz w:val="21"/>
                      <w:szCs w:val="21"/>
                    </w:rPr>
                  </w:pPr>
                  <w:r>
                    <w:rPr>
                      <w:rFonts w:ascii="Times New Roman" w:eastAsia="宋体" w:hAnsi="Times New Roman"/>
                      <w:sz w:val="21"/>
                      <w:szCs w:val="21"/>
                    </w:rPr>
                    <w:t>全自动称量包装机组</w:t>
                  </w:r>
                </w:p>
              </w:tc>
              <w:tc>
                <w:tcPr>
                  <w:tcW w:w="675" w:type="dxa"/>
                  <w:vAlign w:val="center"/>
                </w:tcPr>
                <w:p w14:paraId="01517BC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2E060B8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38F6425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507308E9" w14:textId="77777777">
              <w:trPr>
                <w:trHeight w:val="230"/>
                <w:jc w:val="center"/>
              </w:trPr>
              <w:tc>
                <w:tcPr>
                  <w:tcW w:w="705" w:type="dxa"/>
                  <w:vAlign w:val="center"/>
                </w:tcPr>
                <w:p w14:paraId="3BAA181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六</w:t>
                  </w:r>
                </w:p>
              </w:tc>
              <w:tc>
                <w:tcPr>
                  <w:tcW w:w="7110" w:type="dxa"/>
                  <w:gridSpan w:val="4"/>
                  <w:vAlign w:val="center"/>
                </w:tcPr>
                <w:p w14:paraId="076BDFB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配套设备</w:t>
                  </w:r>
                </w:p>
              </w:tc>
            </w:tr>
            <w:tr w:rsidR="00BE4BA6" w14:paraId="306C1C34" w14:textId="77777777">
              <w:trPr>
                <w:trHeight w:val="230"/>
                <w:jc w:val="center"/>
              </w:trPr>
              <w:tc>
                <w:tcPr>
                  <w:tcW w:w="705" w:type="dxa"/>
                  <w:vAlign w:val="center"/>
                </w:tcPr>
                <w:p w14:paraId="6829B5C6"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42</w:t>
                  </w:r>
                </w:p>
              </w:tc>
              <w:tc>
                <w:tcPr>
                  <w:tcW w:w="3705" w:type="dxa"/>
                  <w:vAlign w:val="center"/>
                </w:tcPr>
                <w:p w14:paraId="232F52AF"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检测设备</w:t>
                  </w:r>
                </w:p>
              </w:tc>
              <w:tc>
                <w:tcPr>
                  <w:tcW w:w="675" w:type="dxa"/>
                  <w:vAlign w:val="center"/>
                </w:tcPr>
                <w:p w14:paraId="6983D0AC"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套</w:t>
                  </w:r>
                </w:p>
              </w:tc>
              <w:tc>
                <w:tcPr>
                  <w:tcW w:w="1575" w:type="dxa"/>
                  <w:vAlign w:val="center"/>
                </w:tcPr>
                <w:p w14:paraId="00E9532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122855B1"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03BB9A1F" w14:textId="77777777">
              <w:trPr>
                <w:trHeight w:val="230"/>
                <w:jc w:val="center"/>
              </w:trPr>
              <w:tc>
                <w:tcPr>
                  <w:tcW w:w="705" w:type="dxa"/>
                  <w:vAlign w:val="center"/>
                </w:tcPr>
                <w:p w14:paraId="3E82BF0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43</w:t>
                  </w:r>
                </w:p>
              </w:tc>
              <w:tc>
                <w:tcPr>
                  <w:tcW w:w="3705" w:type="dxa"/>
                  <w:vAlign w:val="center"/>
                </w:tcPr>
                <w:p w14:paraId="38E69631"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冷库</w:t>
                  </w:r>
                </w:p>
              </w:tc>
              <w:tc>
                <w:tcPr>
                  <w:tcW w:w="675" w:type="dxa"/>
                  <w:vAlign w:val="center"/>
                </w:tcPr>
                <w:p w14:paraId="011CAB86" w14:textId="77777777" w:rsidR="00BE4BA6" w:rsidRDefault="009E52E5">
                  <w:pPr>
                    <w:jc w:val="center"/>
                    <w:rPr>
                      <w:rFonts w:ascii="Times New Roman" w:eastAsia="宋体" w:hAnsi="Times New Roman"/>
                      <w:sz w:val="21"/>
                      <w:szCs w:val="21"/>
                    </w:rPr>
                  </w:pPr>
                  <w:proofErr w:type="gramStart"/>
                  <w:r>
                    <w:rPr>
                      <w:rFonts w:ascii="Times New Roman" w:eastAsia="宋体" w:hAnsi="Times New Roman" w:hint="eastAsia"/>
                      <w:sz w:val="21"/>
                      <w:szCs w:val="21"/>
                    </w:rPr>
                    <w:t>个</w:t>
                  </w:r>
                  <w:proofErr w:type="gramEnd"/>
                </w:p>
              </w:tc>
              <w:tc>
                <w:tcPr>
                  <w:tcW w:w="1575" w:type="dxa"/>
                  <w:vAlign w:val="center"/>
                </w:tcPr>
                <w:p w14:paraId="43ECDF5D"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c>
                <w:tcPr>
                  <w:tcW w:w="1155" w:type="dxa"/>
                  <w:vAlign w:val="center"/>
                </w:tcPr>
                <w:p w14:paraId="7141C8A7"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r w:rsidR="00BE4BA6" w14:paraId="786FE70C" w14:textId="77777777">
              <w:trPr>
                <w:trHeight w:val="230"/>
                <w:jc w:val="center"/>
              </w:trPr>
              <w:tc>
                <w:tcPr>
                  <w:tcW w:w="705" w:type="dxa"/>
                  <w:vAlign w:val="center"/>
                </w:tcPr>
                <w:p w14:paraId="4F1436A8"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44</w:t>
                  </w:r>
                </w:p>
              </w:tc>
              <w:tc>
                <w:tcPr>
                  <w:tcW w:w="3705" w:type="dxa"/>
                  <w:vAlign w:val="center"/>
                </w:tcPr>
                <w:p w14:paraId="5581A8F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0.25t</w:t>
                  </w:r>
                  <w:r>
                    <w:rPr>
                      <w:rFonts w:ascii="Times New Roman" w:eastAsia="宋体" w:hAnsi="Times New Roman" w:hint="eastAsia"/>
                      <w:sz w:val="21"/>
                      <w:szCs w:val="21"/>
                    </w:rPr>
                    <w:t>燃气锅炉</w:t>
                  </w:r>
                </w:p>
              </w:tc>
              <w:tc>
                <w:tcPr>
                  <w:tcW w:w="675" w:type="dxa"/>
                  <w:vAlign w:val="center"/>
                </w:tcPr>
                <w:p w14:paraId="6A3CE992"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台</w:t>
                  </w:r>
                </w:p>
              </w:tc>
              <w:tc>
                <w:tcPr>
                  <w:tcW w:w="1575" w:type="dxa"/>
                  <w:vAlign w:val="center"/>
                </w:tcPr>
                <w:p w14:paraId="3DD962F3" w14:textId="77777777" w:rsidR="00BE4BA6" w:rsidRDefault="009E52E5">
                  <w:pPr>
                    <w:jc w:val="center"/>
                    <w:rPr>
                      <w:rFonts w:ascii="Times New Roman" w:eastAsia="宋体" w:hAnsi="Times New Roman"/>
                      <w:sz w:val="21"/>
                      <w:szCs w:val="21"/>
                    </w:rPr>
                  </w:pPr>
                  <w:r>
                    <w:rPr>
                      <w:rFonts w:hint="eastAsia"/>
                      <w:szCs w:val="21"/>
                    </w:rPr>
                    <w:t>1</w:t>
                  </w:r>
                </w:p>
              </w:tc>
              <w:tc>
                <w:tcPr>
                  <w:tcW w:w="1155" w:type="dxa"/>
                  <w:vAlign w:val="center"/>
                </w:tcPr>
                <w:p w14:paraId="57B5E71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w:t>
                  </w:r>
                </w:p>
              </w:tc>
            </w:tr>
          </w:tbl>
          <w:p w14:paraId="77FFBB4E" w14:textId="77777777" w:rsidR="00BE4BA6" w:rsidRDefault="009E52E5">
            <w:pPr>
              <w:spacing w:line="360" w:lineRule="auto"/>
              <w:rPr>
                <w:rFonts w:ascii="Times New Roman" w:eastAsia="宋体" w:hAnsi="Times New Roman"/>
                <w:b/>
                <w:bCs/>
                <w:sz w:val="21"/>
                <w:szCs w:val="21"/>
              </w:rPr>
            </w:pPr>
            <w:r>
              <w:rPr>
                <w:rFonts w:ascii="Times New Roman" w:eastAsia="宋体" w:hAnsi="Times New Roman" w:hint="eastAsia"/>
                <w:b/>
                <w:bCs/>
                <w:sz w:val="21"/>
                <w:szCs w:val="21"/>
              </w:rPr>
              <w:lastRenderedPageBreak/>
              <w:t>2.2.3</w:t>
            </w:r>
            <w:r>
              <w:rPr>
                <w:rFonts w:ascii="Times New Roman" w:eastAsia="宋体" w:hAnsi="Times New Roman" w:hint="eastAsia"/>
                <w:b/>
                <w:bCs/>
                <w:sz w:val="21"/>
                <w:szCs w:val="21"/>
              </w:rPr>
              <w:t>水平衡图</w:t>
            </w:r>
          </w:p>
          <w:p w14:paraId="28C19A98" w14:textId="77777777" w:rsidR="00BE4BA6" w:rsidRDefault="009E52E5">
            <w:pPr>
              <w:spacing w:beforeLines="20" w:before="48" w:line="360" w:lineRule="auto"/>
              <w:jc w:val="center"/>
              <w:rPr>
                <w:sz w:val="21"/>
                <w:szCs w:val="21"/>
              </w:rPr>
            </w:pPr>
            <w:r>
              <w:rPr>
                <w:noProof/>
              </w:rPr>
              <w:drawing>
                <wp:inline distT="0" distB="0" distL="114300" distR="114300" wp14:anchorId="615B8E87" wp14:editId="1077BBD2">
                  <wp:extent cx="5476875" cy="942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476875" cy="942975"/>
                          </a:xfrm>
                          <a:prstGeom prst="rect">
                            <a:avLst/>
                          </a:prstGeom>
                          <a:noFill/>
                          <a:ln>
                            <a:noFill/>
                          </a:ln>
                        </pic:spPr>
                      </pic:pic>
                    </a:graphicData>
                  </a:graphic>
                </wp:inline>
              </w:drawing>
            </w:r>
          </w:p>
          <w:p w14:paraId="26548B6B" w14:textId="77777777" w:rsidR="00BE4BA6" w:rsidRDefault="009E52E5">
            <w:pPr>
              <w:spacing w:beforeLines="20" w:before="48" w:line="360" w:lineRule="auto"/>
              <w:jc w:val="center"/>
              <w:rPr>
                <w:rFonts w:ascii="宋体" w:eastAsia="宋体" w:hAnsi="宋体"/>
                <w:sz w:val="21"/>
                <w:szCs w:val="21"/>
              </w:rPr>
            </w:pPr>
            <w:r>
              <w:rPr>
                <w:rFonts w:ascii="Times New Roman" w:eastAsia="宋体" w:hAnsi="Times New Roman" w:hint="eastAsia"/>
                <w:b/>
                <w:bCs/>
                <w:sz w:val="21"/>
                <w:szCs w:val="21"/>
              </w:rPr>
              <w:t>图</w:t>
            </w:r>
            <w:r>
              <w:rPr>
                <w:rFonts w:ascii="Times New Roman" w:eastAsia="宋体" w:hAnsi="Times New Roman" w:hint="eastAsia"/>
                <w:b/>
                <w:bCs/>
                <w:sz w:val="21"/>
                <w:szCs w:val="21"/>
              </w:rPr>
              <w:t xml:space="preserve">2-1 </w:t>
            </w:r>
            <w:r>
              <w:rPr>
                <w:rFonts w:ascii="Times New Roman" w:eastAsia="宋体" w:hAnsi="Times New Roman" w:hint="eastAsia"/>
                <w:b/>
                <w:bCs/>
                <w:sz w:val="21"/>
                <w:szCs w:val="21"/>
              </w:rPr>
              <w:t>项目</w:t>
            </w:r>
            <w:r>
              <w:rPr>
                <w:rFonts w:ascii="Times New Roman" w:eastAsia="宋体" w:hAnsi="Times New Roman"/>
                <w:b/>
                <w:bCs/>
                <w:sz w:val="21"/>
                <w:szCs w:val="21"/>
              </w:rPr>
              <w:t>水平衡图</w:t>
            </w:r>
            <w:r>
              <w:rPr>
                <w:rFonts w:ascii="Times New Roman" w:eastAsia="宋体" w:hAnsi="Times New Roman" w:hint="eastAsia"/>
                <w:b/>
                <w:bCs/>
                <w:sz w:val="21"/>
                <w:szCs w:val="21"/>
              </w:rPr>
              <w:t xml:space="preserve"> </w:t>
            </w:r>
            <w:r>
              <w:rPr>
                <w:rFonts w:ascii="Times New Roman" w:eastAsia="宋体" w:hAnsi="Times New Roman" w:hint="eastAsia"/>
                <w:b/>
                <w:bCs/>
                <w:sz w:val="21"/>
                <w:szCs w:val="21"/>
              </w:rPr>
              <w:t>单位</w:t>
            </w:r>
            <w:r>
              <w:rPr>
                <w:rFonts w:ascii="Times New Roman" w:eastAsia="宋体" w:hAnsi="Times New Roman" w:hint="eastAsia"/>
                <w:b/>
                <w:bCs/>
                <w:sz w:val="21"/>
                <w:szCs w:val="21"/>
              </w:rPr>
              <w:t>t/a</w:t>
            </w:r>
          </w:p>
        </w:tc>
      </w:tr>
      <w:tr w:rsidR="00BE4BA6" w14:paraId="537B386A" w14:textId="77777777">
        <w:trPr>
          <w:trHeight w:val="2217"/>
          <w:jc w:val="center"/>
        </w:trPr>
        <w:tc>
          <w:tcPr>
            <w:tcW w:w="9028" w:type="dxa"/>
          </w:tcPr>
          <w:p w14:paraId="71F0E5CD" w14:textId="77777777" w:rsidR="00BE4BA6" w:rsidRDefault="009E52E5">
            <w:pPr>
              <w:spacing w:beforeLines="20" w:before="48" w:line="360" w:lineRule="auto"/>
              <w:rPr>
                <w:rFonts w:ascii="宋体" w:eastAsia="宋体" w:hAnsi="宋体"/>
                <w:b/>
                <w:bCs/>
                <w:sz w:val="21"/>
                <w:szCs w:val="21"/>
              </w:rPr>
            </w:pPr>
            <w:r>
              <w:rPr>
                <w:rFonts w:ascii="Times New Roman" w:eastAsia="宋体" w:hAnsi="Times New Roman"/>
                <w:b/>
                <w:bCs/>
                <w:sz w:val="21"/>
                <w:szCs w:val="21"/>
              </w:rPr>
              <w:lastRenderedPageBreak/>
              <w:t>2.3</w:t>
            </w:r>
            <w:r>
              <w:rPr>
                <w:rFonts w:ascii="宋体" w:eastAsia="宋体" w:hAnsi="宋体" w:hint="eastAsia"/>
                <w:b/>
                <w:bCs/>
                <w:sz w:val="21"/>
                <w:szCs w:val="21"/>
              </w:rPr>
              <w:t>主要工艺流程及产物环节</w:t>
            </w:r>
          </w:p>
          <w:p w14:paraId="41ACDE36" w14:textId="77777777" w:rsidR="00BE4BA6" w:rsidRDefault="009E52E5">
            <w:pPr>
              <w:spacing w:line="360" w:lineRule="auto"/>
              <w:jc w:val="center"/>
              <w:rPr>
                <w:rFonts w:ascii="Times New Roman" w:eastAsia="宋体" w:hAnsi="Times New Roman"/>
                <w:sz w:val="21"/>
                <w:szCs w:val="21"/>
              </w:rPr>
            </w:pPr>
            <w:r>
              <w:rPr>
                <w:noProof/>
              </w:rPr>
              <w:drawing>
                <wp:inline distT="0" distB="0" distL="114300" distR="114300" wp14:anchorId="5C6D148B" wp14:editId="5FBA0D9B">
                  <wp:extent cx="4876800" cy="2066925"/>
                  <wp:effectExtent l="0" t="0" r="0" b="952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rcRect r="583" b="2691"/>
                          <a:stretch>
                            <a:fillRect/>
                          </a:stretch>
                        </pic:blipFill>
                        <pic:spPr>
                          <a:xfrm>
                            <a:off x="0" y="0"/>
                            <a:ext cx="4876800" cy="2066925"/>
                          </a:xfrm>
                          <a:prstGeom prst="rect">
                            <a:avLst/>
                          </a:prstGeom>
                          <a:noFill/>
                          <a:ln>
                            <a:noFill/>
                          </a:ln>
                        </pic:spPr>
                      </pic:pic>
                    </a:graphicData>
                  </a:graphic>
                </wp:inline>
              </w:drawing>
            </w:r>
          </w:p>
          <w:p w14:paraId="1FD59775"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hint="eastAsia"/>
                <w:b/>
                <w:bCs/>
                <w:sz w:val="21"/>
                <w:szCs w:val="21"/>
              </w:rPr>
              <w:t>图</w:t>
            </w:r>
            <w:r>
              <w:rPr>
                <w:rFonts w:ascii="Times New Roman" w:eastAsia="宋体" w:hAnsi="Times New Roman" w:hint="eastAsia"/>
                <w:b/>
                <w:bCs/>
                <w:sz w:val="21"/>
                <w:szCs w:val="21"/>
              </w:rPr>
              <w:t xml:space="preserve">2-2 </w:t>
            </w:r>
            <w:r>
              <w:rPr>
                <w:rFonts w:ascii="Times New Roman" w:eastAsia="宋体" w:hAnsi="Times New Roman" w:hint="eastAsia"/>
                <w:b/>
                <w:bCs/>
                <w:sz w:val="21"/>
                <w:szCs w:val="21"/>
              </w:rPr>
              <w:t>碾茶生产工艺流程图</w:t>
            </w:r>
          </w:p>
          <w:p w14:paraId="6020352D" w14:textId="77777777" w:rsidR="00BE4BA6" w:rsidRDefault="009E52E5">
            <w:pPr>
              <w:spacing w:line="360" w:lineRule="auto"/>
              <w:jc w:val="center"/>
              <w:rPr>
                <w:rFonts w:ascii="Times New Roman" w:eastAsia="宋体" w:hAnsi="Times New Roman"/>
                <w:sz w:val="21"/>
                <w:szCs w:val="21"/>
              </w:rPr>
            </w:pPr>
            <w:r>
              <w:rPr>
                <w:noProof/>
              </w:rPr>
              <w:drawing>
                <wp:inline distT="0" distB="0" distL="114300" distR="114300" wp14:anchorId="7FA8EFD6" wp14:editId="0F05E09A">
                  <wp:extent cx="4953000" cy="215265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1"/>
                          <a:srcRect b="1739"/>
                          <a:stretch>
                            <a:fillRect/>
                          </a:stretch>
                        </pic:blipFill>
                        <pic:spPr>
                          <a:xfrm>
                            <a:off x="0" y="0"/>
                            <a:ext cx="4953000" cy="2152650"/>
                          </a:xfrm>
                          <a:prstGeom prst="rect">
                            <a:avLst/>
                          </a:prstGeom>
                          <a:noFill/>
                          <a:ln>
                            <a:noFill/>
                          </a:ln>
                        </pic:spPr>
                      </pic:pic>
                    </a:graphicData>
                  </a:graphic>
                </wp:inline>
              </w:drawing>
            </w:r>
          </w:p>
          <w:p w14:paraId="4EA4D8BD"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hint="eastAsia"/>
                <w:b/>
                <w:bCs/>
                <w:sz w:val="21"/>
                <w:szCs w:val="21"/>
              </w:rPr>
              <w:t>图</w:t>
            </w:r>
            <w:r>
              <w:rPr>
                <w:rFonts w:ascii="Times New Roman" w:eastAsia="宋体" w:hAnsi="Times New Roman" w:hint="eastAsia"/>
                <w:b/>
                <w:bCs/>
                <w:sz w:val="21"/>
                <w:szCs w:val="21"/>
              </w:rPr>
              <w:t xml:space="preserve">2-3 </w:t>
            </w:r>
            <w:r>
              <w:rPr>
                <w:rFonts w:ascii="Times New Roman" w:eastAsia="宋体" w:hAnsi="Times New Roman" w:hint="eastAsia"/>
                <w:b/>
                <w:bCs/>
                <w:sz w:val="21"/>
                <w:szCs w:val="21"/>
              </w:rPr>
              <w:t>抹茶生产工艺流程图</w:t>
            </w:r>
          </w:p>
          <w:p w14:paraId="251B98E3" w14:textId="77777777" w:rsidR="00BE4BA6" w:rsidRDefault="009E52E5">
            <w:pPr>
              <w:spacing w:line="360" w:lineRule="auto"/>
              <w:jc w:val="center"/>
              <w:rPr>
                <w:rFonts w:ascii="Times New Roman" w:eastAsia="宋体" w:hAnsi="Times New Roman"/>
                <w:sz w:val="21"/>
                <w:szCs w:val="21"/>
              </w:rPr>
            </w:pPr>
            <w:r>
              <w:rPr>
                <w:noProof/>
              </w:rPr>
              <w:drawing>
                <wp:inline distT="0" distB="0" distL="114300" distR="114300" wp14:anchorId="6F863129" wp14:editId="0A18DB19">
                  <wp:extent cx="4733925" cy="149542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2"/>
                          <a:srcRect t="2484"/>
                          <a:stretch>
                            <a:fillRect/>
                          </a:stretch>
                        </pic:blipFill>
                        <pic:spPr>
                          <a:xfrm>
                            <a:off x="0" y="0"/>
                            <a:ext cx="4733925" cy="1495425"/>
                          </a:xfrm>
                          <a:prstGeom prst="rect">
                            <a:avLst/>
                          </a:prstGeom>
                          <a:noFill/>
                          <a:ln>
                            <a:noFill/>
                          </a:ln>
                        </pic:spPr>
                      </pic:pic>
                    </a:graphicData>
                  </a:graphic>
                </wp:inline>
              </w:drawing>
            </w:r>
          </w:p>
          <w:p w14:paraId="2EC50838"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hint="eastAsia"/>
                <w:b/>
                <w:bCs/>
                <w:sz w:val="21"/>
                <w:szCs w:val="21"/>
              </w:rPr>
              <w:t>图</w:t>
            </w:r>
            <w:r>
              <w:rPr>
                <w:rFonts w:ascii="Times New Roman" w:eastAsia="宋体" w:hAnsi="Times New Roman" w:hint="eastAsia"/>
                <w:b/>
                <w:bCs/>
                <w:sz w:val="21"/>
                <w:szCs w:val="21"/>
              </w:rPr>
              <w:t xml:space="preserve">2-4 </w:t>
            </w:r>
            <w:r>
              <w:rPr>
                <w:rFonts w:ascii="Times New Roman" w:eastAsia="宋体" w:hAnsi="Times New Roman" w:hint="eastAsia"/>
                <w:b/>
                <w:bCs/>
                <w:sz w:val="21"/>
                <w:szCs w:val="21"/>
              </w:rPr>
              <w:t>片抹茶生产工艺流程图</w:t>
            </w:r>
          </w:p>
          <w:p w14:paraId="57D91852" w14:textId="77777777" w:rsidR="00BE4BA6" w:rsidRDefault="009E52E5">
            <w:pPr>
              <w:spacing w:line="360" w:lineRule="auto"/>
              <w:ind w:firstLineChars="200" w:firstLine="440"/>
              <w:jc w:val="center"/>
            </w:pPr>
            <w:r>
              <w:rPr>
                <w:noProof/>
              </w:rPr>
              <w:lastRenderedPageBreak/>
              <w:drawing>
                <wp:inline distT="0" distB="0" distL="114300" distR="114300" wp14:anchorId="769A0274" wp14:editId="0D5D1B13">
                  <wp:extent cx="4705350" cy="15335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3"/>
                          <a:srcRect t="2424"/>
                          <a:stretch>
                            <a:fillRect/>
                          </a:stretch>
                        </pic:blipFill>
                        <pic:spPr>
                          <a:xfrm>
                            <a:off x="0" y="0"/>
                            <a:ext cx="4705350" cy="1533525"/>
                          </a:xfrm>
                          <a:prstGeom prst="rect">
                            <a:avLst/>
                          </a:prstGeom>
                          <a:noFill/>
                          <a:ln>
                            <a:noFill/>
                          </a:ln>
                        </pic:spPr>
                      </pic:pic>
                    </a:graphicData>
                  </a:graphic>
                </wp:inline>
              </w:drawing>
            </w:r>
          </w:p>
          <w:p w14:paraId="3E86E2AC"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hint="eastAsia"/>
                <w:b/>
                <w:bCs/>
                <w:sz w:val="21"/>
                <w:szCs w:val="21"/>
              </w:rPr>
              <w:t>图</w:t>
            </w:r>
            <w:r>
              <w:rPr>
                <w:rFonts w:ascii="Times New Roman" w:eastAsia="宋体" w:hAnsi="Times New Roman" w:hint="eastAsia"/>
                <w:b/>
                <w:bCs/>
                <w:sz w:val="21"/>
                <w:szCs w:val="21"/>
              </w:rPr>
              <w:t xml:space="preserve">2-5 </w:t>
            </w:r>
            <w:r>
              <w:rPr>
                <w:rFonts w:ascii="Times New Roman" w:eastAsia="宋体" w:hAnsi="Times New Roman" w:hint="eastAsia"/>
                <w:b/>
                <w:bCs/>
                <w:sz w:val="21"/>
                <w:szCs w:val="21"/>
              </w:rPr>
              <w:t>红绿茶生产工艺流程图</w:t>
            </w:r>
          </w:p>
          <w:p w14:paraId="57B2B501"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工艺流程说明：</w:t>
            </w:r>
          </w:p>
          <w:p w14:paraId="7DD6BD01"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、项目碾茶生产工艺简述：将外购的新鲜茶叶经杀青</w:t>
            </w:r>
            <w:r>
              <w:rPr>
                <w:rFonts w:ascii="Times New Roman" w:eastAsia="宋体" w:hAnsi="Times New Roman" w:hint="eastAsia"/>
                <w:sz w:val="21"/>
                <w:szCs w:val="21"/>
              </w:rPr>
              <w:t>(</w:t>
            </w:r>
            <w:r>
              <w:rPr>
                <w:rFonts w:ascii="Times New Roman" w:eastAsia="宋体" w:hAnsi="Times New Roman" w:hint="eastAsia"/>
                <w:sz w:val="21"/>
                <w:szCs w:val="21"/>
              </w:rPr>
              <w:t>采用天然气锅炉加热，工作温度</w:t>
            </w:r>
            <w:r>
              <w:rPr>
                <w:rFonts w:ascii="Times New Roman" w:eastAsia="宋体" w:hAnsi="Times New Roman" w:hint="eastAsia"/>
                <w:sz w:val="21"/>
                <w:szCs w:val="21"/>
              </w:rPr>
              <w:t>100</w:t>
            </w:r>
            <w:r>
              <w:rPr>
                <w:rFonts w:ascii="Times New Roman" w:eastAsia="宋体" w:hAnsi="Times New Roman" w:hint="eastAsia"/>
                <w:sz w:val="21"/>
                <w:szCs w:val="21"/>
              </w:rPr>
              <w:t>℃</w:t>
            </w:r>
            <w:r>
              <w:rPr>
                <w:rFonts w:ascii="Times New Roman" w:eastAsia="宋体" w:hAnsi="Times New Roman" w:hint="eastAsia"/>
                <w:sz w:val="21"/>
                <w:szCs w:val="21"/>
              </w:rPr>
              <w:t>)</w:t>
            </w:r>
            <w:r>
              <w:rPr>
                <w:rFonts w:ascii="Times New Roman" w:eastAsia="宋体" w:hAnsi="Times New Roman" w:hint="eastAsia"/>
                <w:sz w:val="21"/>
                <w:szCs w:val="21"/>
              </w:rPr>
              <w:t>、冷却处理后再用烘干机</w:t>
            </w:r>
            <w:r>
              <w:rPr>
                <w:rFonts w:ascii="Times New Roman" w:eastAsia="宋体" w:hAnsi="Times New Roman" w:hint="eastAsia"/>
                <w:sz w:val="21"/>
                <w:szCs w:val="21"/>
              </w:rPr>
              <w:t>(</w:t>
            </w:r>
            <w:r>
              <w:rPr>
                <w:rFonts w:ascii="Times New Roman" w:eastAsia="宋体" w:hAnsi="Times New Roman" w:hint="eastAsia"/>
                <w:sz w:val="21"/>
                <w:szCs w:val="21"/>
              </w:rPr>
              <w:t>自带电加热设施</w:t>
            </w:r>
            <w:r>
              <w:rPr>
                <w:rFonts w:ascii="Times New Roman" w:eastAsia="宋体" w:hAnsi="Times New Roman" w:hint="eastAsia"/>
                <w:sz w:val="21"/>
                <w:szCs w:val="21"/>
              </w:rPr>
              <w:t>)</w:t>
            </w:r>
            <w:r>
              <w:rPr>
                <w:rFonts w:ascii="Times New Roman" w:eastAsia="宋体" w:hAnsi="Times New Roman" w:hint="eastAsia"/>
                <w:sz w:val="21"/>
                <w:szCs w:val="21"/>
              </w:rPr>
              <w:t>加热至</w:t>
            </w:r>
            <w:r>
              <w:rPr>
                <w:rFonts w:ascii="Times New Roman" w:eastAsia="宋体" w:hAnsi="Times New Roman" w:hint="eastAsia"/>
                <w:sz w:val="21"/>
                <w:szCs w:val="21"/>
              </w:rPr>
              <w:t>100</w:t>
            </w:r>
            <w:r>
              <w:rPr>
                <w:rFonts w:ascii="Times New Roman" w:eastAsia="宋体" w:hAnsi="Times New Roman" w:hint="eastAsia"/>
                <w:sz w:val="21"/>
                <w:szCs w:val="21"/>
              </w:rPr>
              <w:t>℃条件下进行烘干；然后经茎叶分离处理以去除里面的茶叶梗；最后经复烘、杀菌后即得</w:t>
            </w:r>
            <w:proofErr w:type="gramStart"/>
            <w:r>
              <w:rPr>
                <w:rFonts w:ascii="Times New Roman" w:eastAsia="宋体" w:hAnsi="Times New Roman" w:hint="eastAsia"/>
                <w:sz w:val="21"/>
                <w:szCs w:val="21"/>
              </w:rPr>
              <w:t>成品成品</w:t>
            </w:r>
            <w:proofErr w:type="gramEnd"/>
            <w:r>
              <w:rPr>
                <w:rFonts w:ascii="Times New Roman" w:eastAsia="宋体" w:hAnsi="Times New Roman" w:hint="eastAsia"/>
                <w:sz w:val="21"/>
                <w:szCs w:val="21"/>
              </w:rPr>
              <w:t>经检验分级后包装入库特售。</w:t>
            </w:r>
          </w:p>
          <w:p w14:paraId="321DC0CE"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、项目抹茶生产工艺筒述：将碾茶成品先进行筛分；然后经烘焙、</w:t>
            </w:r>
            <w:proofErr w:type="gramStart"/>
            <w:r>
              <w:rPr>
                <w:rFonts w:ascii="Times New Roman" w:eastAsia="宋体" w:hAnsi="Times New Roman" w:hint="eastAsia"/>
                <w:sz w:val="21"/>
                <w:szCs w:val="21"/>
              </w:rPr>
              <w:t>杀苗后</w:t>
            </w:r>
            <w:proofErr w:type="gramEnd"/>
            <w:r>
              <w:rPr>
                <w:rFonts w:ascii="Times New Roman" w:eastAsia="宋体" w:hAnsi="Times New Roman" w:hint="eastAsia"/>
                <w:sz w:val="21"/>
                <w:szCs w:val="21"/>
              </w:rPr>
              <w:t>，再经封闭状态下碾粉、筛分后即得成品。</w:t>
            </w:r>
          </w:p>
          <w:p w14:paraId="3A7A78FA"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、项目片末茶生产工艺简述：将外购的新鲜叶经杀青后再自然冷却；然后经揉切、烘干处理；然后进行去除茶叶</w:t>
            </w:r>
            <w:proofErr w:type="gramStart"/>
            <w:r>
              <w:rPr>
                <w:rFonts w:ascii="Times New Roman" w:eastAsia="宋体" w:hAnsi="Times New Roman" w:hint="eastAsia"/>
                <w:sz w:val="21"/>
                <w:szCs w:val="21"/>
              </w:rPr>
              <w:t>梗</w:t>
            </w:r>
            <w:proofErr w:type="gramEnd"/>
            <w:r>
              <w:rPr>
                <w:rFonts w:ascii="Times New Roman" w:eastAsia="宋体" w:hAnsi="Times New Roman" w:hint="eastAsia"/>
                <w:sz w:val="21"/>
                <w:szCs w:val="21"/>
              </w:rPr>
              <w:t>处理；再经复烘后即得成品。</w:t>
            </w:r>
          </w:p>
          <w:p w14:paraId="077FD602"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4</w:t>
            </w:r>
            <w:r>
              <w:rPr>
                <w:rFonts w:ascii="Times New Roman" w:eastAsia="宋体" w:hAnsi="Times New Roman" w:hint="eastAsia"/>
                <w:sz w:val="21"/>
                <w:szCs w:val="21"/>
              </w:rPr>
              <w:t>、项目红绿茶生产工艺</w:t>
            </w:r>
            <w:r>
              <w:rPr>
                <w:rFonts w:ascii="Times New Roman" w:eastAsia="宋体" w:hAnsi="Times New Roman" w:hint="eastAsia"/>
                <w:sz w:val="21"/>
                <w:szCs w:val="21"/>
              </w:rPr>
              <w:t>简述：将外购的新鲜茶叶经杀青、揉捻处理后；再次进行杀青处理；然后经做型、</w:t>
            </w:r>
            <w:proofErr w:type="gramStart"/>
            <w:r>
              <w:rPr>
                <w:rFonts w:ascii="Times New Roman" w:eastAsia="宋体" w:hAnsi="Times New Roman" w:hint="eastAsia"/>
                <w:sz w:val="21"/>
                <w:szCs w:val="21"/>
              </w:rPr>
              <w:t>初烘及炒干</w:t>
            </w:r>
            <w:proofErr w:type="gramEnd"/>
            <w:r>
              <w:rPr>
                <w:rFonts w:ascii="Times New Roman" w:eastAsia="宋体" w:hAnsi="Times New Roman" w:hint="eastAsia"/>
                <w:sz w:val="21"/>
                <w:szCs w:val="21"/>
              </w:rPr>
              <w:t>处理后即得成品。</w:t>
            </w:r>
          </w:p>
          <w:p w14:paraId="4E41AD45"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杀青：是绿茶、黄茶、黑茶、乌龙茶、</w:t>
            </w:r>
            <w:proofErr w:type="gramStart"/>
            <w:r>
              <w:rPr>
                <w:rFonts w:ascii="Times New Roman" w:eastAsia="宋体" w:hAnsi="Times New Roman" w:hint="eastAsia"/>
                <w:sz w:val="21"/>
                <w:szCs w:val="21"/>
              </w:rPr>
              <w:t>普龙茶</w:t>
            </w:r>
            <w:proofErr w:type="gramEnd"/>
            <w:r>
              <w:rPr>
                <w:rFonts w:ascii="Times New Roman" w:eastAsia="宋体" w:hAnsi="Times New Roman" w:hint="eastAsia"/>
                <w:sz w:val="21"/>
                <w:szCs w:val="21"/>
              </w:rPr>
              <w:t>、部分红茶等的初制工序之一。主要目的是通过高温破坏和钝化鲜叶中的氧化酶活性，抑制鲜叶中的茶多酚等的</w:t>
            </w:r>
            <w:proofErr w:type="gramStart"/>
            <w:r>
              <w:rPr>
                <w:rFonts w:ascii="Times New Roman" w:eastAsia="宋体" w:hAnsi="Times New Roman" w:hint="eastAsia"/>
                <w:sz w:val="21"/>
                <w:szCs w:val="21"/>
              </w:rPr>
              <w:t>酶促氧化</w:t>
            </w:r>
            <w:proofErr w:type="gramEnd"/>
            <w:r>
              <w:rPr>
                <w:rFonts w:ascii="Times New Roman" w:eastAsia="宋体" w:hAnsi="Times New Roman" w:hint="eastAsia"/>
                <w:sz w:val="21"/>
                <w:szCs w:val="21"/>
              </w:rPr>
              <w:t>，蒸发鲜叶部分水分，使茶叶变软，便于揉捻成形，同时散发青臭味，促进良好香气的形成。</w:t>
            </w:r>
          </w:p>
          <w:p w14:paraId="48A0FFCA"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做型：条形</w:t>
            </w:r>
            <w:proofErr w:type="gramStart"/>
            <w:r>
              <w:rPr>
                <w:rFonts w:ascii="Times New Roman" w:eastAsia="宋体" w:hAnsi="Times New Roman" w:hint="eastAsia"/>
                <w:sz w:val="21"/>
                <w:szCs w:val="21"/>
              </w:rPr>
              <w:t>绿茶做形工序</w:t>
            </w:r>
            <w:proofErr w:type="gramEnd"/>
            <w:r>
              <w:rPr>
                <w:rFonts w:ascii="Times New Roman" w:eastAsia="宋体" w:hAnsi="Times New Roman" w:hint="eastAsia"/>
                <w:sz w:val="21"/>
                <w:szCs w:val="21"/>
              </w:rPr>
              <w:t>。操作方法因茶类不同而略有区别，主要包括</w:t>
            </w:r>
            <w:proofErr w:type="gramStart"/>
            <w:r>
              <w:rPr>
                <w:rFonts w:ascii="Times New Roman" w:eastAsia="宋体" w:hAnsi="Times New Roman" w:hint="eastAsia"/>
                <w:sz w:val="21"/>
                <w:szCs w:val="21"/>
              </w:rPr>
              <w:t>抓条和甩条</w:t>
            </w:r>
            <w:proofErr w:type="gramEnd"/>
            <w:r>
              <w:rPr>
                <w:rFonts w:ascii="Times New Roman" w:eastAsia="宋体" w:hAnsi="Times New Roman" w:hint="eastAsia"/>
                <w:sz w:val="21"/>
                <w:szCs w:val="21"/>
              </w:rPr>
              <w:t>两种手法，目的是塑形、失水、</w:t>
            </w:r>
            <w:proofErr w:type="gramStart"/>
            <w:r>
              <w:rPr>
                <w:rFonts w:ascii="Times New Roman" w:eastAsia="宋体" w:hAnsi="Times New Roman" w:hint="eastAsia"/>
                <w:sz w:val="21"/>
                <w:szCs w:val="21"/>
              </w:rPr>
              <w:t>显毫和提</w:t>
            </w:r>
            <w:proofErr w:type="gramEnd"/>
            <w:r>
              <w:rPr>
                <w:rFonts w:ascii="Times New Roman" w:eastAsia="宋体" w:hAnsi="Times New Roman" w:hint="eastAsia"/>
                <w:sz w:val="21"/>
                <w:szCs w:val="21"/>
              </w:rPr>
              <w:t>香。</w:t>
            </w:r>
          </w:p>
          <w:p w14:paraId="6381CC69" w14:textId="77777777" w:rsidR="00BE4BA6" w:rsidRDefault="009E52E5">
            <w:pPr>
              <w:spacing w:beforeLines="20" w:before="48" w:line="360" w:lineRule="auto"/>
              <w:rPr>
                <w:rFonts w:ascii="Times New Roman" w:eastAsia="宋体" w:hAnsi="Times New Roman"/>
                <w:b/>
                <w:bCs/>
                <w:sz w:val="21"/>
                <w:szCs w:val="21"/>
              </w:rPr>
            </w:pPr>
            <w:bookmarkStart w:id="0" w:name="_Toc20941"/>
            <w:r>
              <w:rPr>
                <w:rFonts w:ascii="Times New Roman" w:eastAsia="宋体" w:hAnsi="Times New Roman"/>
                <w:b/>
                <w:bCs/>
                <w:sz w:val="21"/>
                <w:szCs w:val="21"/>
              </w:rPr>
              <w:t xml:space="preserve">2.4 </w:t>
            </w:r>
            <w:r>
              <w:rPr>
                <w:rFonts w:ascii="Times New Roman" w:eastAsia="宋体" w:hAnsi="Times New Roman"/>
                <w:b/>
                <w:bCs/>
                <w:sz w:val="21"/>
                <w:szCs w:val="21"/>
              </w:rPr>
              <w:t>项目变动情况</w:t>
            </w:r>
            <w:bookmarkEnd w:id="0"/>
          </w:p>
          <w:p w14:paraId="058BC4CB"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企业现加香茶没有投产，实际</w:t>
            </w:r>
            <w:r>
              <w:rPr>
                <w:rFonts w:ascii="Times New Roman" w:eastAsia="宋体" w:hAnsi="Times New Roman"/>
                <w:sz w:val="21"/>
                <w:szCs w:val="21"/>
              </w:rPr>
              <w:t>年产</w:t>
            </w:r>
            <w:r>
              <w:rPr>
                <w:rFonts w:ascii="Times New Roman" w:eastAsia="宋体" w:hAnsi="Times New Roman" w:hint="eastAsia"/>
                <w:sz w:val="21"/>
                <w:szCs w:val="21"/>
              </w:rPr>
              <w:t>3800</w:t>
            </w:r>
            <w:r>
              <w:rPr>
                <w:rFonts w:ascii="Times New Roman" w:eastAsia="宋体" w:hAnsi="Times New Roman"/>
                <w:sz w:val="21"/>
                <w:szCs w:val="21"/>
              </w:rPr>
              <w:t>吨特种茶</w:t>
            </w:r>
            <w:r>
              <w:rPr>
                <w:rFonts w:ascii="Times New Roman" w:eastAsia="宋体" w:hAnsi="Times New Roman"/>
                <w:sz w:val="21"/>
                <w:szCs w:val="21"/>
              </w:rPr>
              <w:t>业</w:t>
            </w:r>
            <w:r>
              <w:rPr>
                <w:rFonts w:ascii="Times New Roman" w:eastAsia="宋体" w:hAnsi="Times New Roman" w:hint="eastAsia"/>
                <w:sz w:val="21"/>
                <w:szCs w:val="21"/>
              </w:rPr>
              <w:t>，生产设备及原辅材料用量均有所变化。企业实际有搅拌废气产生，搅拌废气收集后经布袋处理后通过</w:t>
            </w:r>
            <w:r>
              <w:rPr>
                <w:rFonts w:ascii="Times New Roman" w:eastAsia="宋体" w:hAnsi="Times New Roman" w:hint="eastAsia"/>
                <w:sz w:val="21"/>
                <w:szCs w:val="21"/>
              </w:rPr>
              <w:t>2</w:t>
            </w:r>
            <w:r>
              <w:rPr>
                <w:rFonts w:ascii="Times New Roman" w:eastAsia="宋体" w:hAnsi="Times New Roman" w:hint="eastAsia"/>
                <w:sz w:val="21"/>
                <w:szCs w:val="21"/>
              </w:rPr>
              <w:t>根</w:t>
            </w:r>
            <w:r>
              <w:rPr>
                <w:rFonts w:ascii="Times New Roman" w:eastAsia="宋体" w:hAnsi="Times New Roman" w:hint="eastAsia"/>
                <w:sz w:val="21"/>
                <w:szCs w:val="21"/>
              </w:rPr>
              <w:t>5m</w:t>
            </w:r>
            <w:r>
              <w:rPr>
                <w:rFonts w:ascii="Times New Roman" w:eastAsia="宋体" w:hAnsi="Times New Roman" w:hint="eastAsia"/>
                <w:sz w:val="21"/>
                <w:szCs w:val="21"/>
              </w:rPr>
              <w:t>高的排气筒排放。项目</w:t>
            </w:r>
            <w:r>
              <w:rPr>
                <w:rFonts w:ascii="Times New Roman" w:eastAsia="宋体" w:hAnsi="Times New Roman"/>
                <w:sz w:val="21"/>
                <w:szCs w:val="21"/>
              </w:rPr>
              <w:t>实施地点，生产内容</w:t>
            </w:r>
            <w:r>
              <w:rPr>
                <w:rFonts w:ascii="Times New Roman" w:eastAsia="宋体" w:hAnsi="Times New Roman" w:hint="eastAsia"/>
                <w:sz w:val="21"/>
                <w:szCs w:val="21"/>
              </w:rPr>
              <w:t>，生产设备和原辅材料等</w:t>
            </w:r>
            <w:r>
              <w:rPr>
                <w:rFonts w:ascii="Times New Roman" w:eastAsia="宋体" w:hAnsi="Times New Roman"/>
                <w:sz w:val="21"/>
                <w:szCs w:val="21"/>
              </w:rPr>
              <w:t>与环</w:t>
            </w:r>
            <w:proofErr w:type="gramStart"/>
            <w:r>
              <w:rPr>
                <w:rFonts w:ascii="Times New Roman" w:eastAsia="宋体" w:hAnsi="Times New Roman"/>
                <w:sz w:val="21"/>
                <w:szCs w:val="21"/>
              </w:rPr>
              <w:t>评报告</w:t>
            </w:r>
            <w:proofErr w:type="gramEnd"/>
            <w:r>
              <w:rPr>
                <w:rFonts w:ascii="Times New Roman" w:eastAsia="宋体" w:hAnsi="Times New Roman"/>
                <w:sz w:val="21"/>
                <w:szCs w:val="21"/>
              </w:rPr>
              <w:t>表基本一致。</w:t>
            </w:r>
          </w:p>
          <w:p w14:paraId="5E0961C2" w14:textId="77777777" w:rsidR="00BE4BA6" w:rsidRDefault="009E52E5">
            <w:pPr>
              <w:spacing w:beforeLines="20" w:before="48" w:line="360" w:lineRule="auto"/>
              <w:rPr>
                <w:rFonts w:ascii="Times New Roman" w:eastAsia="宋体" w:hAnsi="Times New Roman"/>
                <w:b/>
                <w:bCs/>
                <w:sz w:val="21"/>
                <w:szCs w:val="21"/>
              </w:rPr>
            </w:pPr>
            <w:r>
              <w:rPr>
                <w:rFonts w:ascii="Times New Roman" w:eastAsia="宋体" w:hAnsi="Times New Roman"/>
                <w:b/>
                <w:bCs/>
                <w:sz w:val="21"/>
                <w:szCs w:val="21"/>
              </w:rPr>
              <w:t>2.</w:t>
            </w:r>
            <w:r>
              <w:rPr>
                <w:rFonts w:ascii="Times New Roman" w:eastAsia="宋体" w:hAnsi="Times New Roman" w:hint="eastAsia"/>
                <w:b/>
                <w:bCs/>
                <w:sz w:val="21"/>
                <w:szCs w:val="21"/>
              </w:rPr>
              <w:t>5</w:t>
            </w:r>
            <w:r>
              <w:rPr>
                <w:rFonts w:ascii="Times New Roman" w:eastAsia="宋体" w:hAnsi="Times New Roman" w:hint="eastAsia"/>
                <w:b/>
                <w:bCs/>
                <w:sz w:val="21"/>
                <w:szCs w:val="21"/>
              </w:rPr>
              <w:t>总量控制</w:t>
            </w:r>
          </w:p>
          <w:p w14:paraId="28F82A4B"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严格落实污染物排放总量控制措施，使污染物排放总量控制在环</w:t>
            </w:r>
            <w:proofErr w:type="gramStart"/>
            <w:r>
              <w:rPr>
                <w:rFonts w:ascii="Times New Roman" w:eastAsia="宋体" w:hAnsi="Times New Roman" w:hint="eastAsia"/>
                <w:sz w:val="21"/>
                <w:szCs w:val="21"/>
              </w:rPr>
              <w:t>评确定</w:t>
            </w:r>
            <w:proofErr w:type="gramEnd"/>
            <w:r>
              <w:rPr>
                <w:rFonts w:ascii="Times New Roman" w:eastAsia="宋体" w:hAnsi="Times New Roman" w:hint="eastAsia"/>
                <w:sz w:val="21"/>
                <w:szCs w:val="21"/>
              </w:rPr>
              <w:t>的指标内，即本项目主要污染物</w:t>
            </w:r>
            <w:proofErr w:type="spellStart"/>
            <w:r>
              <w:rPr>
                <w:rFonts w:ascii="Times New Roman" w:eastAsia="宋体" w:hAnsi="Times New Roman" w:hint="eastAsia"/>
                <w:sz w:val="21"/>
                <w:szCs w:val="21"/>
              </w:rPr>
              <w:t>CODcr</w:t>
            </w:r>
            <w:proofErr w:type="spellEnd"/>
            <w:r>
              <w:rPr>
                <w:rFonts w:ascii="Times New Roman" w:eastAsia="宋体" w:hAnsi="Times New Roman" w:hint="eastAsia"/>
                <w:sz w:val="21"/>
                <w:szCs w:val="21"/>
              </w:rPr>
              <w:t>控制在</w:t>
            </w:r>
            <w:r>
              <w:rPr>
                <w:rFonts w:ascii="Times New Roman" w:eastAsia="宋体" w:hAnsi="Times New Roman" w:hint="eastAsia"/>
                <w:sz w:val="21"/>
                <w:szCs w:val="21"/>
              </w:rPr>
              <w:t>0.46t/a</w:t>
            </w:r>
            <w:r>
              <w:rPr>
                <w:rFonts w:ascii="Times New Roman" w:eastAsia="宋体" w:hAnsi="Times New Roman" w:hint="eastAsia"/>
                <w:sz w:val="21"/>
                <w:szCs w:val="21"/>
              </w:rPr>
              <w:t>，</w:t>
            </w:r>
            <w:r>
              <w:rPr>
                <w:rFonts w:ascii="Times New Roman" w:eastAsia="宋体" w:hAnsi="Times New Roman" w:hint="eastAsia"/>
                <w:sz w:val="21"/>
                <w:szCs w:val="21"/>
              </w:rPr>
              <w:t>NH</w:t>
            </w:r>
            <w:r>
              <w:rPr>
                <w:rFonts w:ascii="Times New Roman" w:eastAsia="宋体" w:hAnsi="Times New Roman" w:hint="eastAsia"/>
                <w:sz w:val="21"/>
                <w:szCs w:val="21"/>
                <w:vertAlign w:val="subscript"/>
              </w:rPr>
              <w:t>3</w:t>
            </w:r>
            <w:r>
              <w:rPr>
                <w:rFonts w:ascii="Times New Roman" w:eastAsia="宋体" w:hAnsi="Times New Roman" w:hint="eastAsia"/>
                <w:sz w:val="21"/>
                <w:szCs w:val="21"/>
              </w:rPr>
              <w:t>-N</w:t>
            </w:r>
            <w:r>
              <w:rPr>
                <w:rFonts w:ascii="Times New Roman" w:eastAsia="宋体" w:hAnsi="Times New Roman" w:hint="eastAsia"/>
                <w:sz w:val="21"/>
                <w:szCs w:val="21"/>
              </w:rPr>
              <w:t>控制在</w:t>
            </w:r>
            <w:r>
              <w:rPr>
                <w:rFonts w:ascii="Times New Roman" w:eastAsia="宋体" w:hAnsi="Times New Roman" w:hint="eastAsia"/>
                <w:sz w:val="21"/>
                <w:szCs w:val="21"/>
              </w:rPr>
              <w:t>0.07t/a</w:t>
            </w:r>
            <w:r>
              <w:rPr>
                <w:rFonts w:ascii="Times New Roman" w:eastAsia="宋体" w:hAnsi="Times New Roman" w:hint="eastAsia"/>
                <w:sz w:val="21"/>
                <w:szCs w:val="21"/>
              </w:rPr>
              <w:t>，</w:t>
            </w:r>
            <w:r>
              <w:rPr>
                <w:rFonts w:ascii="Times New Roman" w:eastAsia="宋体" w:hAnsi="Times New Roman" w:hint="eastAsia"/>
                <w:sz w:val="21"/>
                <w:szCs w:val="21"/>
              </w:rPr>
              <w:t>SO</w:t>
            </w:r>
            <w:r>
              <w:rPr>
                <w:rFonts w:ascii="Times New Roman" w:eastAsia="宋体" w:hAnsi="Times New Roman" w:hint="eastAsia"/>
                <w:sz w:val="21"/>
                <w:szCs w:val="21"/>
                <w:vertAlign w:val="subscript"/>
              </w:rPr>
              <w:t>2</w:t>
            </w:r>
            <w:r>
              <w:rPr>
                <w:rFonts w:ascii="Times New Roman" w:eastAsia="宋体" w:hAnsi="Times New Roman"/>
                <w:sz w:val="21"/>
                <w:szCs w:val="21"/>
              </w:rPr>
              <w:t>控制在</w:t>
            </w:r>
            <w:r>
              <w:rPr>
                <w:rFonts w:ascii="Times New Roman" w:eastAsia="宋体" w:hAnsi="Times New Roman" w:hint="eastAsia"/>
                <w:sz w:val="21"/>
                <w:szCs w:val="21"/>
              </w:rPr>
              <w:t>0.06t</w:t>
            </w: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hint="eastAsia"/>
                <w:sz w:val="21"/>
                <w:szCs w:val="21"/>
              </w:rPr>
              <w:t>NOx</w:t>
            </w:r>
            <w:r>
              <w:rPr>
                <w:rFonts w:ascii="Times New Roman" w:eastAsia="宋体" w:hAnsi="Times New Roman"/>
                <w:sz w:val="21"/>
                <w:szCs w:val="21"/>
              </w:rPr>
              <w:t>控制在</w:t>
            </w:r>
            <w:r>
              <w:rPr>
                <w:rFonts w:ascii="Times New Roman" w:eastAsia="宋体" w:hAnsi="Times New Roman" w:hint="eastAsia"/>
                <w:sz w:val="21"/>
                <w:szCs w:val="21"/>
              </w:rPr>
              <w:t>0.281t</w:t>
            </w:r>
            <w:r>
              <w:rPr>
                <w:rFonts w:ascii="Times New Roman" w:eastAsia="宋体" w:hAnsi="Times New Roman"/>
                <w:sz w:val="21"/>
                <w:szCs w:val="21"/>
              </w:rPr>
              <w:t>/a</w:t>
            </w:r>
            <w:r>
              <w:rPr>
                <w:rFonts w:ascii="Times New Roman" w:eastAsia="宋体" w:hAnsi="Times New Roman" w:hint="eastAsia"/>
                <w:sz w:val="21"/>
                <w:szCs w:val="21"/>
              </w:rPr>
              <w:t>。</w:t>
            </w:r>
          </w:p>
        </w:tc>
      </w:tr>
    </w:tbl>
    <w:p w14:paraId="39302B0D" w14:textId="77777777" w:rsidR="00BE4BA6" w:rsidRDefault="00BE4BA6">
      <w:pPr>
        <w:spacing w:line="360" w:lineRule="auto"/>
        <w:rPr>
          <w:rFonts w:eastAsia="仿宋_GB2312"/>
          <w:sz w:val="21"/>
          <w:szCs w:val="21"/>
        </w:rPr>
        <w:sectPr w:rsidR="00BE4BA6">
          <w:headerReference w:type="default" r:id="rId14"/>
          <w:footerReference w:type="default" r:id="rId15"/>
          <w:pgSz w:w="11906" w:h="16838"/>
          <w:pgMar w:top="1440" w:right="1800" w:bottom="1440" w:left="1800" w:header="850" w:footer="992" w:gutter="0"/>
          <w:pgNumType w:start="1"/>
          <w:cols w:space="0"/>
          <w:docGrid w:linePitch="360"/>
        </w:sectPr>
      </w:pPr>
    </w:p>
    <w:p w14:paraId="07F064D2" w14:textId="77777777" w:rsidR="00BE4BA6" w:rsidRDefault="009E52E5">
      <w:pPr>
        <w:spacing w:line="360" w:lineRule="auto"/>
        <w:rPr>
          <w:rFonts w:eastAsia="仿宋_GB2312"/>
          <w:b/>
          <w:sz w:val="21"/>
          <w:szCs w:val="21"/>
        </w:rPr>
      </w:pPr>
      <w:r>
        <w:rPr>
          <w:rFonts w:eastAsia="仿宋_GB2312"/>
          <w:b/>
          <w:sz w:val="21"/>
          <w:szCs w:val="21"/>
        </w:rPr>
        <w:lastRenderedPageBreak/>
        <w:t>表</w:t>
      </w:r>
      <w:r>
        <w:rPr>
          <w:rFonts w:eastAsia="仿宋_GB2312" w:hint="eastAsia"/>
          <w:b/>
          <w:sz w:val="21"/>
          <w:szCs w:val="21"/>
        </w:rPr>
        <w:t>三</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E4BA6" w14:paraId="57CDC36B" w14:textId="77777777">
        <w:trPr>
          <w:trHeight w:val="7511"/>
          <w:jc w:val="center"/>
        </w:trPr>
        <w:tc>
          <w:tcPr>
            <w:tcW w:w="8924" w:type="dxa"/>
          </w:tcPr>
          <w:p w14:paraId="2C5890A0" w14:textId="77777777" w:rsidR="00BE4BA6" w:rsidRDefault="009E52E5">
            <w:pPr>
              <w:spacing w:line="360" w:lineRule="auto"/>
              <w:rPr>
                <w:rFonts w:ascii="Times New Roman" w:eastAsia="宋体" w:hAnsi="Times New Roman"/>
                <w:b/>
                <w:bCs/>
                <w:sz w:val="21"/>
                <w:szCs w:val="21"/>
              </w:rPr>
            </w:pPr>
            <w:r>
              <w:rPr>
                <w:rFonts w:ascii="Times New Roman" w:eastAsia="宋体" w:hAnsi="Times New Roman" w:hint="eastAsia"/>
                <w:b/>
                <w:bCs/>
                <w:sz w:val="21"/>
                <w:szCs w:val="21"/>
              </w:rPr>
              <w:t xml:space="preserve">3.1 </w:t>
            </w:r>
            <w:r>
              <w:rPr>
                <w:rFonts w:ascii="Times New Roman" w:eastAsia="宋体" w:hAnsi="Times New Roman" w:hint="eastAsia"/>
                <w:b/>
                <w:bCs/>
                <w:sz w:val="21"/>
                <w:szCs w:val="21"/>
              </w:rPr>
              <w:t>主要污染源、污染物处理和排放</w:t>
            </w:r>
          </w:p>
          <w:p w14:paraId="5CB116C6" w14:textId="77777777" w:rsidR="00BE4BA6" w:rsidRDefault="009E52E5">
            <w:pPr>
              <w:spacing w:line="360" w:lineRule="auto"/>
              <w:rPr>
                <w:rFonts w:ascii="Times New Roman" w:eastAsia="宋体" w:hAnsi="Times New Roman"/>
                <w:b/>
                <w:bCs/>
                <w:sz w:val="21"/>
                <w:szCs w:val="21"/>
              </w:rPr>
            </w:pPr>
            <w:r>
              <w:rPr>
                <w:rFonts w:ascii="Times New Roman" w:eastAsia="宋体" w:hAnsi="Times New Roman" w:hint="eastAsia"/>
                <w:b/>
                <w:bCs/>
                <w:sz w:val="21"/>
                <w:szCs w:val="21"/>
              </w:rPr>
              <w:t xml:space="preserve">3.1.1 </w:t>
            </w:r>
            <w:r>
              <w:rPr>
                <w:rFonts w:ascii="Times New Roman" w:eastAsia="宋体" w:hAnsi="Times New Roman"/>
                <w:b/>
                <w:bCs/>
                <w:sz w:val="21"/>
                <w:szCs w:val="21"/>
              </w:rPr>
              <w:t>废水</w:t>
            </w:r>
          </w:p>
          <w:p w14:paraId="10C3A32B"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本项目废水为生活污水。生活污水中冲厕废水经化粪池预处理、食堂含油废水经隔油池预处理后与其他生活污水一并处理达标后自行清运至污水处理厂集中处理。</w:t>
            </w:r>
          </w:p>
          <w:p w14:paraId="3C57580D" w14:textId="77777777" w:rsidR="00BE4BA6" w:rsidRDefault="00BE4BA6">
            <w:pPr>
              <w:spacing w:line="360" w:lineRule="auto"/>
              <w:ind w:firstLineChars="200" w:firstLine="420"/>
              <w:rPr>
                <w:rFonts w:ascii="Times New Roman" w:eastAsia="宋体" w:hAnsi="Times New Roman"/>
                <w:sz w:val="21"/>
                <w:szCs w:val="21"/>
              </w:rPr>
            </w:pPr>
          </w:p>
          <w:p w14:paraId="7DD9C3BC" w14:textId="77777777" w:rsidR="00BE4BA6" w:rsidRDefault="009E52E5">
            <w:pPr>
              <w:spacing w:line="360" w:lineRule="auto"/>
              <w:rPr>
                <w:rFonts w:ascii="Times New Roman" w:eastAsia="宋体" w:hAnsi="Times New Roman"/>
                <w:sz w:val="21"/>
                <w:szCs w:val="21"/>
              </w:rPr>
            </w:pPr>
            <w:r>
              <w:rPr>
                <w:rFonts w:ascii="Times New Roman" w:eastAsia="宋体" w:hAnsi="Times New Roman" w:hint="eastAsia"/>
                <w:b/>
                <w:bCs/>
                <w:sz w:val="21"/>
                <w:szCs w:val="21"/>
              </w:rPr>
              <w:t xml:space="preserve">3.1.2 </w:t>
            </w:r>
            <w:r>
              <w:rPr>
                <w:rFonts w:ascii="Times New Roman" w:eastAsia="宋体" w:hAnsi="Times New Roman" w:hint="eastAsia"/>
                <w:b/>
                <w:bCs/>
                <w:sz w:val="21"/>
                <w:szCs w:val="21"/>
              </w:rPr>
              <w:t>废气</w:t>
            </w:r>
          </w:p>
          <w:p w14:paraId="2636FB69"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本项目废气主要为恶臭废气、燃料废气、搅拌废气、食堂油烟。恶臭废气以无组织形式排放；</w:t>
            </w:r>
            <w:r>
              <w:rPr>
                <w:rFonts w:ascii="Times New Roman" w:eastAsia="宋体" w:hAnsi="Times New Roman" w:hint="eastAsia"/>
                <w:sz w:val="21"/>
                <w:szCs w:val="21"/>
              </w:rPr>
              <w:t>燃料废气收集后通过</w:t>
            </w:r>
            <w:r>
              <w:rPr>
                <w:rFonts w:ascii="Times New Roman" w:eastAsia="宋体" w:hAnsi="Times New Roman" w:hint="eastAsia"/>
                <w:sz w:val="21"/>
                <w:szCs w:val="21"/>
              </w:rPr>
              <w:t>15</w:t>
            </w:r>
            <w:r>
              <w:rPr>
                <w:rFonts w:ascii="Times New Roman" w:eastAsia="宋体" w:hAnsi="Times New Roman" w:hint="eastAsia"/>
                <w:sz w:val="21"/>
                <w:szCs w:val="21"/>
              </w:rPr>
              <w:t>米高排气筒排放；搅拌废气收集后经布袋处理后通过</w:t>
            </w:r>
            <w:r>
              <w:rPr>
                <w:rFonts w:ascii="Times New Roman" w:eastAsia="宋体" w:hAnsi="Times New Roman" w:hint="eastAsia"/>
                <w:sz w:val="21"/>
                <w:szCs w:val="21"/>
              </w:rPr>
              <w:t>2</w:t>
            </w:r>
            <w:r>
              <w:rPr>
                <w:rFonts w:ascii="Times New Roman" w:eastAsia="宋体" w:hAnsi="Times New Roman" w:hint="eastAsia"/>
                <w:sz w:val="21"/>
                <w:szCs w:val="21"/>
              </w:rPr>
              <w:t>根</w:t>
            </w:r>
            <w:r>
              <w:rPr>
                <w:rFonts w:ascii="Times New Roman" w:eastAsia="宋体" w:hAnsi="Times New Roman" w:hint="eastAsia"/>
                <w:sz w:val="21"/>
                <w:szCs w:val="21"/>
              </w:rPr>
              <w:t>5m</w:t>
            </w:r>
            <w:r>
              <w:rPr>
                <w:rFonts w:ascii="Times New Roman" w:eastAsia="宋体" w:hAnsi="Times New Roman" w:hint="eastAsia"/>
                <w:sz w:val="21"/>
                <w:szCs w:val="21"/>
              </w:rPr>
              <w:t>高的排气筒排放；食堂油烟收集经油烟净化器处理后通过</w:t>
            </w:r>
            <w:r>
              <w:rPr>
                <w:rFonts w:ascii="Times New Roman" w:eastAsia="宋体" w:hAnsi="Times New Roman" w:hint="eastAsia"/>
                <w:sz w:val="21"/>
                <w:szCs w:val="21"/>
              </w:rPr>
              <w:t>15</w:t>
            </w:r>
            <w:r>
              <w:rPr>
                <w:rFonts w:ascii="Times New Roman" w:eastAsia="宋体" w:hAnsi="Times New Roman" w:hint="eastAsia"/>
                <w:sz w:val="21"/>
                <w:szCs w:val="21"/>
              </w:rPr>
              <w:t>米高排气筒排放。</w:t>
            </w:r>
          </w:p>
          <w:p w14:paraId="2657A537" w14:textId="77777777" w:rsidR="00BE4BA6" w:rsidRDefault="00BE4BA6">
            <w:pPr>
              <w:spacing w:line="360" w:lineRule="auto"/>
              <w:ind w:firstLineChars="200" w:firstLine="420"/>
              <w:rPr>
                <w:rFonts w:ascii="Times New Roman" w:eastAsia="宋体" w:hAnsi="Times New Roman"/>
                <w:sz w:val="21"/>
                <w:szCs w:val="21"/>
              </w:rPr>
            </w:pPr>
          </w:p>
          <w:p w14:paraId="0B6A000E" w14:textId="77777777" w:rsidR="00BE4BA6" w:rsidRDefault="009E52E5">
            <w:pPr>
              <w:spacing w:line="360" w:lineRule="auto"/>
              <w:rPr>
                <w:rFonts w:ascii="Times New Roman" w:eastAsia="宋体" w:hAnsi="Times New Roman"/>
                <w:b/>
                <w:bCs/>
                <w:sz w:val="21"/>
                <w:szCs w:val="21"/>
              </w:rPr>
            </w:pPr>
            <w:r>
              <w:rPr>
                <w:rFonts w:ascii="Times New Roman" w:eastAsia="宋体" w:hAnsi="Times New Roman" w:hint="eastAsia"/>
                <w:b/>
                <w:bCs/>
                <w:sz w:val="21"/>
                <w:szCs w:val="21"/>
              </w:rPr>
              <w:t xml:space="preserve">3.1.3 </w:t>
            </w:r>
            <w:r>
              <w:rPr>
                <w:rFonts w:ascii="Times New Roman" w:eastAsia="宋体" w:hAnsi="Times New Roman" w:hint="eastAsia"/>
                <w:b/>
                <w:bCs/>
                <w:sz w:val="21"/>
                <w:szCs w:val="21"/>
              </w:rPr>
              <w:t>噪声</w:t>
            </w:r>
          </w:p>
          <w:p w14:paraId="7C90E117"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项目营运过程产生的噪声主要为分切机、茎叶分离器等设备运转过程产生的噪声，企业采取以下措施减少设备噪声对周围环境的影响。</w:t>
            </w:r>
          </w:p>
          <w:p w14:paraId="5D181E8C"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车间内合理布局，并选用低噪声设备；</w:t>
            </w:r>
          </w:p>
          <w:p w14:paraId="0158CFFB"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做好设备及墙体、门窗的隔声措施；</w:t>
            </w:r>
          </w:p>
          <w:p w14:paraId="472F91F8" w14:textId="77777777" w:rsidR="00BE4BA6" w:rsidRDefault="009E52E5">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加强设备的日常维修和更新，确保其处于正常工况，杜绝因生产设备不正常运行产生的高噪声现象。</w:t>
            </w:r>
          </w:p>
          <w:p w14:paraId="06FFC35F" w14:textId="77777777" w:rsidR="00BE4BA6" w:rsidRDefault="00BE4BA6">
            <w:pPr>
              <w:spacing w:line="360" w:lineRule="auto"/>
              <w:ind w:firstLineChars="200" w:firstLine="420"/>
              <w:rPr>
                <w:rFonts w:ascii="Times New Roman" w:eastAsia="宋体" w:hAnsi="Times New Roman"/>
                <w:sz w:val="21"/>
                <w:szCs w:val="21"/>
              </w:rPr>
            </w:pPr>
          </w:p>
          <w:p w14:paraId="1CF6BE26" w14:textId="77777777" w:rsidR="00BE4BA6" w:rsidRDefault="009E52E5">
            <w:pPr>
              <w:spacing w:line="360" w:lineRule="auto"/>
              <w:rPr>
                <w:rFonts w:ascii="Times New Roman" w:eastAsia="宋体" w:hAnsi="Times New Roman"/>
                <w:b/>
                <w:bCs/>
                <w:sz w:val="21"/>
                <w:szCs w:val="21"/>
              </w:rPr>
            </w:pPr>
            <w:r>
              <w:rPr>
                <w:rFonts w:ascii="Times New Roman" w:eastAsia="宋体" w:hAnsi="Times New Roman" w:hint="eastAsia"/>
                <w:b/>
                <w:bCs/>
                <w:sz w:val="21"/>
                <w:szCs w:val="21"/>
              </w:rPr>
              <w:t xml:space="preserve">3.1.4 </w:t>
            </w:r>
            <w:r>
              <w:rPr>
                <w:rFonts w:ascii="Times New Roman" w:eastAsia="宋体" w:hAnsi="Times New Roman" w:hint="eastAsia"/>
                <w:b/>
                <w:bCs/>
                <w:sz w:val="21"/>
                <w:szCs w:val="21"/>
              </w:rPr>
              <w:t>固体废物</w:t>
            </w:r>
          </w:p>
          <w:p w14:paraId="40E978D8" w14:textId="77777777" w:rsidR="00BE4BA6" w:rsidRDefault="009E52E5">
            <w:pPr>
              <w:pStyle w:val="a0"/>
              <w:spacing w:line="360" w:lineRule="auto"/>
              <w:ind w:firstLineChars="200" w:firstLine="420"/>
              <w:rPr>
                <w:sz w:val="21"/>
                <w:szCs w:val="21"/>
              </w:rPr>
            </w:pPr>
            <w:r>
              <w:rPr>
                <w:rFonts w:ascii="Times New Roman" w:eastAsia="宋体" w:hAnsi="Times New Roman" w:hint="eastAsia"/>
                <w:sz w:val="21"/>
                <w:szCs w:val="21"/>
              </w:rPr>
              <w:t>项目固</w:t>
            </w:r>
            <w:proofErr w:type="gramStart"/>
            <w:r>
              <w:rPr>
                <w:rFonts w:ascii="Times New Roman" w:eastAsia="宋体" w:hAnsi="Times New Roman" w:hint="eastAsia"/>
                <w:sz w:val="21"/>
                <w:szCs w:val="21"/>
              </w:rPr>
              <w:t>废主要</w:t>
            </w:r>
            <w:proofErr w:type="gramEnd"/>
            <w:r>
              <w:rPr>
                <w:rFonts w:ascii="Times New Roman" w:eastAsia="宋体" w:hAnsi="Times New Roman" w:hint="eastAsia"/>
                <w:sz w:val="21"/>
                <w:szCs w:val="21"/>
              </w:rPr>
              <w:t>有包装固废、茶叶梗、废油脂、污泥、生活垃圾。包装固废、</w:t>
            </w:r>
            <w:proofErr w:type="gramStart"/>
            <w:r>
              <w:rPr>
                <w:rFonts w:ascii="Times New Roman" w:eastAsia="宋体" w:hAnsi="Times New Roman" w:hint="eastAsia"/>
                <w:sz w:val="21"/>
                <w:szCs w:val="21"/>
              </w:rPr>
              <w:t>茶叶梗送物资</w:t>
            </w:r>
            <w:proofErr w:type="gramEnd"/>
            <w:r>
              <w:rPr>
                <w:rFonts w:ascii="Times New Roman" w:eastAsia="宋体" w:hAnsi="Times New Roman" w:hint="eastAsia"/>
                <w:sz w:val="21"/>
                <w:szCs w:val="21"/>
              </w:rPr>
              <w:t>回收公司综合利用；废油脂周边农户每天拉走作为猪食添加剂；污泥边农户定期拉走作为肥料；生活垃圾统一收集后由环卫部门定期清运。</w:t>
            </w:r>
          </w:p>
        </w:tc>
      </w:tr>
    </w:tbl>
    <w:p w14:paraId="0BCECE9E" w14:textId="77777777" w:rsidR="00BE4BA6" w:rsidRDefault="00BE4BA6">
      <w:pPr>
        <w:spacing w:line="360" w:lineRule="auto"/>
        <w:rPr>
          <w:rFonts w:eastAsia="仿宋_GB2312"/>
          <w:b/>
          <w:sz w:val="21"/>
          <w:szCs w:val="21"/>
        </w:rPr>
      </w:pPr>
    </w:p>
    <w:p w14:paraId="17D948B6" w14:textId="77777777" w:rsidR="00BE4BA6" w:rsidRDefault="009E52E5">
      <w:pPr>
        <w:spacing w:line="360" w:lineRule="auto"/>
        <w:rPr>
          <w:rFonts w:eastAsia="仿宋_GB2312"/>
          <w:b/>
          <w:sz w:val="21"/>
          <w:szCs w:val="21"/>
        </w:rPr>
      </w:pPr>
      <w:r>
        <w:rPr>
          <w:rFonts w:eastAsia="仿宋_GB2312"/>
          <w:b/>
          <w:sz w:val="21"/>
          <w:szCs w:val="21"/>
        </w:rPr>
        <w:br w:type="page"/>
      </w:r>
    </w:p>
    <w:p w14:paraId="05C72245" w14:textId="77777777" w:rsidR="00BE4BA6" w:rsidRDefault="009E52E5">
      <w:pPr>
        <w:spacing w:line="360" w:lineRule="auto"/>
        <w:rPr>
          <w:rFonts w:eastAsia="仿宋_GB2312"/>
          <w:b/>
          <w:sz w:val="21"/>
          <w:szCs w:val="21"/>
        </w:rPr>
      </w:pPr>
      <w:r>
        <w:rPr>
          <w:rFonts w:eastAsia="仿宋_GB2312"/>
          <w:b/>
          <w:sz w:val="21"/>
          <w:szCs w:val="21"/>
        </w:rPr>
        <w:lastRenderedPageBreak/>
        <w:t>表</w:t>
      </w:r>
      <w:r>
        <w:rPr>
          <w:rFonts w:eastAsia="仿宋_GB2312" w:hint="eastAsia"/>
          <w:b/>
          <w:sz w:val="21"/>
          <w:szCs w:val="21"/>
        </w:rPr>
        <w:t>四</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E4BA6" w14:paraId="5EE67214" w14:textId="77777777">
        <w:trPr>
          <w:trHeight w:val="9644"/>
          <w:jc w:val="center"/>
        </w:trPr>
        <w:tc>
          <w:tcPr>
            <w:tcW w:w="8924" w:type="dxa"/>
          </w:tcPr>
          <w:p w14:paraId="437A74BA"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b/>
                <w:bCs/>
                <w:color w:val="auto"/>
                <w:sz w:val="21"/>
                <w:szCs w:val="21"/>
              </w:rPr>
              <w:t xml:space="preserve">4.1 </w:t>
            </w:r>
            <w:r>
              <w:rPr>
                <w:rStyle w:val="fontstyle01"/>
                <w:rFonts w:ascii="Times New Roman" w:hAnsi="Times New Roman" w:cs="Times New Roman"/>
                <w:b/>
                <w:bCs/>
                <w:color w:val="auto"/>
                <w:sz w:val="21"/>
                <w:szCs w:val="21"/>
              </w:rPr>
              <w:t>建设项目环境影响报告表主要结论及审批部门审批决定：</w:t>
            </w:r>
          </w:p>
          <w:p w14:paraId="4BDCDE3C" w14:textId="77777777" w:rsidR="00BE4BA6" w:rsidRDefault="009E52E5">
            <w:pPr>
              <w:spacing w:line="360" w:lineRule="auto"/>
              <w:rPr>
                <w:rStyle w:val="fontstyle01"/>
                <w:rFonts w:ascii="Times New Roman" w:hAnsi="Times New Roman" w:cs="Times New Roman"/>
                <w:color w:val="auto"/>
                <w:sz w:val="21"/>
                <w:szCs w:val="21"/>
              </w:rPr>
            </w:pPr>
            <w:r>
              <w:rPr>
                <w:rFonts w:ascii="Times New Roman" w:eastAsia="宋体" w:hAnsi="Times New Roman"/>
                <w:b/>
                <w:bCs/>
                <w:sz w:val="21"/>
                <w:szCs w:val="21"/>
              </w:rPr>
              <w:t>4.1.1</w:t>
            </w:r>
            <w:r>
              <w:rPr>
                <w:rStyle w:val="fontstyle01"/>
                <w:rFonts w:ascii="Times New Roman" w:hAnsi="Times New Roman" w:cs="Times New Roman"/>
                <w:b/>
                <w:bCs/>
                <w:color w:val="auto"/>
                <w:sz w:val="21"/>
                <w:szCs w:val="21"/>
              </w:rPr>
              <w:t>建设项目环境影响报告表主要结论</w:t>
            </w:r>
          </w:p>
          <w:p w14:paraId="73467564"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Fonts w:ascii="Times New Roman" w:eastAsia="宋体" w:hAnsi="Times New Roman" w:hint="eastAsia"/>
                <w:sz w:val="21"/>
                <w:szCs w:val="21"/>
              </w:rPr>
              <w:t>杭州忠信环保科技有限公司编制的</w:t>
            </w:r>
            <w:r>
              <w:rPr>
                <w:rFonts w:ascii="Times New Roman" w:eastAsia="宋体" w:hAnsi="Times New Roman"/>
                <w:sz w:val="21"/>
                <w:szCs w:val="21"/>
              </w:rPr>
              <w:t>《浙江骆驼九宇有机食品有限公司厂房改建及年产</w:t>
            </w:r>
            <w:r>
              <w:rPr>
                <w:rFonts w:ascii="Times New Roman" w:eastAsia="宋体" w:hAnsi="Times New Roman"/>
                <w:sz w:val="21"/>
                <w:szCs w:val="21"/>
              </w:rPr>
              <w:t>5000</w:t>
            </w:r>
            <w:r>
              <w:rPr>
                <w:rFonts w:ascii="Times New Roman" w:eastAsia="宋体" w:hAnsi="Times New Roman"/>
                <w:sz w:val="21"/>
                <w:szCs w:val="21"/>
              </w:rPr>
              <w:t>吨特种茶业生产加工项目环境影响评价</w:t>
            </w:r>
            <w:r>
              <w:rPr>
                <w:rFonts w:ascii="Times New Roman" w:eastAsia="宋体" w:hAnsi="Times New Roman" w:hint="eastAsia"/>
                <w:sz w:val="21"/>
                <w:szCs w:val="21"/>
              </w:rPr>
              <w:t>环境影响报告表</w:t>
            </w:r>
            <w:r>
              <w:rPr>
                <w:rFonts w:ascii="Times New Roman" w:eastAsia="宋体" w:hAnsi="Times New Roman"/>
                <w:sz w:val="21"/>
                <w:szCs w:val="21"/>
              </w:rPr>
              <w:t>》</w:t>
            </w:r>
            <w:r>
              <w:rPr>
                <w:rFonts w:ascii="Times New Roman" w:eastAsia="宋体" w:hAnsi="Times New Roman" w:hint="eastAsia"/>
                <w:sz w:val="21"/>
                <w:szCs w:val="21"/>
              </w:rPr>
              <w:t>（</w:t>
            </w:r>
            <w:r>
              <w:rPr>
                <w:rFonts w:ascii="Times New Roman" w:eastAsia="宋体" w:hAnsi="Times New Roman" w:hint="eastAsia"/>
                <w:sz w:val="21"/>
                <w:szCs w:val="21"/>
              </w:rPr>
              <w:t>2016</w:t>
            </w:r>
            <w:r>
              <w:rPr>
                <w:rFonts w:ascii="Times New Roman" w:eastAsia="宋体" w:hAnsi="Times New Roman" w:hint="eastAsia"/>
                <w:sz w:val="21"/>
                <w:szCs w:val="21"/>
              </w:rPr>
              <w:t>年</w:t>
            </w:r>
            <w:r>
              <w:rPr>
                <w:rFonts w:ascii="Times New Roman" w:eastAsia="宋体" w:hAnsi="Times New Roman" w:hint="eastAsia"/>
                <w:sz w:val="21"/>
                <w:szCs w:val="21"/>
              </w:rPr>
              <w:t>12</w:t>
            </w:r>
            <w:r>
              <w:rPr>
                <w:rFonts w:ascii="Times New Roman" w:eastAsia="宋体" w:hAnsi="Times New Roman" w:hint="eastAsia"/>
                <w:sz w:val="21"/>
                <w:szCs w:val="21"/>
              </w:rPr>
              <w:t>月）</w:t>
            </w:r>
            <w:r>
              <w:rPr>
                <w:rStyle w:val="fontstyle01"/>
                <w:rFonts w:ascii="Times New Roman" w:hAnsi="Times New Roman" w:cs="Times New Roman"/>
                <w:color w:val="auto"/>
                <w:sz w:val="21"/>
                <w:szCs w:val="21"/>
              </w:rPr>
              <w:t>的主要结论如下：</w:t>
            </w:r>
          </w:p>
          <w:p w14:paraId="7112761C"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综合以上各方面分析评价，浙江骆驼九宇有机食品有限公司厂房改建及年产</w:t>
            </w:r>
            <w:r>
              <w:rPr>
                <w:rStyle w:val="fontstyle01"/>
                <w:rFonts w:ascii="Times New Roman" w:hAnsi="Times New Roman" w:cs="Times New Roman"/>
                <w:color w:val="auto"/>
                <w:sz w:val="21"/>
                <w:szCs w:val="21"/>
              </w:rPr>
              <w:t>5000</w:t>
            </w:r>
            <w:r>
              <w:rPr>
                <w:rStyle w:val="fontstyle01"/>
                <w:rFonts w:ascii="Times New Roman" w:hAnsi="Times New Roman" w:cs="Times New Roman"/>
                <w:color w:val="auto"/>
                <w:sz w:val="21"/>
                <w:szCs w:val="21"/>
              </w:rPr>
              <w:t>吨特种茶叶生产加工项目选址符合环境功能区划的要求</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color w:val="auto"/>
                <w:sz w:val="21"/>
                <w:szCs w:val="21"/>
              </w:rPr>
              <w:t>排放污染物符合国家、省规定的污染物排放标准</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color w:val="auto"/>
                <w:sz w:val="21"/>
                <w:szCs w:val="21"/>
              </w:rPr>
              <w:t>造成的环境影响符合建设项目所在地环境功能区划确定的环境质量要求</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color w:val="auto"/>
                <w:sz w:val="21"/>
                <w:szCs w:val="21"/>
              </w:rPr>
              <w:t>且符合主体功能区规划、土地利用总体规划、城乡规划、国家和</w:t>
            </w:r>
            <w:proofErr w:type="gramStart"/>
            <w:r>
              <w:rPr>
                <w:rStyle w:val="fontstyle01"/>
                <w:rFonts w:ascii="Times New Roman" w:hAnsi="Times New Roman" w:cs="Times New Roman"/>
                <w:color w:val="auto"/>
                <w:sz w:val="21"/>
                <w:szCs w:val="21"/>
              </w:rPr>
              <w:t>省产业</w:t>
            </w:r>
            <w:proofErr w:type="gramEnd"/>
            <w:r>
              <w:rPr>
                <w:rStyle w:val="fontstyle01"/>
                <w:rFonts w:ascii="Times New Roman" w:hAnsi="Times New Roman" w:cs="Times New Roman"/>
                <w:color w:val="auto"/>
                <w:sz w:val="21"/>
                <w:szCs w:val="21"/>
              </w:rPr>
              <w:t>政策等的要求</w:t>
            </w:r>
            <w:r>
              <w:rPr>
                <w:rStyle w:val="fontstyle01"/>
                <w:rFonts w:ascii="Times New Roman" w:hAnsi="Times New Roman" w:cs="Times New Roman" w:hint="eastAsia"/>
                <w:color w:val="auto"/>
                <w:sz w:val="21"/>
                <w:szCs w:val="21"/>
              </w:rPr>
              <w:t>。</w:t>
            </w:r>
          </w:p>
          <w:p w14:paraId="6C4A08E1"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鉴此，</w:t>
            </w:r>
            <w:proofErr w:type="gramStart"/>
            <w:r>
              <w:rPr>
                <w:rStyle w:val="fontstyle01"/>
                <w:rFonts w:ascii="Times New Roman" w:hAnsi="Times New Roman" w:cs="Times New Roman"/>
                <w:color w:val="auto"/>
                <w:sz w:val="21"/>
                <w:szCs w:val="21"/>
              </w:rPr>
              <w:t>本环评</w:t>
            </w:r>
            <w:proofErr w:type="gramEnd"/>
            <w:r>
              <w:rPr>
                <w:rStyle w:val="fontstyle01"/>
                <w:rFonts w:ascii="Times New Roman" w:hAnsi="Times New Roman" w:cs="Times New Roman"/>
                <w:color w:val="auto"/>
                <w:sz w:val="21"/>
                <w:szCs w:val="21"/>
              </w:rPr>
              <w:t>认为，从环境保护角度来看，本项目在该拟建</w:t>
            </w:r>
            <w:proofErr w:type="gramStart"/>
            <w:r>
              <w:rPr>
                <w:rStyle w:val="fontstyle01"/>
                <w:rFonts w:ascii="Times New Roman" w:hAnsi="Times New Roman" w:cs="Times New Roman"/>
                <w:color w:val="auto"/>
                <w:sz w:val="21"/>
                <w:szCs w:val="21"/>
              </w:rPr>
              <w:t>址</w:t>
            </w:r>
            <w:proofErr w:type="gramEnd"/>
            <w:r>
              <w:rPr>
                <w:rStyle w:val="fontstyle01"/>
                <w:rFonts w:ascii="Times New Roman" w:hAnsi="Times New Roman" w:cs="Times New Roman"/>
                <w:color w:val="auto"/>
                <w:sz w:val="21"/>
                <w:szCs w:val="21"/>
              </w:rPr>
              <w:t>实施是可</w:t>
            </w:r>
            <w:r>
              <w:rPr>
                <w:rStyle w:val="fontstyle01"/>
                <w:rFonts w:ascii="Times New Roman" w:hAnsi="Times New Roman" w:cs="Times New Roman"/>
                <w:color w:val="auto"/>
                <w:sz w:val="21"/>
                <w:szCs w:val="21"/>
              </w:rPr>
              <w:t>行的。</w:t>
            </w:r>
          </w:p>
          <w:p w14:paraId="6F43918D" w14:textId="77777777" w:rsidR="00BE4BA6" w:rsidRDefault="00BE4BA6">
            <w:pPr>
              <w:spacing w:line="360" w:lineRule="auto"/>
              <w:ind w:firstLineChars="200" w:firstLine="420"/>
              <w:rPr>
                <w:rStyle w:val="fontstyle01"/>
                <w:rFonts w:ascii="Times New Roman" w:hAnsi="Times New Roman" w:cs="Times New Roman"/>
                <w:color w:val="auto"/>
                <w:sz w:val="21"/>
                <w:szCs w:val="21"/>
              </w:rPr>
            </w:pPr>
          </w:p>
          <w:p w14:paraId="0E33CB22"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b/>
                <w:bCs/>
                <w:color w:val="auto"/>
                <w:sz w:val="21"/>
                <w:szCs w:val="21"/>
              </w:rPr>
              <w:t>4.1.2</w:t>
            </w:r>
            <w:r>
              <w:rPr>
                <w:rStyle w:val="fontstyle01"/>
                <w:rFonts w:ascii="Times New Roman" w:hAnsi="Times New Roman" w:cs="Times New Roman"/>
                <w:b/>
                <w:bCs/>
                <w:color w:val="auto"/>
                <w:sz w:val="21"/>
                <w:szCs w:val="21"/>
              </w:rPr>
              <w:t>审批部门审批决定</w:t>
            </w:r>
          </w:p>
          <w:p w14:paraId="74048308"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杭州市余杭区环境保护局</w:t>
            </w:r>
            <w:r>
              <w:rPr>
                <w:rStyle w:val="fontstyle01"/>
                <w:rFonts w:ascii="Times New Roman" w:hAnsi="Times New Roman" w:cs="Times New Roman"/>
                <w:color w:val="auto"/>
                <w:sz w:val="21"/>
                <w:szCs w:val="21"/>
              </w:rPr>
              <w:t>（</w:t>
            </w:r>
            <w:r>
              <w:rPr>
                <w:rStyle w:val="fontstyle01"/>
                <w:rFonts w:ascii="Times New Roman" w:hAnsi="Times New Roman" w:cs="Times New Roman" w:hint="eastAsia"/>
                <w:color w:val="auto"/>
                <w:sz w:val="21"/>
                <w:szCs w:val="21"/>
              </w:rPr>
              <w:t>环评批复</w:t>
            </w:r>
            <w:r>
              <w:rPr>
                <w:rStyle w:val="fontstyle01"/>
                <w:rFonts w:ascii="Times New Roman" w:hAnsi="Times New Roman" w:cs="Times New Roman" w:hint="eastAsia"/>
                <w:color w:val="auto"/>
                <w:sz w:val="21"/>
                <w:szCs w:val="21"/>
              </w:rPr>
              <w:t>[2016]639</w:t>
            </w:r>
            <w:r>
              <w:rPr>
                <w:rFonts w:ascii="Times New Roman" w:eastAsia="宋体" w:hAnsi="Times New Roman"/>
                <w:sz w:val="21"/>
                <w:szCs w:val="21"/>
              </w:rPr>
              <w:t>号</w:t>
            </w:r>
            <w:r>
              <w:rPr>
                <w:rStyle w:val="fontstyle01"/>
                <w:rFonts w:ascii="Times New Roman" w:hAnsi="Times New Roman" w:cs="Times New Roman"/>
                <w:color w:val="auto"/>
                <w:sz w:val="21"/>
                <w:szCs w:val="21"/>
              </w:rPr>
              <w:t>）对该项目的环评批复主要内容如下：</w:t>
            </w:r>
          </w:p>
          <w:p w14:paraId="6C23C623"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Fonts w:ascii="Times New Roman" w:eastAsia="宋体" w:hAnsi="Times New Roman"/>
                <w:sz w:val="21"/>
                <w:szCs w:val="21"/>
              </w:rPr>
              <w:t>浙江骆驼九宇有机食品有限公司</w:t>
            </w:r>
            <w:r>
              <w:rPr>
                <w:rStyle w:val="fontstyle01"/>
                <w:rFonts w:ascii="Times New Roman" w:hAnsi="Times New Roman" w:cs="Times New Roman" w:hint="eastAsia"/>
                <w:color w:val="auto"/>
                <w:sz w:val="21"/>
                <w:szCs w:val="21"/>
              </w:rPr>
              <w:t>：</w:t>
            </w:r>
          </w:p>
          <w:p w14:paraId="33750CD9"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你单位送审的《浙江骆驼九宇有机食品有限公司厂房改建及年产</w:t>
            </w:r>
            <w:r>
              <w:rPr>
                <w:rStyle w:val="fontstyle01"/>
                <w:rFonts w:ascii="Times New Roman" w:hAnsi="Times New Roman" w:cs="Times New Roman" w:hint="eastAsia"/>
                <w:color w:val="auto"/>
                <w:sz w:val="21"/>
                <w:szCs w:val="21"/>
              </w:rPr>
              <w:t>5000</w:t>
            </w:r>
            <w:r>
              <w:rPr>
                <w:rStyle w:val="fontstyle01"/>
                <w:rFonts w:ascii="Times New Roman" w:hAnsi="Times New Roman" w:cs="Times New Roman" w:hint="eastAsia"/>
                <w:color w:val="auto"/>
                <w:sz w:val="21"/>
                <w:szCs w:val="21"/>
              </w:rPr>
              <w:t>吨特种茶叶生产加工项目环境影响报告表》、申请报告及其它相关材料收悉。依你单位申请，根据《中华人民共和国环境影响评价法》，经研究，我局审查意见如下：</w:t>
            </w:r>
          </w:p>
          <w:p w14:paraId="2C7ABC79"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一、根据你单位委托杭州忠信环保科技有限公司编制的《浙江骆驼九宇有机食品有限公司厂房改建及年产</w:t>
            </w:r>
            <w:r>
              <w:rPr>
                <w:rStyle w:val="fontstyle01"/>
                <w:rFonts w:ascii="Times New Roman" w:hAnsi="Times New Roman" w:cs="Times New Roman" w:hint="eastAsia"/>
                <w:color w:val="auto"/>
                <w:sz w:val="21"/>
                <w:szCs w:val="21"/>
              </w:rPr>
              <w:t>5000</w:t>
            </w:r>
            <w:r>
              <w:rPr>
                <w:rStyle w:val="fontstyle01"/>
                <w:rFonts w:ascii="Times New Roman" w:hAnsi="Times New Roman" w:cs="Times New Roman" w:hint="eastAsia"/>
                <w:color w:val="auto"/>
                <w:sz w:val="21"/>
                <w:szCs w:val="21"/>
              </w:rPr>
              <w:t>吨特种茶叶生产加工项目环境影响报告表》等材</w:t>
            </w:r>
            <w:r>
              <w:rPr>
                <w:rStyle w:val="fontstyle01"/>
                <w:rFonts w:ascii="Times New Roman" w:hAnsi="Times New Roman" w:cs="Times New Roman" w:hint="eastAsia"/>
                <w:color w:val="auto"/>
                <w:sz w:val="21"/>
                <w:szCs w:val="21"/>
              </w:rPr>
              <w:t>料，在项目符合生态环境功能区规划、产业政策、产业发展规划、选址符合城市总体规划、土地利用总体规划等前提下，同意环</w:t>
            </w:r>
            <w:proofErr w:type="gramStart"/>
            <w:r>
              <w:rPr>
                <w:rStyle w:val="fontstyle01"/>
                <w:rFonts w:ascii="Times New Roman" w:hAnsi="Times New Roman" w:cs="Times New Roman" w:hint="eastAsia"/>
                <w:color w:val="auto"/>
                <w:sz w:val="21"/>
                <w:szCs w:val="21"/>
              </w:rPr>
              <w:t>评报告</w:t>
            </w:r>
            <w:proofErr w:type="gramEnd"/>
            <w:r>
              <w:rPr>
                <w:rStyle w:val="fontstyle01"/>
                <w:rFonts w:ascii="Times New Roman" w:hAnsi="Times New Roman" w:cs="Times New Roman" w:hint="eastAsia"/>
                <w:color w:val="auto"/>
                <w:sz w:val="21"/>
                <w:szCs w:val="21"/>
              </w:rPr>
              <w:t>表结论。你单位在项目批准后，须严格按照环</w:t>
            </w:r>
            <w:proofErr w:type="gramStart"/>
            <w:r>
              <w:rPr>
                <w:rStyle w:val="fontstyle01"/>
                <w:rFonts w:ascii="Times New Roman" w:hAnsi="Times New Roman" w:cs="Times New Roman" w:hint="eastAsia"/>
                <w:color w:val="auto"/>
                <w:sz w:val="21"/>
                <w:szCs w:val="21"/>
              </w:rPr>
              <w:t>评报告</w:t>
            </w:r>
            <w:proofErr w:type="gramEnd"/>
            <w:r>
              <w:rPr>
                <w:rStyle w:val="fontstyle01"/>
                <w:rFonts w:ascii="Times New Roman" w:hAnsi="Times New Roman" w:cs="Times New Roman" w:hint="eastAsia"/>
                <w:color w:val="auto"/>
                <w:sz w:val="21"/>
                <w:szCs w:val="21"/>
              </w:rPr>
              <w:t>表所列建设项目的性质、规模、地点、工艺、平面布局、环保对策措施及要求实施项目的建设。</w:t>
            </w:r>
          </w:p>
          <w:p w14:paraId="7B9D270D"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项目的环境影响评价文件经批准后，</w:t>
            </w:r>
            <w:proofErr w:type="gramStart"/>
            <w:r>
              <w:rPr>
                <w:rStyle w:val="fontstyle01"/>
                <w:rFonts w:ascii="Times New Roman" w:hAnsi="Times New Roman" w:cs="Times New Roman" w:hint="eastAsia"/>
                <w:color w:val="auto"/>
                <w:sz w:val="21"/>
                <w:szCs w:val="21"/>
              </w:rPr>
              <w:t>若项目的</w:t>
            </w:r>
            <w:proofErr w:type="gramEnd"/>
            <w:r>
              <w:rPr>
                <w:rStyle w:val="fontstyle01"/>
                <w:rFonts w:ascii="Times New Roman" w:hAnsi="Times New Roman" w:cs="Times New Roman" w:hint="eastAsia"/>
                <w:color w:val="auto"/>
                <w:sz w:val="21"/>
                <w:szCs w:val="21"/>
              </w:rPr>
              <w:t>性质、规模、地点、平面布局、采用的生产工艺或者防治污染、防止生态破坏的措施发生重大变动的，应依法重新报批环评文件。自批准之日起超过</w:t>
            </w:r>
            <w:r>
              <w:rPr>
                <w:rStyle w:val="fontstyle01"/>
                <w:rFonts w:ascii="Times New Roman" w:hAnsi="Times New Roman" w:cs="Times New Roman" w:hint="eastAsia"/>
                <w:color w:val="auto"/>
                <w:sz w:val="21"/>
                <w:szCs w:val="21"/>
              </w:rPr>
              <w:t>5</w:t>
            </w:r>
            <w:r>
              <w:rPr>
                <w:rStyle w:val="fontstyle01"/>
                <w:rFonts w:ascii="Times New Roman" w:hAnsi="Times New Roman" w:cs="Times New Roman" w:hint="eastAsia"/>
                <w:color w:val="auto"/>
                <w:sz w:val="21"/>
                <w:szCs w:val="21"/>
              </w:rPr>
              <w:t>年方开工建设该项目的，其环</w:t>
            </w:r>
            <w:proofErr w:type="gramStart"/>
            <w:r>
              <w:rPr>
                <w:rStyle w:val="fontstyle01"/>
                <w:rFonts w:ascii="Times New Roman" w:hAnsi="Times New Roman" w:cs="Times New Roman" w:hint="eastAsia"/>
                <w:color w:val="auto"/>
                <w:sz w:val="21"/>
                <w:szCs w:val="21"/>
              </w:rPr>
              <w:t>评文件</w:t>
            </w:r>
            <w:proofErr w:type="gramEnd"/>
            <w:r>
              <w:rPr>
                <w:rStyle w:val="fontstyle01"/>
                <w:rFonts w:ascii="Times New Roman" w:hAnsi="Times New Roman" w:cs="Times New Roman" w:hint="eastAsia"/>
                <w:color w:val="auto"/>
                <w:sz w:val="21"/>
                <w:szCs w:val="21"/>
              </w:rPr>
              <w:t>应当报我局重新审核。</w:t>
            </w:r>
          </w:p>
          <w:p w14:paraId="56F0074C"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二、该项目属新建项目，在杭州市</w:t>
            </w:r>
            <w:proofErr w:type="gramStart"/>
            <w:r>
              <w:rPr>
                <w:rStyle w:val="fontstyle01"/>
                <w:rFonts w:ascii="Times New Roman" w:hAnsi="Times New Roman" w:cs="Times New Roman" w:hint="eastAsia"/>
                <w:color w:val="auto"/>
                <w:sz w:val="21"/>
                <w:szCs w:val="21"/>
              </w:rPr>
              <w:t>余杭区</w:t>
            </w:r>
            <w:r>
              <w:rPr>
                <w:rStyle w:val="fontstyle01"/>
                <w:rFonts w:ascii="Times New Roman" w:hAnsi="Times New Roman" w:cs="Times New Roman" w:hint="eastAsia"/>
                <w:color w:val="auto"/>
                <w:sz w:val="21"/>
                <w:szCs w:val="21"/>
              </w:rPr>
              <w:t>瓶窑</w:t>
            </w:r>
            <w:proofErr w:type="gramEnd"/>
            <w:r>
              <w:rPr>
                <w:rStyle w:val="fontstyle01"/>
                <w:rFonts w:ascii="Times New Roman" w:hAnsi="Times New Roman" w:cs="Times New Roman" w:hint="eastAsia"/>
                <w:color w:val="auto"/>
                <w:sz w:val="21"/>
                <w:szCs w:val="21"/>
              </w:rPr>
              <w:t>镇茶场路</w:t>
            </w:r>
            <w:r>
              <w:rPr>
                <w:rStyle w:val="fontstyle01"/>
                <w:rFonts w:ascii="Times New Roman" w:hAnsi="Times New Roman" w:cs="Times New Roman" w:hint="eastAsia"/>
                <w:color w:val="auto"/>
                <w:sz w:val="21"/>
                <w:szCs w:val="21"/>
              </w:rPr>
              <w:t>16</w:t>
            </w:r>
            <w:r>
              <w:rPr>
                <w:rStyle w:val="fontstyle01"/>
                <w:rFonts w:ascii="Times New Roman" w:hAnsi="Times New Roman" w:cs="Times New Roman" w:hint="eastAsia"/>
                <w:color w:val="auto"/>
                <w:sz w:val="21"/>
                <w:szCs w:val="21"/>
              </w:rPr>
              <w:t>号实施。项目主要建设内容及规模：改扩建建筑面积</w:t>
            </w:r>
            <w:r>
              <w:rPr>
                <w:rStyle w:val="fontstyle01"/>
                <w:rFonts w:ascii="Times New Roman" w:hAnsi="Times New Roman" w:cs="Times New Roman" w:hint="eastAsia"/>
                <w:color w:val="auto"/>
                <w:sz w:val="21"/>
                <w:szCs w:val="21"/>
              </w:rPr>
              <w:t>5693</w:t>
            </w:r>
            <w:r>
              <w:rPr>
                <w:rStyle w:val="fontstyle01"/>
                <w:rFonts w:ascii="Times New Roman" w:hAnsi="Times New Roman" w:cs="Times New Roman" w:hint="eastAsia"/>
                <w:color w:val="auto"/>
                <w:sz w:val="21"/>
                <w:szCs w:val="21"/>
              </w:rPr>
              <w:t>平方米</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具体建筑面积以规划意见为准</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。主要从事茶叶加工，建成投产后形成年产特种茶叶</w:t>
            </w:r>
            <w:r>
              <w:rPr>
                <w:rStyle w:val="fontstyle01"/>
                <w:rFonts w:ascii="Times New Roman" w:hAnsi="Times New Roman" w:cs="Times New Roman" w:hint="eastAsia"/>
                <w:color w:val="auto"/>
                <w:sz w:val="21"/>
                <w:szCs w:val="21"/>
              </w:rPr>
              <w:t>5000</w:t>
            </w:r>
            <w:r>
              <w:rPr>
                <w:rStyle w:val="fontstyle01"/>
                <w:rFonts w:ascii="Times New Roman" w:hAnsi="Times New Roman" w:cs="Times New Roman" w:hint="eastAsia"/>
                <w:color w:val="auto"/>
                <w:sz w:val="21"/>
                <w:szCs w:val="21"/>
              </w:rPr>
              <w:t>吨的生产规模。</w:t>
            </w:r>
          </w:p>
          <w:p w14:paraId="5154C5E6"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三、你单位在项目建设和运营中，应严格执行有关环境质量标准和污染物排放标准，认真、全面落实报告表提出的各项环保对策措施和要求，确保污染物达标排放和满足总量控制要求，重点做好以下工作：</w:t>
            </w:r>
          </w:p>
          <w:p w14:paraId="3C38F9D9"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w:t>
            </w:r>
            <w:proofErr w:type="gramStart"/>
            <w:r>
              <w:rPr>
                <w:rStyle w:val="fontstyle01"/>
                <w:rFonts w:ascii="Times New Roman" w:hAnsi="Times New Roman" w:cs="Times New Roman" w:hint="eastAsia"/>
                <w:color w:val="auto"/>
                <w:sz w:val="21"/>
                <w:szCs w:val="21"/>
              </w:rPr>
              <w:t>一</w:t>
            </w:r>
            <w:proofErr w:type="gramEnd"/>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加强废水污染防治。厂区内做好雨污、清污分流工作。生活污水须收集处理达《污水综合排放标准》</w:t>
            </w:r>
            <w:r>
              <w:rPr>
                <w:rStyle w:val="fontstyle01"/>
                <w:rFonts w:ascii="Times New Roman" w:hAnsi="Times New Roman" w:cs="Times New Roman" w:hint="eastAsia"/>
                <w:color w:val="auto"/>
                <w:sz w:val="21"/>
                <w:szCs w:val="21"/>
              </w:rPr>
              <w:t>(GB8978-1996)</w:t>
            </w:r>
            <w:r>
              <w:rPr>
                <w:rStyle w:val="fontstyle01"/>
                <w:rFonts w:ascii="Times New Roman" w:hAnsi="Times New Roman" w:cs="Times New Roman" w:hint="eastAsia"/>
                <w:color w:val="auto"/>
                <w:sz w:val="21"/>
                <w:szCs w:val="21"/>
              </w:rPr>
              <w:t>中一级标准后排放</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待具备纳管条件后外排污水达到纳管标准后纳入市政污水管网送市政污水处理厂集中处理</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w:t>
            </w:r>
          </w:p>
          <w:p w14:paraId="70D5C5E2"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lastRenderedPageBreak/>
              <w:t>(</w:t>
            </w:r>
            <w:r>
              <w:rPr>
                <w:rStyle w:val="fontstyle01"/>
                <w:rFonts w:ascii="Times New Roman" w:hAnsi="Times New Roman" w:cs="Times New Roman" w:hint="eastAsia"/>
                <w:color w:val="auto"/>
                <w:sz w:val="21"/>
                <w:szCs w:val="21"/>
              </w:rPr>
              <w:t>二</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加强废气污染防治。天然气燃烧废气须达标排放，排放标准执行《锅炉大气污染物排放标准》</w:t>
            </w:r>
            <w:r>
              <w:rPr>
                <w:rStyle w:val="fontstyle01"/>
                <w:rFonts w:ascii="Times New Roman" w:hAnsi="Times New Roman" w:cs="Times New Roman" w:hint="eastAsia"/>
                <w:color w:val="auto"/>
                <w:sz w:val="21"/>
                <w:szCs w:val="21"/>
              </w:rPr>
              <w:t>(GB13271-2</w:t>
            </w:r>
            <w:r>
              <w:rPr>
                <w:rStyle w:val="fontstyle01"/>
                <w:rFonts w:ascii="Times New Roman" w:hAnsi="Times New Roman" w:cs="Times New Roman" w:hint="eastAsia"/>
                <w:color w:val="auto"/>
                <w:sz w:val="21"/>
                <w:szCs w:val="21"/>
              </w:rPr>
              <w:t>014)</w:t>
            </w:r>
            <w:r>
              <w:rPr>
                <w:rStyle w:val="fontstyle01"/>
                <w:rFonts w:ascii="Times New Roman" w:hAnsi="Times New Roman" w:cs="Times New Roman" w:hint="eastAsia"/>
                <w:color w:val="auto"/>
                <w:sz w:val="21"/>
                <w:szCs w:val="21"/>
              </w:rPr>
              <w:t>表</w:t>
            </w:r>
            <w:r>
              <w:rPr>
                <w:rStyle w:val="fontstyle01"/>
                <w:rFonts w:ascii="Times New Roman" w:hAnsi="Times New Roman" w:cs="Times New Roman" w:hint="eastAsia"/>
                <w:color w:val="auto"/>
                <w:sz w:val="21"/>
                <w:szCs w:val="21"/>
              </w:rPr>
              <w:t>3</w:t>
            </w:r>
            <w:r>
              <w:rPr>
                <w:rStyle w:val="fontstyle01"/>
                <w:rFonts w:ascii="Times New Roman" w:hAnsi="Times New Roman" w:cs="Times New Roman" w:hint="eastAsia"/>
                <w:color w:val="auto"/>
                <w:sz w:val="21"/>
                <w:szCs w:val="21"/>
              </w:rPr>
              <w:t>大气污染</w:t>
            </w:r>
            <w:proofErr w:type="gramStart"/>
            <w:r>
              <w:rPr>
                <w:rStyle w:val="fontstyle01"/>
                <w:rFonts w:ascii="Times New Roman" w:hAnsi="Times New Roman" w:cs="Times New Roman" w:hint="eastAsia"/>
                <w:color w:val="auto"/>
                <w:sz w:val="21"/>
                <w:szCs w:val="21"/>
              </w:rPr>
              <w:t>物特别</w:t>
            </w:r>
            <w:proofErr w:type="gramEnd"/>
            <w:r>
              <w:rPr>
                <w:rStyle w:val="fontstyle01"/>
                <w:rFonts w:ascii="Times New Roman" w:hAnsi="Times New Roman" w:cs="Times New Roman" w:hint="eastAsia"/>
                <w:color w:val="auto"/>
                <w:sz w:val="21"/>
                <w:szCs w:val="21"/>
              </w:rPr>
              <w:t>排放限值中“燃气锅炉”标准；搞好食堂油烟废气的污染防治工作，油烟排放执行《饮食业油烟排放标准》</w:t>
            </w:r>
            <w:r>
              <w:rPr>
                <w:rStyle w:val="fontstyle01"/>
                <w:rFonts w:ascii="Times New Roman" w:hAnsi="Times New Roman" w:cs="Times New Roman" w:hint="eastAsia"/>
                <w:color w:val="auto"/>
                <w:sz w:val="21"/>
                <w:szCs w:val="21"/>
              </w:rPr>
              <w:t>(GB18483-2001)</w:t>
            </w:r>
            <w:r>
              <w:rPr>
                <w:rStyle w:val="fontstyle01"/>
                <w:rFonts w:ascii="Times New Roman" w:hAnsi="Times New Roman" w:cs="Times New Roman" w:hint="eastAsia"/>
                <w:color w:val="auto"/>
                <w:sz w:val="21"/>
                <w:szCs w:val="21"/>
              </w:rPr>
              <w:t>中的相应标准。</w:t>
            </w:r>
          </w:p>
          <w:p w14:paraId="541556F4"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三</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加强噪声污染防治。车间合理布局，选用低噪声设备、同时采取必要的隔音、消声、降噪措施，使厂界噪声达标，厂界噪声执行《工业企业厂界环境噪声排放标准》</w:t>
            </w:r>
            <w:r>
              <w:rPr>
                <w:rStyle w:val="fontstyle01"/>
                <w:rFonts w:ascii="Times New Roman" w:hAnsi="Times New Roman" w:cs="Times New Roman" w:hint="eastAsia"/>
                <w:color w:val="auto"/>
                <w:sz w:val="21"/>
                <w:szCs w:val="21"/>
              </w:rPr>
              <w:t>(GB12348-2008)</w:t>
            </w:r>
            <w:r>
              <w:rPr>
                <w:rStyle w:val="fontstyle01"/>
                <w:rFonts w:ascii="Times New Roman" w:hAnsi="Times New Roman" w:cs="Times New Roman" w:hint="eastAsia"/>
                <w:color w:val="auto"/>
                <w:sz w:val="21"/>
                <w:szCs w:val="21"/>
              </w:rPr>
              <w:t>中</w:t>
            </w:r>
            <w:r>
              <w:rPr>
                <w:rStyle w:val="fontstyle01"/>
                <w:rFonts w:ascii="Times New Roman" w:hAnsi="Times New Roman" w:cs="Times New Roman" w:hint="eastAsia"/>
                <w:color w:val="auto"/>
                <w:sz w:val="21"/>
                <w:szCs w:val="21"/>
              </w:rPr>
              <w:t>2</w:t>
            </w:r>
            <w:r>
              <w:rPr>
                <w:rStyle w:val="fontstyle01"/>
                <w:rFonts w:ascii="Times New Roman" w:hAnsi="Times New Roman" w:cs="Times New Roman" w:hint="eastAsia"/>
                <w:color w:val="auto"/>
                <w:sz w:val="21"/>
                <w:szCs w:val="21"/>
              </w:rPr>
              <w:t>类标准，夜间不生产。</w:t>
            </w:r>
          </w:p>
          <w:p w14:paraId="51B59F30"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四</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加强固</w:t>
            </w:r>
            <w:proofErr w:type="gramStart"/>
            <w:r>
              <w:rPr>
                <w:rStyle w:val="fontstyle01"/>
                <w:rFonts w:ascii="Times New Roman" w:hAnsi="Times New Roman" w:cs="Times New Roman" w:hint="eastAsia"/>
                <w:color w:val="auto"/>
                <w:sz w:val="21"/>
                <w:szCs w:val="21"/>
              </w:rPr>
              <w:t>废污染</w:t>
            </w:r>
            <w:proofErr w:type="gramEnd"/>
            <w:r>
              <w:rPr>
                <w:rStyle w:val="fontstyle01"/>
                <w:rFonts w:ascii="Times New Roman" w:hAnsi="Times New Roman" w:cs="Times New Roman" w:hint="eastAsia"/>
                <w:color w:val="auto"/>
                <w:sz w:val="21"/>
                <w:szCs w:val="21"/>
              </w:rPr>
              <w:t>防治。固体废弃物应按照“资源化、减量化、无害化”处置原则，尽可能实现资源的综合利用。包装固废、茶叶梗、污泥等固体废弃物须搞好综</w:t>
            </w:r>
            <w:r>
              <w:rPr>
                <w:rStyle w:val="fontstyle01"/>
                <w:rFonts w:ascii="Times New Roman" w:hAnsi="Times New Roman" w:cs="Times New Roman" w:hint="eastAsia"/>
                <w:color w:val="auto"/>
                <w:sz w:val="21"/>
                <w:szCs w:val="21"/>
              </w:rPr>
              <w:t>合利用或合理处置；生活垃圾分类收集后由环卫部门统一清运无害化处理。</w:t>
            </w:r>
          </w:p>
          <w:p w14:paraId="3FA8D864"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四、加强项目建设的施工期环境管理。按照环</w:t>
            </w:r>
            <w:proofErr w:type="gramStart"/>
            <w:r>
              <w:rPr>
                <w:rStyle w:val="fontstyle01"/>
                <w:rFonts w:ascii="Times New Roman" w:hAnsi="Times New Roman" w:cs="Times New Roman" w:hint="eastAsia"/>
                <w:color w:val="auto"/>
                <w:sz w:val="21"/>
                <w:szCs w:val="21"/>
              </w:rPr>
              <w:t>评报告</w:t>
            </w:r>
            <w:proofErr w:type="gramEnd"/>
            <w:r>
              <w:rPr>
                <w:rStyle w:val="fontstyle01"/>
                <w:rFonts w:ascii="Times New Roman" w:hAnsi="Times New Roman" w:cs="Times New Roman" w:hint="eastAsia"/>
                <w:color w:val="auto"/>
                <w:sz w:val="21"/>
                <w:szCs w:val="21"/>
              </w:rPr>
              <w:t>表要求，认真落实施工期各项污染防治措施。选用低噪声施工机械，合理安排各类施工机械工作时间，确保施工场界噪声达到《建筑施工场界环境噪声排放标准》</w:t>
            </w:r>
            <w:r>
              <w:rPr>
                <w:rStyle w:val="fontstyle01"/>
                <w:rFonts w:ascii="Times New Roman" w:hAnsi="Times New Roman" w:cs="Times New Roman" w:hint="eastAsia"/>
                <w:color w:val="auto"/>
                <w:sz w:val="21"/>
                <w:szCs w:val="21"/>
              </w:rPr>
              <w:t>(GB12523-2011)</w:t>
            </w:r>
            <w:r>
              <w:rPr>
                <w:rStyle w:val="fontstyle01"/>
                <w:rFonts w:ascii="Times New Roman" w:hAnsi="Times New Roman" w:cs="Times New Roman" w:hint="eastAsia"/>
                <w:color w:val="auto"/>
                <w:sz w:val="21"/>
                <w:szCs w:val="21"/>
              </w:rPr>
              <w:t>标准；施工废水、生活污水须经处理后达标排放；有效控制施工扬尘，妥善处置施工弃土、弃渣和固体废弃物，防止施工废水、扬尘、固废、噪声等污染环境。</w:t>
            </w:r>
          </w:p>
          <w:p w14:paraId="4B825A01"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五、加强项目的日常管理。实行清洁生产，加强设备及环保设施的维护运行，确保各类污染物稳定</w:t>
            </w:r>
            <w:r>
              <w:rPr>
                <w:rStyle w:val="fontstyle01"/>
                <w:rFonts w:ascii="Times New Roman" w:hAnsi="Times New Roman" w:cs="Times New Roman" w:hint="eastAsia"/>
                <w:color w:val="auto"/>
                <w:sz w:val="21"/>
                <w:szCs w:val="21"/>
              </w:rPr>
              <w:t>达标排放。</w:t>
            </w:r>
          </w:p>
          <w:p w14:paraId="62C3C4DC"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六、以上意见和环</w:t>
            </w:r>
            <w:proofErr w:type="gramStart"/>
            <w:r>
              <w:rPr>
                <w:rStyle w:val="fontstyle01"/>
                <w:rFonts w:ascii="Times New Roman" w:hAnsi="Times New Roman" w:cs="Times New Roman" w:hint="eastAsia"/>
                <w:color w:val="auto"/>
                <w:sz w:val="21"/>
                <w:szCs w:val="21"/>
              </w:rPr>
              <w:t>评报告</w:t>
            </w:r>
            <w:proofErr w:type="gramEnd"/>
            <w:r>
              <w:rPr>
                <w:rStyle w:val="fontstyle01"/>
                <w:rFonts w:ascii="Times New Roman" w:hAnsi="Times New Roman" w:cs="Times New Roman" w:hint="eastAsia"/>
                <w:color w:val="auto"/>
                <w:sz w:val="21"/>
                <w:szCs w:val="21"/>
              </w:rPr>
              <w:t>表中提出的污染防治措施，你单位应在项目设计、建设和管理中认真予以落实。项目竣工后，须按规定向我局申请建设项目环保设施竣工验收，经验收合格后，方可正式投入生产。</w:t>
            </w:r>
          </w:p>
          <w:p w14:paraId="0B64065D" w14:textId="77777777" w:rsidR="00BE4BA6" w:rsidRDefault="00BE4BA6">
            <w:pPr>
              <w:spacing w:line="360" w:lineRule="auto"/>
              <w:ind w:firstLineChars="200" w:firstLine="420"/>
              <w:rPr>
                <w:rStyle w:val="fontstyle01"/>
                <w:rFonts w:ascii="Times New Roman" w:hAnsi="Times New Roman" w:cs="Times New Roman"/>
                <w:color w:val="auto"/>
                <w:sz w:val="21"/>
                <w:szCs w:val="21"/>
              </w:rPr>
            </w:pPr>
          </w:p>
          <w:p w14:paraId="1754DA7B" w14:textId="77777777" w:rsidR="00BE4BA6" w:rsidRDefault="009E52E5">
            <w:pPr>
              <w:spacing w:line="360" w:lineRule="auto"/>
              <w:rPr>
                <w:rStyle w:val="fontstyle01"/>
                <w:rFonts w:ascii="Times New Roman" w:hAnsi="Times New Roman" w:cs="Times New Roman"/>
                <w:b/>
                <w:bCs/>
                <w:color w:val="auto"/>
                <w:sz w:val="21"/>
                <w:szCs w:val="21"/>
              </w:rPr>
            </w:pPr>
            <w:bookmarkStart w:id="1" w:name="_Toc23854"/>
            <w:bookmarkStart w:id="2" w:name="_Toc716"/>
            <w:bookmarkStart w:id="3" w:name="_Toc27404"/>
            <w:r>
              <w:rPr>
                <w:rStyle w:val="fontstyle01"/>
                <w:rFonts w:ascii="Times New Roman" w:hAnsi="Times New Roman" w:cs="Times New Roman" w:hint="eastAsia"/>
                <w:b/>
                <w:bCs/>
                <w:color w:val="auto"/>
                <w:sz w:val="21"/>
                <w:szCs w:val="21"/>
              </w:rPr>
              <w:t>4.1.3</w:t>
            </w:r>
            <w:r>
              <w:rPr>
                <w:rStyle w:val="fontstyle01"/>
                <w:rFonts w:ascii="Times New Roman" w:hAnsi="Times New Roman" w:cs="Times New Roman"/>
                <w:b/>
                <w:bCs/>
                <w:color w:val="auto"/>
                <w:sz w:val="21"/>
                <w:szCs w:val="21"/>
              </w:rPr>
              <w:t xml:space="preserve"> </w:t>
            </w:r>
            <w:r>
              <w:rPr>
                <w:rStyle w:val="fontstyle01"/>
                <w:rFonts w:ascii="Times New Roman" w:hAnsi="Times New Roman" w:cs="Times New Roman"/>
                <w:b/>
                <w:bCs/>
                <w:color w:val="auto"/>
                <w:sz w:val="21"/>
                <w:szCs w:val="21"/>
              </w:rPr>
              <w:t>本</w:t>
            </w:r>
            <w:proofErr w:type="gramStart"/>
            <w:r>
              <w:rPr>
                <w:rStyle w:val="fontstyle01"/>
                <w:rFonts w:ascii="Times New Roman" w:hAnsi="Times New Roman" w:cs="Times New Roman"/>
                <w:b/>
                <w:bCs/>
                <w:color w:val="auto"/>
                <w:sz w:val="21"/>
                <w:szCs w:val="21"/>
              </w:rPr>
              <w:t>项目环</w:t>
            </w:r>
            <w:proofErr w:type="gramEnd"/>
            <w:r>
              <w:rPr>
                <w:rStyle w:val="fontstyle01"/>
                <w:rFonts w:ascii="Times New Roman" w:hAnsi="Times New Roman" w:cs="Times New Roman"/>
                <w:b/>
                <w:bCs/>
                <w:color w:val="auto"/>
                <w:sz w:val="21"/>
                <w:szCs w:val="21"/>
              </w:rPr>
              <w:t>评批复及落实情况</w:t>
            </w:r>
            <w:bookmarkEnd w:id="1"/>
            <w:bookmarkEnd w:id="2"/>
            <w:bookmarkEnd w:id="3"/>
          </w:p>
          <w:p w14:paraId="2D4E591B"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本</w:t>
            </w:r>
            <w:proofErr w:type="gramStart"/>
            <w:r>
              <w:rPr>
                <w:rStyle w:val="fontstyle01"/>
                <w:rFonts w:ascii="Times New Roman" w:hAnsi="Times New Roman" w:cs="Times New Roman"/>
                <w:color w:val="auto"/>
                <w:sz w:val="21"/>
                <w:szCs w:val="21"/>
              </w:rPr>
              <w:t>项目环</w:t>
            </w:r>
            <w:proofErr w:type="gramEnd"/>
            <w:r>
              <w:rPr>
                <w:rStyle w:val="fontstyle01"/>
                <w:rFonts w:ascii="Times New Roman" w:hAnsi="Times New Roman" w:cs="Times New Roman"/>
                <w:color w:val="auto"/>
                <w:sz w:val="21"/>
                <w:szCs w:val="21"/>
              </w:rPr>
              <w:t>评批复要求的实际落实情况详见表</w:t>
            </w:r>
            <w:r>
              <w:rPr>
                <w:rStyle w:val="fontstyle01"/>
                <w:rFonts w:ascii="Times New Roman" w:hAnsi="Times New Roman" w:cs="Times New Roman" w:hint="eastAsia"/>
                <w:color w:val="auto"/>
                <w:sz w:val="21"/>
                <w:szCs w:val="21"/>
              </w:rPr>
              <w:t>4-1</w:t>
            </w:r>
            <w:r>
              <w:rPr>
                <w:rStyle w:val="fontstyle01"/>
                <w:rFonts w:ascii="Times New Roman" w:hAnsi="Times New Roman" w:cs="Times New Roman"/>
                <w:color w:val="auto"/>
                <w:sz w:val="21"/>
                <w:szCs w:val="21"/>
              </w:rPr>
              <w:t>。</w:t>
            </w:r>
          </w:p>
          <w:p w14:paraId="31BD3208" w14:textId="77777777" w:rsidR="00BE4BA6" w:rsidRDefault="009E52E5">
            <w:pPr>
              <w:spacing w:line="360" w:lineRule="auto"/>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hint="eastAsia"/>
                <w:b/>
                <w:bCs/>
                <w:sz w:val="21"/>
                <w:szCs w:val="21"/>
              </w:rPr>
              <w:t>4-1</w:t>
            </w:r>
            <w:r>
              <w:rPr>
                <w:rFonts w:ascii="Times New Roman" w:eastAsia="宋体" w:hAnsi="Times New Roman"/>
                <w:b/>
                <w:bCs/>
                <w:sz w:val="21"/>
                <w:szCs w:val="21"/>
              </w:rPr>
              <w:t xml:space="preserve"> </w:t>
            </w:r>
            <w:r>
              <w:rPr>
                <w:rFonts w:ascii="Times New Roman" w:eastAsia="宋体" w:hAnsi="Times New Roman"/>
                <w:b/>
                <w:bCs/>
                <w:sz w:val="21"/>
                <w:szCs w:val="21"/>
              </w:rPr>
              <w:t>环评批复要求的实际落实情况</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961"/>
              <w:gridCol w:w="3962"/>
            </w:tblGrid>
            <w:tr w:rsidR="00BE4BA6" w14:paraId="1BE93ACA" w14:textId="77777777">
              <w:trPr>
                <w:trHeight w:val="380"/>
              </w:trPr>
              <w:tc>
                <w:tcPr>
                  <w:tcW w:w="737" w:type="dxa"/>
                  <w:vAlign w:val="center"/>
                </w:tcPr>
                <w:p w14:paraId="423532D9" w14:textId="77777777" w:rsidR="00BE4BA6" w:rsidRDefault="009E52E5">
                  <w:pPr>
                    <w:adjustRightInd/>
                    <w:snapToGrid/>
                    <w:jc w:val="both"/>
                    <w:rPr>
                      <w:rFonts w:ascii="Times New Roman" w:eastAsia="宋体" w:hAnsi="Times New Roman"/>
                      <w:sz w:val="21"/>
                      <w:szCs w:val="21"/>
                      <w:lang w:val="zh-CN"/>
                    </w:rPr>
                  </w:pPr>
                  <w:r>
                    <w:rPr>
                      <w:rFonts w:ascii="Times New Roman" w:eastAsia="宋体" w:hAnsi="Times New Roman"/>
                      <w:sz w:val="21"/>
                      <w:szCs w:val="21"/>
                      <w:lang w:val="zh-CN"/>
                    </w:rPr>
                    <w:t>序号</w:t>
                  </w:r>
                </w:p>
              </w:tc>
              <w:tc>
                <w:tcPr>
                  <w:tcW w:w="3961" w:type="dxa"/>
                  <w:vAlign w:val="center"/>
                </w:tcPr>
                <w:p w14:paraId="0DEC95C9"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环评批复要求</w:t>
                  </w:r>
                </w:p>
              </w:tc>
              <w:tc>
                <w:tcPr>
                  <w:tcW w:w="3962" w:type="dxa"/>
                  <w:vAlign w:val="center"/>
                </w:tcPr>
                <w:p w14:paraId="483B0986"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实际落实情况</w:t>
                  </w:r>
                </w:p>
              </w:tc>
            </w:tr>
            <w:tr w:rsidR="00BE4BA6" w14:paraId="2E3BAD0F" w14:textId="77777777">
              <w:trPr>
                <w:trHeight w:val="90"/>
              </w:trPr>
              <w:tc>
                <w:tcPr>
                  <w:tcW w:w="737" w:type="dxa"/>
                  <w:vAlign w:val="center"/>
                </w:tcPr>
                <w:p w14:paraId="5D811A71" w14:textId="77777777" w:rsidR="00BE4BA6" w:rsidRDefault="009E52E5">
                  <w:pPr>
                    <w:adjustRightInd/>
                    <w:snapToGrid/>
                    <w:jc w:val="both"/>
                    <w:rPr>
                      <w:rFonts w:ascii="Times New Roman" w:eastAsia="宋体" w:hAnsi="Times New Roman"/>
                      <w:sz w:val="21"/>
                      <w:szCs w:val="21"/>
                    </w:rPr>
                  </w:pPr>
                  <w:r>
                    <w:rPr>
                      <w:rFonts w:ascii="Times New Roman" w:eastAsia="宋体" w:hAnsi="Times New Roman"/>
                      <w:sz w:val="21"/>
                      <w:szCs w:val="21"/>
                    </w:rPr>
                    <w:t>项目选址及建设内容</w:t>
                  </w:r>
                </w:p>
              </w:tc>
              <w:tc>
                <w:tcPr>
                  <w:tcW w:w="3961" w:type="dxa"/>
                  <w:vAlign w:val="center"/>
                </w:tcPr>
                <w:p w14:paraId="3CE050B2"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sz w:val="21"/>
                      <w:szCs w:val="21"/>
                    </w:rPr>
                    <w:t>该项目属</w:t>
                  </w:r>
                  <w:r>
                    <w:rPr>
                      <w:rFonts w:ascii="Times New Roman" w:eastAsia="宋体" w:hAnsi="Times New Roman" w:hint="eastAsia"/>
                      <w:sz w:val="21"/>
                      <w:szCs w:val="21"/>
                    </w:rPr>
                    <w:t>新建</w:t>
                  </w:r>
                  <w:r>
                    <w:rPr>
                      <w:rFonts w:ascii="Times New Roman" w:eastAsia="宋体" w:hAnsi="Times New Roman"/>
                      <w:sz w:val="21"/>
                      <w:szCs w:val="21"/>
                    </w:rPr>
                    <w:t>项目，建设地为杭州市</w:t>
                  </w:r>
                  <w:proofErr w:type="gramStart"/>
                  <w:r>
                    <w:rPr>
                      <w:rFonts w:ascii="Times New Roman" w:eastAsia="宋体" w:hAnsi="Times New Roman"/>
                      <w:sz w:val="21"/>
                      <w:szCs w:val="21"/>
                    </w:rPr>
                    <w:t>余杭区瓶窑</w:t>
                  </w:r>
                  <w:proofErr w:type="gramEnd"/>
                  <w:r>
                    <w:rPr>
                      <w:rFonts w:ascii="Times New Roman" w:eastAsia="宋体" w:hAnsi="Times New Roman"/>
                      <w:sz w:val="21"/>
                      <w:szCs w:val="21"/>
                    </w:rPr>
                    <w:t>镇茶场路</w:t>
                  </w:r>
                  <w:r>
                    <w:rPr>
                      <w:rFonts w:ascii="Times New Roman" w:eastAsia="宋体" w:hAnsi="Times New Roman"/>
                      <w:sz w:val="21"/>
                      <w:szCs w:val="21"/>
                    </w:rPr>
                    <w:t>16</w:t>
                  </w:r>
                  <w:r>
                    <w:rPr>
                      <w:rFonts w:ascii="Times New Roman" w:eastAsia="宋体" w:hAnsi="Times New Roman"/>
                      <w:sz w:val="21"/>
                      <w:szCs w:val="21"/>
                    </w:rPr>
                    <w:t>号，项目总投资</w:t>
                  </w:r>
                  <w:r>
                    <w:rPr>
                      <w:rFonts w:ascii="Times New Roman" w:eastAsia="宋体" w:hAnsi="Times New Roman" w:hint="eastAsia"/>
                      <w:sz w:val="21"/>
                      <w:szCs w:val="21"/>
                    </w:rPr>
                    <w:t>4100</w:t>
                  </w:r>
                  <w:r>
                    <w:rPr>
                      <w:rFonts w:ascii="Times New Roman" w:eastAsia="宋体" w:hAnsi="Times New Roman"/>
                      <w:sz w:val="21"/>
                      <w:szCs w:val="21"/>
                    </w:rPr>
                    <w:t>万元，其中环保投资</w:t>
                  </w:r>
                  <w:r>
                    <w:rPr>
                      <w:rFonts w:ascii="Times New Roman" w:eastAsia="宋体" w:hAnsi="Times New Roman" w:hint="eastAsia"/>
                      <w:sz w:val="21"/>
                      <w:szCs w:val="21"/>
                    </w:rPr>
                    <w:t>43</w:t>
                  </w:r>
                  <w:r>
                    <w:rPr>
                      <w:rFonts w:ascii="Times New Roman" w:eastAsia="宋体" w:hAnsi="Times New Roman"/>
                      <w:sz w:val="21"/>
                      <w:szCs w:val="21"/>
                    </w:rPr>
                    <w:t>万元</w:t>
                  </w:r>
                  <w:r>
                    <w:rPr>
                      <w:rFonts w:ascii="Times New Roman" w:eastAsia="宋体" w:hAnsi="Times New Roman" w:hint="eastAsia"/>
                      <w:sz w:val="21"/>
                      <w:szCs w:val="21"/>
                    </w:rPr>
                    <w:t>，</w:t>
                  </w:r>
                  <w:r>
                    <w:rPr>
                      <w:rFonts w:ascii="Times New Roman" w:eastAsia="宋体" w:hAnsi="Times New Roman"/>
                      <w:sz w:val="21"/>
                      <w:szCs w:val="21"/>
                    </w:rPr>
                    <w:t>项目投产后形成年产</w:t>
                  </w:r>
                  <w:r>
                    <w:rPr>
                      <w:rFonts w:ascii="Times New Roman" w:eastAsia="宋体" w:hAnsi="Times New Roman"/>
                      <w:sz w:val="21"/>
                      <w:szCs w:val="21"/>
                    </w:rPr>
                    <w:t>5000</w:t>
                  </w:r>
                  <w:r>
                    <w:rPr>
                      <w:rFonts w:ascii="Times New Roman" w:eastAsia="宋体" w:hAnsi="Times New Roman"/>
                      <w:sz w:val="21"/>
                      <w:szCs w:val="21"/>
                    </w:rPr>
                    <w:t>吨特种茶业的生产规模。</w:t>
                  </w:r>
                </w:p>
              </w:tc>
              <w:tc>
                <w:tcPr>
                  <w:tcW w:w="3962" w:type="dxa"/>
                  <w:vAlign w:val="center"/>
                </w:tcPr>
                <w:p w14:paraId="048488DF"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sz w:val="21"/>
                      <w:szCs w:val="21"/>
                    </w:rPr>
                    <w:t>已落实。</w:t>
                  </w:r>
                </w:p>
                <w:p w14:paraId="6B837C12"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sz w:val="21"/>
                      <w:szCs w:val="21"/>
                    </w:rPr>
                    <w:t>该项目为</w:t>
                  </w:r>
                  <w:r>
                    <w:rPr>
                      <w:rFonts w:ascii="Times New Roman" w:eastAsia="宋体" w:hAnsi="Times New Roman" w:hint="eastAsia"/>
                      <w:sz w:val="21"/>
                      <w:szCs w:val="21"/>
                    </w:rPr>
                    <w:t>新建</w:t>
                  </w:r>
                  <w:r>
                    <w:rPr>
                      <w:rFonts w:ascii="Times New Roman" w:eastAsia="宋体" w:hAnsi="Times New Roman"/>
                      <w:sz w:val="21"/>
                      <w:szCs w:val="21"/>
                    </w:rPr>
                    <w:t>项目。建设规模、建设地、建设内容等与环评相符。项目实际总投资</w:t>
                  </w:r>
                  <w:r>
                    <w:rPr>
                      <w:rFonts w:ascii="Times New Roman" w:eastAsia="宋体" w:hAnsi="Times New Roman" w:hint="eastAsia"/>
                      <w:sz w:val="21"/>
                      <w:szCs w:val="21"/>
                    </w:rPr>
                    <w:t>7000</w:t>
                  </w:r>
                  <w:r>
                    <w:rPr>
                      <w:rFonts w:ascii="Times New Roman" w:eastAsia="宋体" w:hAnsi="Times New Roman"/>
                      <w:sz w:val="21"/>
                      <w:szCs w:val="21"/>
                    </w:rPr>
                    <w:t>万元，其中环保投资</w:t>
                  </w:r>
                  <w:r>
                    <w:rPr>
                      <w:rFonts w:ascii="Times New Roman" w:eastAsia="宋体" w:hAnsi="Times New Roman" w:hint="eastAsia"/>
                      <w:sz w:val="21"/>
                      <w:szCs w:val="21"/>
                    </w:rPr>
                    <w:t>20</w:t>
                  </w:r>
                  <w:r>
                    <w:rPr>
                      <w:rFonts w:ascii="Times New Roman" w:eastAsia="宋体" w:hAnsi="Times New Roman"/>
                      <w:sz w:val="21"/>
                      <w:szCs w:val="21"/>
                    </w:rPr>
                    <w:t>万元。</w:t>
                  </w:r>
                  <w:r>
                    <w:rPr>
                      <w:rFonts w:ascii="Times New Roman" w:eastAsia="宋体" w:hAnsi="Times New Roman" w:hint="eastAsia"/>
                      <w:sz w:val="21"/>
                      <w:szCs w:val="21"/>
                    </w:rPr>
                    <w:t>实际</w:t>
                  </w:r>
                  <w:r>
                    <w:rPr>
                      <w:rFonts w:ascii="Times New Roman" w:eastAsia="宋体" w:hAnsi="Times New Roman"/>
                      <w:sz w:val="21"/>
                      <w:szCs w:val="21"/>
                    </w:rPr>
                    <w:t>年产</w:t>
                  </w:r>
                  <w:r>
                    <w:rPr>
                      <w:rFonts w:ascii="Times New Roman" w:eastAsia="宋体" w:hAnsi="Times New Roman" w:hint="eastAsia"/>
                      <w:sz w:val="21"/>
                      <w:szCs w:val="21"/>
                    </w:rPr>
                    <w:t>3800</w:t>
                  </w:r>
                  <w:r>
                    <w:rPr>
                      <w:rFonts w:ascii="Times New Roman" w:eastAsia="宋体" w:hAnsi="Times New Roman"/>
                      <w:sz w:val="21"/>
                      <w:szCs w:val="21"/>
                    </w:rPr>
                    <w:t>吨特种茶业</w:t>
                  </w:r>
                  <w:r>
                    <w:rPr>
                      <w:rFonts w:ascii="Times New Roman" w:eastAsia="宋体" w:hAnsi="Times New Roman" w:hint="eastAsia"/>
                      <w:sz w:val="21"/>
                      <w:szCs w:val="21"/>
                    </w:rPr>
                    <w:t>。</w:t>
                  </w:r>
                </w:p>
              </w:tc>
            </w:tr>
            <w:tr w:rsidR="00BE4BA6" w14:paraId="0C9E2742" w14:textId="77777777">
              <w:trPr>
                <w:trHeight w:val="1400"/>
              </w:trPr>
              <w:tc>
                <w:tcPr>
                  <w:tcW w:w="737" w:type="dxa"/>
                  <w:vAlign w:val="center"/>
                </w:tcPr>
                <w:p w14:paraId="426AEF4B" w14:textId="77777777" w:rsidR="00BE4BA6" w:rsidRDefault="009E52E5">
                  <w:pPr>
                    <w:adjustRightInd/>
                    <w:snapToGrid/>
                    <w:jc w:val="both"/>
                    <w:rPr>
                      <w:rFonts w:ascii="Times New Roman" w:eastAsia="宋体" w:hAnsi="Times New Roman"/>
                      <w:sz w:val="21"/>
                      <w:szCs w:val="21"/>
                    </w:rPr>
                  </w:pPr>
                  <w:r>
                    <w:rPr>
                      <w:rFonts w:ascii="Times New Roman" w:eastAsia="宋体" w:hAnsi="Times New Roman"/>
                      <w:sz w:val="21"/>
                      <w:szCs w:val="21"/>
                    </w:rPr>
                    <w:t>废水</w:t>
                  </w:r>
                </w:p>
              </w:tc>
              <w:tc>
                <w:tcPr>
                  <w:tcW w:w="3961" w:type="dxa"/>
                  <w:vAlign w:val="center"/>
                </w:tcPr>
                <w:p w14:paraId="1B6AD7BB"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加强废水污染防治。厂区内做好雨污、清污分流工作。生活污水须收集处理达《污水综合排放标准》</w:t>
                  </w:r>
                  <w:r>
                    <w:rPr>
                      <w:rFonts w:ascii="Times New Roman" w:eastAsia="宋体" w:hAnsi="Times New Roman" w:hint="eastAsia"/>
                      <w:sz w:val="21"/>
                      <w:szCs w:val="21"/>
                    </w:rPr>
                    <w:t>(GB8978-1996)</w:t>
                  </w:r>
                  <w:r>
                    <w:rPr>
                      <w:rFonts w:ascii="Times New Roman" w:eastAsia="宋体" w:hAnsi="Times New Roman" w:hint="eastAsia"/>
                      <w:sz w:val="21"/>
                      <w:szCs w:val="21"/>
                    </w:rPr>
                    <w:t>中一级标准后排放</w:t>
                  </w:r>
                  <w:r>
                    <w:rPr>
                      <w:rFonts w:ascii="Times New Roman" w:eastAsia="宋体" w:hAnsi="Times New Roman" w:hint="eastAsia"/>
                      <w:sz w:val="21"/>
                      <w:szCs w:val="21"/>
                    </w:rPr>
                    <w:t>(</w:t>
                  </w:r>
                  <w:r>
                    <w:rPr>
                      <w:rFonts w:ascii="Times New Roman" w:eastAsia="宋体" w:hAnsi="Times New Roman" w:hint="eastAsia"/>
                      <w:sz w:val="21"/>
                      <w:szCs w:val="21"/>
                    </w:rPr>
                    <w:t>待具备纳管条件后外排污水达到纳管标准后纳入市政污水管网送市政污水处理厂集中处理</w:t>
                  </w:r>
                  <w:r>
                    <w:rPr>
                      <w:rFonts w:ascii="Times New Roman" w:eastAsia="宋体" w:hAnsi="Times New Roman" w:hint="eastAsia"/>
                      <w:sz w:val="21"/>
                      <w:szCs w:val="21"/>
                    </w:rPr>
                    <w:t>)</w:t>
                  </w:r>
                  <w:r>
                    <w:rPr>
                      <w:rFonts w:ascii="Times New Roman" w:eastAsia="宋体" w:hAnsi="Times New Roman" w:hint="eastAsia"/>
                      <w:sz w:val="21"/>
                      <w:szCs w:val="21"/>
                    </w:rPr>
                    <w:t>。</w:t>
                  </w:r>
                </w:p>
              </w:tc>
              <w:tc>
                <w:tcPr>
                  <w:tcW w:w="3962" w:type="dxa"/>
                  <w:vAlign w:val="center"/>
                </w:tcPr>
                <w:p w14:paraId="6CE2DF59"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sz w:val="21"/>
                      <w:szCs w:val="21"/>
                    </w:rPr>
                    <w:t>已落实。</w:t>
                  </w:r>
                </w:p>
                <w:p w14:paraId="569F3EEF"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本项目废水为生活污水。生活污水中冲厕废水经化粪池预处理、食堂含油废水经隔油池预处理后与其他生活污水一并处理达标后自行清运至污水处理厂集中处理。</w:t>
                  </w:r>
                </w:p>
                <w:p w14:paraId="363E3C5A"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sz w:val="21"/>
                      <w:szCs w:val="21"/>
                    </w:rPr>
                    <w:t>在</w:t>
                  </w:r>
                  <w:proofErr w:type="gramStart"/>
                  <w:r>
                    <w:rPr>
                      <w:rFonts w:ascii="Times New Roman" w:eastAsia="宋体" w:hAnsi="Times New Roman"/>
                      <w:sz w:val="21"/>
                      <w:szCs w:val="21"/>
                    </w:rPr>
                    <w:t>监测日</w:t>
                  </w:r>
                  <w:proofErr w:type="gramEnd"/>
                  <w:r>
                    <w:rPr>
                      <w:rFonts w:ascii="Times New Roman" w:eastAsia="宋体" w:hAnsi="Times New Roman"/>
                      <w:sz w:val="21"/>
                      <w:szCs w:val="21"/>
                    </w:rPr>
                    <w:t>工况条件下</w:t>
                  </w:r>
                  <w:r>
                    <w:rPr>
                      <w:rFonts w:ascii="Times New Roman" w:eastAsia="宋体" w:hAnsi="Times New Roman" w:hint="eastAsia"/>
                      <w:sz w:val="21"/>
                      <w:szCs w:val="21"/>
                    </w:rPr>
                    <w:t>，生活污水总排口中</w:t>
                  </w:r>
                  <w:r>
                    <w:rPr>
                      <w:rFonts w:ascii="Times New Roman" w:eastAsia="宋体" w:hAnsi="Times New Roman" w:hint="eastAsia"/>
                      <w:sz w:val="21"/>
                      <w:szCs w:val="21"/>
                    </w:rPr>
                    <w:t>pH</w:t>
                  </w:r>
                  <w:r>
                    <w:rPr>
                      <w:rFonts w:ascii="Times New Roman" w:eastAsia="宋体" w:hAnsi="Times New Roman" w:hint="eastAsia"/>
                      <w:sz w:val="21"/>
                      <w:szCs w:val="21"/>
                    </w:rPr>
                    <w:t>值、化学需氧量、悬浮物、动植物油类、五日生化需氧量均符合《污水综合排放标准》（</w:t>
                  </w:r>
                  <w:r>
                    <w:rPr>
                      <w:rFonts w:ascii="Times New Roman" w:eastAsia="宋体" w:hAnsi="Times New Roman" w:hint="eastAsia"/>
                      <w:sz w:val="21"/>
                      <w:szCs w:val="21"/>
                    </w:rPr>
                    <w:t>GB8978-1996</w:t>
                  </w:r>
                  <w:r>
                    <w:rPr>
                      <w:rFonts w:ascii="Times New Roman" w:eastAsia="宋体" w:hAnsi="Times New Roman" w:hint="eastAsia"/>
                      <w:sz w:val="21"/>
                      <w:szCs w:val="21"/>
                    </w:rPr>
                    <w:t>）</w:t>
                  </w:r>
                  <w:r>
                    <w:rPr>
                      <w:rFonts w:ascii="Times New Roman" w:eastAsia="宋体" w:hAnsi="Times New Roman" w:hint="eastAsia"/>
                      <w:sz w:val="21"/>
                      <w:szCs w:val="21"/>
                    </w:rPr>
                    <w:t>三级标准</w:t>
                  </w:r>
                  <w:r>
                    <w:rPr>
                      <w:rFonts w:ascii="Times New Roman" w:eastAsia="宋体" w:hAnsi="Times New Roman" w:hint="eastAsia"/>
                      <w:sz w:val="21"/>
                      <w:szCs w:val="21"/>
                    </w:rPr>
                    <w:lastRenderedPageBreak/>
                    <w:t>要求；氨氮符合《工业企业废水氮、磷污染物间接排放限值》（</w:t>
                  </w:r>
                  <w:r>
                    <w:rPr>
                      <w:rFonts w:ascii="Times New Roman" w:eastAsia="宋体" w:hAnsi="Times New Roman" w:hint="eastAsia"/>
                      <w:sz w:val="21"/>
                      <w:szCs w:val="21"/>
                    </w:rPr>
                    <w:t>DB 33/887-2013</w:t>
                  </w:r>
                  <w:r>
                    <w:rPr>
                      <w:rFonts w:ascii="Times New Roman" w:eastAsia="宋体" w:hAnsi="Times New Roman" w:hint="eastAsia"/>
                      <w:sz w:val="21"/>
                      <w:szCs w:val="21"/>
                    </w:rPr>
                    <w:t>）的要求。</w:t>
                  </w:r>
                </w:p>
              </w:tc>
            </w:tr>
            <w:tr w:rsidR="00BE4BA6" w14:paraId="4A9C015B" w14:textId="77777777">
              <w:trPr>
                <w:trHeight w:val="3924"/>
              </w:trPr>
              <w:tc>
                <w:tcPr>
                  <w:tcW w:w="737" w:type="dxa"/>
                  <w:vAlign w:val="center"/>
                </w:tcPr>
                <w:p w14:paraId="2A54CB4C" w14:textId="77777777" w:rsidR="00BE4BA6" w:rsidRDefault="009E52E5">
                  <w:pPr>
                    <w:adjustRightInd/>
                    <w:snapToGrid/>
                    <w:jc w:val="both"/>
                    <w:rPr>
                      <w:rFonts w:ascii="Times New Roman" w:eastAsia="宋体" w:hAnsi="Times New Roman"/>
                      <w:sz w:val="21"/>
                      <w:szCs w:val="21"/>
                    </w:rPr>
                  </w:pPr>
                  <w:r>
                    <w:rPr>
                      <w:rFonts w:ascii="Times New Roman" w:eastAsia="宋体" w:hAnsi="Times New Roman"/>
                      <w:sz w:val="21"/>
                      <w:szCs w:val="21"/>
                    </w:rPr>
                    <w:lastRenderedPageBreak/>
                    <w:t>废气</w:t>
                  </w:r>
                </w:p>
              </w:tc>
              <w:tc>
                <w:tcPr>
                  <w:tcW w:w="3961" w:type="dxa"/>
                  <w:vAlign w:val="center"/>
                </w:tcPr>
                <w:p w14:paraId="1207DE8E" w14:textId="77777777" w:rsidR="00BE4BA6" w:rsidRDefault="009E52E5">
                  <w:pPr>
                    <w:adjustRightInd/>
                    <w:snapToGrid/>
                    <w:ind w:firstLineChars="200" w:firstLine="420"/>
                    <w:jc w:val="both"/>
                    <w:rPr>
                      <w:rFonts w:ascii="Times New Roman" w:eastAsia="宋体" w:hAnsi="Times New Roman"/>
                      <w:sz w:val="21"/>
                      <w:szCs w:val="21"/>
                      <w:lang w:val="zh-CN"/>
                    </w:rPr>
                  </w:pPr>
                  <w:r>
                    <w:rPr>
                      <w:rFonts w:ascii="Times New Roman" w:eastAsia="宋体" w:hAnsi="Times New Roman" w:hint="eastAsia"/>
                      <w:sz w:val="21"/>
                      <w:szCs w:val="21"/>
                    </w:rPr>
                    <w:t>加强废气污染防治。天然气燃烧废气须达标排放，排放标准执行《锅炉大气污染物排放标准》</w:t>
                  </w:r>
                  <w:r>
                    <w:rPr>
                      <w:rFonts w:ascii="Times New Roman" w:eastAsia="宋体" w:hAnsi="Times New Roman" w:hint="eastAsia"/>
                      <w:sz w:val="21"/>
                      <w:szCs w:val="21"/>
                    </w:rPr>
                    <w:t>(GB13271-2014)</w:t>
                  </w:r>
                  <w:r>
                    <w:rPr>
                      <w:rFonts w:ascii="Times New Roman" w:eastAsia="宋体" w:hAnsi="Times New Roman" w:hint="eastAsia"/>
                      <w:sz w:val="21"/>
                      <w:szCs w:val="21"/>
                    </w:rPr>
                    <w:t>表</w:t>
                  </w:r>
                  <w:r>
                    <w:rPr>
                      <w:rFonts w:ascii="Times New Roman" w:eastAsia="宋体" w:hAnsi="Times New Roman" w:hint="eastAsia"/>
                      <w:sz w:val="21"/>
                      <w:szCs w:val="21"/>
                    </w:rPr>
                    <w:t>3</w:t>
                  </w:r>
                  <w:r>
                    <w:rPr>
                      <w:rFonts w:ascii="Times New Roman" w:eastAsia="宋体" w:hAnsi="Times New Roman" w:hint="eastAsia"/>
                      <w:sz w:val="21"/>
                      <w:szCs w:val="21"/>
                    </w:rPr>
                    <w:t>大气污染</w:t>
                  </w:r>
                  <w:proofErr w:type="gramStart"/>
                  <w:r>
                    <w:rPr>
                      <w:rFonts w:ascii="Times New Roman" w:eastAsia="宋体" w:hAnsi="Times New Roman" w:hint="eastAsia"/>
                      <w:sz w:val="21"/>
                      <w:szCs w:val="21"/>
                    </w:rPr>
                    <w:t>物特别</w:t>
                  </w:r>
                  <w:proofErr w:type="gramEnd"/>
                  <w:r>
                    <w:rPr>
                      <w:rFonts w:ascii="Times New Roman" w:eastAsia="宋体" w:hAnsi="Times New Roman" w:hint="eastAsia"/>
                      <w:sz w:val="21"/>
                      <w:szCs w:val="21"/>
                    </w:rPr>
                    <w:t>排放限值中“燃气锅炉”标准；搞好食堂油烟废气的污染防治工作，油烟排放执行《饮食业油烟排放标准》</w:t>
                  </w:r>
                  <w:r>
                    <w:rPr>
                      <w:rFonts w:ascii="Times New Roman" w:eastAsia="宋体" w:hAnsi="Times New Roman" w:hint="eastAsia"/>
                      <w:sz w:val="21"/>
                      <w:szCs w:val="21"/>
                    </w:rPr>
                    <w:t>(GB18483-2001)</w:t>
                  </w:r>
                  <w:r>
                    <w:rPr>
                      <w:rFonts w:ascii="Times New Roman" w:eastAsia="宋体" w:hAnsi="Times New Roman" w:hint="eastAsia"/>
                      <w:sz w:val="21"/>
                      <w:szCs w:val="21"/>
                    </w:rPr>
                    <w:t>中的相应标准。</w:t>
                  </w:r>
                </w:p>
              </w:tc>
              <w:tc>
                <w:tcPr>
                  <w:tcW w:w="3962" w:type="dxa"/>
                  <w:vAlign w:val="center"/>
                </w:tcPr>
                <w:p w14:paraId="52F1AD0D"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sz w:val="21"/>
                      <w:szCs w:val="21"/>
                    </w:rPr>
                    <w:t>已落实。</w:t>
                  </w:r>
                </w:p>
                <w:p w14:paraId="1C889FCB"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本项目废气主要为恶臭废气、燃料废气、搅拌废气、食堂油烟。恶臭废气以无组织形式排放；燃料废气收集后通过</w:t>
                  </w:r>
                  <w:r>
                    <w:rPr>
                      <w:rFonts w:ascii="Times New Roman" w:eastAsia="宋体" w:hAnsi="Times New Roman" w:hint="eastAsia"/>
                      <w:sz w:val="21"/>
                      <w:szCs w:val="21"/>
                    </w:rPr>
                    <w:t>15</w:t>
                  </w:r>
                  <w:r>
                    <w:rPr>
                      <w:rFonts w:ascii="Times New Roman" w:eastAsia="宋体" w:hAnsi="Times New Roman" w:hint="eastAsia"/>
                      <w:sz w:val="21"/>
                      <w:szCs w:val="21"/>
                    </w:rPr>
                    <w:t>米高排气筒排放；搅拌废气收集后经布袋处理后通过</w:t>
                  </w:r>
                  <w:r>
                    <w:rPr>
                      <w:rFonts w:ascii="Times New Roman" w:eastAsia="宋体" w:hAnsi="Times New Roman" w:hint="eastAsia"/>
                      <w:sz w:val="21"/>
                      <w:szCs w:val="21"/>
                    </w:rPr>
                    <w:t>2</w:t>
                  </w:r>
                  <w:r>
                    <w:rPr>
                      <w:rFonts w:ascii="Times New Roman" w:eastAsia="宋体" w:hAnsi="Times New Roman" w:hint="eastAsia"/>
                      <w:sz w:val="21"/>
                      <w:szCs w:val="21"/>
                    </w:rPr>
                    <w:t>根</w:t>
                  </w:r>
                  <w:r>
                    <w:rPr>
                      <w:rFonts w:ascii="Times New Roman" w:eastAsia="宋体" w:hAnsi="Times New Roman" w:hint="eastAsia"/>
                      <w:sz w:val="21"/>
                      <w:szCs w:val="21"/>
                    </w:rPr>
                    <w:t>5m</w:t>
                  </w:r>
                  <w:r>
                    <w:rPr>
                      <w:rFonts w:ascii="Times New Roman" w:eastAsia="宋体" w:hAnsi="Times New Roman" w:hint="eastAsia"/>
                      <w:sz w:val="21"/>
                      <w:szCs w:val="21"/>
                    </w:rPr>
                    <w:t>高的排气筒排放；食堂油烟收集经油烟净化器处理后通过</w:t>
                  </w:r>
                  <w:r>
                    <w:rPr>
                      <w:rFonts w:ascii="Times New Roman" w:eastAsia="宋体" w:hAnsi="Times New Roman" w:hint="eastAsia"/>
                      <w:sz w:val="21"/>
                      <w:szCs w:val="21"/>
                    </w:rPr>
                    <w:t>15</w:t>
                  </w:r>
                  <w:r>
                    <w:rPr>
                      <w:rFonts w:ascii="Times New Roman" w:eastAsia="宋体" w:hAnsi="Times New Roman" w:hint="eastAsia"/>
                      <w:sz w:val="21"/>
                      <w:szCs w:val="21"/>
                    </w:rPr>
                    <w:t>米高排气筒排放</w:t>
                  </w:r>
                  <w:r>
                    <w:rPr>
                      <w:rFonts w:ascii="Times New Roman" w:eastAsia="宋体" w:hAnsi="Times New Roman"/>
                      <w:sz w:val="21"/>
                      <w:szCs w:val="21"/>
                    </w:rPr>
                    <w:t>。</w:t>
                  </w:r>
                </w:p>
                <w:p w14:paraId="406700F1"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sz w:val="21"/>
                      <w:szCs w:val="21"/>
                    </w:rPr>
                    <w:t>在</w:t>
                  </w:r>
                  <w:proofErr w:type="gramStart"/>
                  <w:r>
                    <w:rPr>
                      <w:rFonts w:ascii="Times New Roman" w:eastAsia="宋体" w:hAnsi="Times New Roman"/>
                      <w:sz w:val="21"/>
                      <w:szCs w:val="21"/>
                    </w:rPr>
                    <w:t>监测</w:t>
                  </w:r>
                  <w:r>
                    <w:rPr>
                      <w:rFonts w:ascii="Times New Roman" w:eastAsia="宋体" w:hAnsi="Times New Roman"/>
                      <w:sz w:val="21"/>
                      <w:szCs w:val="21"/>
                    </w:rPr>
                    <w:t>日</w:t>
                  </w:r>
                  <w:proofErr w:type="gramEnd"/>
                  <w:r>
                    <w:rPr>
                      <w:rFonts w:ascii="Times New Roman" w:eastAsia="宋体" w:hAnsi="Times New Roman"/>
                      <w:sz w:val="21"/>
                      <w:szCs w:val="21"/>
                    </w:rPr>
                    <w:t>工况条件下，搅拌车间</w:t>
                  </w:r>
                  <w:r>
                    <w:rPr>
                      <w:rFonts w:ascii="Times New Roman" w:eastAsia="宋体" w:hAnsi="Times New Roman"/>
                      <w:sz w:val="21"/>
                      <w:szCs w:val="21"/>
                    </w:rPr>
                    <w:t>1#</w:t>
                  </w:r>
                  <w:r>
                    <w:rPr>
                      <w:rFonts w:ascii="Times New Roman" w:eastAsia="宋体" w:hAnsi="Times New Roman"/>
                      <w:sz w:val="21"/>
                      <w:szCs w:val="21"/>
                    </w:rPr>
                    <w:t>、</w:t>
                  </w:r>
                  <w:r>
                    <w:rPr>
                      <w:rFonts w:ascii="Times New Roman" w:eastAsia="宋体" w:hAnsi="Times New Roman"/>
                      <w:sz w:val="21"/>
                      <w:szCs w:val="21"/>
                    </w:rPr>
                    <w:t>2#</w:t>
                  </w:r>
                  <w:r>
                    <w:rPr>
                      <w:rFonts w:ascii="Times New Roman" w:eastAsia="宋体" w:hAnsi="Times New Roman"/>
                      <w:sz w:val="21"/>
                      <w:szCs w:val="21"/>
                    </w:rPr>
                    <w:t>出口颗粒物的排放浓度和排放速率均符合《大气污染物综合排放标准》（</w:t>
                  </w:r>
                  <w:r>
                    <w:rPr>
                      <w:rFonts w:ascii="Times New Roman" w:eastAsia="宋体" w:hAnsi="Times New Roman"/>
                      <w:sz w:val="21"/>
                      <w:szCs w:val="21"/>
                    </w:rPr>
                    <w:t>GB 16297-1996</w:t>
                  </w:r>
                  <w:r>
                    <w:rPr>
                      <w:rFonts w:ascii="Times New Roman" w:eastAsia="宋体" w:hAnsi="Times New Roman"/>
                      <w:sz w:val="21"/>
                      <w:szCs w:val="21"/>
                    </w:rPr>
                    <w:t>）中表</w:t>
                  </w:r>
                  <w:r>
                    <w:rPr>
                      <w:rFonts w:ascii="Times New Roman" w:eastAsia="宋体" w:hAnsi="Times New Roman"/>
                      <w:sz w:val="21"/>
                      <w:szCs w:val="21"/>
                    </w:rPr>
                    <w:t>2“</w:t>
                  </w:r>
                  <w:r>
                    <w:rPr>
                      <w:rFonts w:ascii="Times New Roman" w:eastAsia="宋体" w:hAnsi="Times New Roman"/>
                      <w:sz w:val="21"/>
                      <w:szCs w:val="21"/>
                    </w:rPr>
                    <w:t>新污染源、二级标准</w:t>
                  </w:r>
                  <w:r>
                    <w:rPr>
                      <w:rFonts w:ascii="Times New Roman" w:eastAsia="宋体" w:hAnsi="Times New Roman"/>
                      <w:sz w:val="21"/>
                      <w:szCs w:val="21"/>
                    </w:rPr>
                    <w:t>”</w:t>
                  </w:r>
                  <w:r>
                    <w:rPr>
                      <w:rFonts w:ascii="Times New Roman" w:eastAsia="宋体" w:hAnsi="Times New Roman"/>
                      <w:sz w:val="21"/>
                      <w:szCs w:val="21"/>
                    </w:rPr>
                    <w:t>的要求。天然气锅炉出口中颗粒物、二氧化硫、氮氧化物的排放浓度、烟气黑度均符合</w:t>
                  </w:r>
                  <w:r>
                    <w:rPr>
                      <w:rFonts w:ascii="Times New Roman" w:eastAsia="宋体" w:hAnsi="Times New Roman"/>
                      <w:sz w:val="21"/>
                      <w:szCs w:val="21"/>
                    </w:rPr>
                    <w:t>GB13271-2014</w:t>
                  </w:r>
                  <w:r>
                    <w:rPr>
                      <w:rFonts w:ascii="Times New Roman" w:eastAsia="宋体" w:hAnsi="Times New Roman"/>
                      <w:sz w:val="21"/>
                      <w:szCs w:val="21"/>
                    </w:rPr>
                    <w:t>《锅炉大气污染物排放标准》中表</w:t>
                  </w:r>
                  <w:r>
                    <w:rPr>
                      <w:rFonts w:ascii="Times New Roman" w:eastAsia="宋体" w:hAnsi="Times New Roman"/>
                      <w:sz w:val="21"/>
                      <w:szCs w:val="21"/>
                    </w:rPr>
                    <w:t>3</w:t>
                  </w:r>
                  <w:r>
                    <w:rPr>
                      <w:rFonts w:ascii="Times New Roman" w:eastAsia="宋体" w:hAnsi="Times New Roman"/>
                      <w:sz w:val="21"/>
                      <w:szCs w:val="21"/>
                    </w:rPr>
                    <w:t>大气污染</w:t>
                  </w:r>
                  <w:proofErr w:type="gramStart"/>
                  <w:r>
                    <w:rPr>
                      <w:rFonts w:ascii="Times New Roman" w:eastAsia="宋体" w:hAnsi="Times New Roman"/>
                      <w:sz w:val="21"/>
                      <w:szCs w:val="21"/>
                    </w:rPr>
                    <w:t>物特别</w:t>
                  </w:r>
                  <w:proofErr w:type="gramEnd"/>
                  <w:r>
                    <w:rPr>
                      <w:rFonts w:ascii="Times New Roman" w:eastAsia="宋体" w:hAnsi="Times New Roman"/>
                      <w:sz w:val="21"/>
                      <w:szCs w:val="21"/>
                    </w:rPr>
                    <w:t>排放限值中燃气锅炉的排放标准。食堂油烟废气出口中油烟平均排放浓度符合</w:t>
                  </w:r>
                  <w:r>
                    <w:rPr>
                      <w:rFonts w:ascii="Times New Roman" w:eastAsia="宋体" w:hAnsi="Times New Roman"/>
                      <w:sz w:val="21"/>
                      <w:szCs w:val="21"/>
                    </w:rPr>
                    <w:t>GB18483-2001</w:t>
                  </w:r>
                  <w:r>
                    <w:rPr>
                      <w:rFonts w:ascii="Times New Roman" w:eastAsia="宋体" w:hAnsi="Times New Roman"/>
                      <w:sz w:val="21"/>
                      <w:szCs w:val="21"/>
                    </w:rPr>
                    <w:t>《饮食业油烟排放标准》中的要求。厂界东、南、西、北无组织排放的非甲烷总烃最高点浓度值均符合《大气污染物综合排放标准》（</w:t>
                  </w:r>
                  <w:r>
                    <w:rPr>
                      <w:rFonts w:ascii="Times New Roman" w:eastAsia="宋体" w:hAnsi="Times New Roman"/>
                      <w:sz w:val="21"/>
                      <w:szCs w:val="21"/>
                    </w:rPr>
                    <w:t>GB</w:t>
                  </w:r>
                  <w:r>
                    <w:rPr>
                      <w:rFonts w:ascii="Times New Roman" w:eastAsia="宋体" w:hAnsi="Times New Roman"/>
                      <w:sz w:val="21"/>
                      <w:szCs w:val="21"/>
                    </w:rPr>
                    <w:t>16297-1996</w:t>
                  </w:r>
                  <w:r>
                    <w:rPr>
                      <w:rFonts w:ascii="Times New Roman" w:eastAsia="宋体" w:hAnsi="Times New Roman"/>
                      <w:sz w:val="21"/>
                      <w:szCs w:val="21"/>
                    </w:rPr>
                    <w:t>）表</w:t>
                  </w:r>
                  <w:r>
                    <w:rPr>
                      <w:rFonts w:ascii="Times New Roman" w:eastAsia="宋体" w:hAnsi="Times New Roman"/>
                      <w:sz w:val="21"/>
                      <w:szCs w:val="21"/>
                    </w:rPr>
                    <w:t>2“</w:t>
                  </w:r>
                  <w:r>
                    <w:rPr>
                      <w:rFonts w:ascii="Times New Roman" w:eastAsia="宋体" w:hAnsi="Times New Roman"/>
                      <w:sz w:val="21"/>
                      <w:szCs w:val="21"/>
                    </w:rPr>
                    <w:t>新污染源大气污染物排放限值</w:t>
                  </w:r>
                  <w:r>
                    <w:rPr>
                      <w:rFonts w:ascii="Times New Roman" w:eastAsia="宋体" w:hAnsi="Times New Roman"/>
                      <w:sz w:val="21"/>
                      <w:szCs w:val="21"/>
                    </w:rPr>
                    <w:t>”</w:t>
                  </w:r>
                  <w:r>
                    <w:rPr>
                      <w:rFonts w:ascii="Times New Roman" w:eastAsia="宋体" w:hAnsi="Times New Roman"/>
                      <w:sz w:val="21"/>
                      <w:szCs w:val="21"/>
                    </w:rPr>
                    <w:t>中标准。厂界东、南、西、北无组织排放的臭气浓度均符合</w:t>
                  </w:r>
                  <w:r>
                    <w:rPr>
                      <w:rFonts w:ascii="Times New Roman" w:eastAsia="宋体" w:hAnsi="Times New Roman"/>
                      <w:sz w:val="21"/>
                      <w:szCs w:val="21"/>
                    </w:rPr>
                    <w:t>GB 14554-1993</w:t>
                  </w:r>
                  <w:r>
                    <w:rPr>
                      <w:rFonts w:ascii="Times New Roman" w:eastAsia="宋体" w:hAnsi="Times New Roman"/>
                      <w:sz w:val="21"/>
                      <w:szCs w:val="21"/>
                    </w:rPr>
                    <w:t>《恶臭污染物排放标准》中的限值要求。</w:t>
                  </w:r>
                </w:p>
              </w:tc>
            </w:tr>
            <w:tr w:rsidR="00BE4BA6" w14:paraId="56CB458E" w14:textId="77777777">
              <w:trPr>
                <w:trHeight w:val="2216"/>
              </w:trPr>
              <w:tc>
                <w:tcPr>
                  <w:tcW w:w="737" w:type="dxa"/>
                  <w:vAlign w:val="center"/>
                </w:tcPr>
                <w:p w14:paraId="5DECD7CC" w14:textId="77777777" w:rsidR="00BE4BA6" w:rsidRDefault="009E52E5">
                  <w:pPr>
                    <w:adjustRightInd/>
                    <w:snapToGrid/>
                    <w:jc w:val="both"/>
                    <w:rPr>
                      <w:rFonts w:ascii="Times New Roman" w:eastAsia="宋体" w:hAnsi="Times New Roman"/>
                      <w:sz w:val="21"/>
                      <w:szCs w:val="21"/>
                    </w:rPr>
                  </w:pPr>
                  <w:r>
                    <w:rPr>
                      <w:rFonts w:ascii="Times New Roman" w:eastAsia="宋体" w:hAnsi="Times New Roman"/>
                      <w:sz w:val="21"/>
                      <w:szCs w:val="21"/>
                    </w:rPr>
                    <w:t>噪声</w:t>
                  </w:r>
                </w:p>
              </w:tc>
              <w:tc>
                <w:tcPr>
                  <w:tcW w:w="3961" w:type="dxa"/>
                  <w:vAlign w:val="center"/>
                </w:tcPr>
                <w:p w14:paraId="621FA1D9"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加强噪声污染防治。车间合理布局，选用低噪声设备、同时采取必要的隔音、消声、降噪措施，使厂界噪声达标，厂界噪声执行《工业企业厂界环境噪声排放标准》</w:t>
                  </w:r>
                  <w:r>
                    <w:rPr>
                      <w:rFonts w:ascii="Times New Roman" w:eastAsia="宋体" w:hAnsi="Times New Roman" w:hint="eastAsia"/>
                      <w:sz w:val="21"/>
                      <w:szCs w:val="21"/>
                    </w:rPr>
                    <w:t>(GB12348-2008)</w:t>
                  </w:r>
                  <w:r>
                    <w:rPr>
                      <w:rFonts w:ascii="Times New Roman" w:eastAsia="宋体" w:hAnsi="Times New Roman" w:hint="eastAsia"/>
                      <w:sz w:val="21"/>
                      <w:szCs w:val="21"/>
                    </w:rPr>
                    <w:t>中</w:t>
                  </w:r>
                  <w:r>
                    <w:rPr>
                      <w:rFonts w:ascii="Times New Roman" w:eastAsia="宋体" w:hAnsi="Times New Roman" w:hint="eastAsia"/>
                      <w:sz w:val="21"/>
                      <w:szCs w:val="21"/>
                    </w:rPr>
                    <w:t>2</w:t>
                  </w:r>
                  <w:r>
                    <w:rPr>
                      <w:rFonts w:ascii="Times New Roman" w:eastAsia="宋体" w:hAnsi="Times New Roman" w:hint="eastAsia"/>
                      <w:sz w:val="21"/>
                      <w:szCs w:val="21"/>
                    </w:rPr>
                    <w:t>类标准，夜间不生产。</w:t>
                  </w:r>
                </w:p>
              </w:tc>
              <w:tc>
                <w:tcPr>
                  <w:tcW w:w="3962" w:type="dxa"/>
                  <w:vAlign w:val="center"/>
                </w:tcPr>
                <w:p w14:paraId="7290DB85"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sz w:val="21"/>
                      <w:szCs w:val="21"/>
                    </w:rPr>
                    <w:t>已落实。</w:t>
                  </w:r>
                </w:p>
                <w:p w14:paraId="3A42676A"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夜间不生产。</w:t>
                  </w:r>
                </w:p>
                <w:p w14:paraId="20862F24" w14:textId="77777777" w:rsidR="00BE4BA6" w:rsidRDefault="009E52E5">
                  <w:pPr>
                    <w:adjustRightInd/>
                    <w:snapToGrid/>
                    <w:ind w:firstLineChars="200" w:firstLine="420"/>
                    <w:jc w:val="both"/>
                    <w:rPr>
                      <w:rFonts w:ascii="Times New Roman" w:eastAsia="宋体" w:hAnsi="Times New Roman"/>
                      <w:sz w:val="21"/>
                      <w:szCs w:val="21"/>
                      <w:lang w:val="zh-CN"/>
                    </w:rPr>
                  </w:pPr>
                  <w:r>
                    <w:rPr>
                      <w:rFonts w:ascii="Times New Roman" w:eastAsia="宋体" w:hAnsi="Times New Roman"/>
                      <w:sz w:val="21"/>
                      <w:szCs w:val="21"/>
                    </w:rPr>
                    <w:t>在</w:t>
                  </w:r>
                  <w:proofErr w:type="gramStart"/>
                  <w:r>
                    <w:rPr>
                      <w:rFonts w:ascii="Times New Roman" w:eastAsia="宋体" w:hAnsi="Times New Roman"/>
                      <w:sz w:val="21"/>
                      <w:szCs w:val="21"/>
                    </w:rPr>
                    <w:t>监测日</w:t>
                  </w:r>
                  <w:proofErr w:type="gramEnd"/>
                  <w:r>
                    <w:rPr>
                      <w:rFonts w:ascii="Times New Roman" w:eastAsia="宋体" w:hAnsi="Times New Roman"/>
                      <w:sz w:val="21"/>
                      <w:szCs w:val="21"/>
                    </w:rPr>
                    <w:t>工况条件下，厂界东、南、西、北昼间噪声测量值均符合《工业企业厂界噪声排放标准》（</w:t>
                  </w:r>
                  <w:r>
                    <w:rPr>
                      <w:rFonts w:ascii="Times New Roman" w:eastAsia="宋体" w:hAnsi="Times New Roman"/>
                      <w:sz w:val="21"/>
                      <w:szCs w:val="21"/>
                    </w:rPr>
                    <w:t xml:space="preserve">GB </w:t>
                  </w:r>
                  <w:r>
                    <w:rPr>
                      <w:rFonts w:ascii="Times New Roman" w:eastAsia="宋体" w:hAnsi="Times New Roman"/>
                      <w:sz w:val="21"/>
                      <w:szCs w:val="21"/>
                    </w:rPr>
                    <w:t>12348-2008</w:t>
                  </w:r>
                  <w:r>
                    <w:rPr>
                      <w:rFonts w:ascii="Times New Roman" w:eastAsia="宋体" w:hAnsi="Times New Roman"/>
                      <w:sz w:val="21"/>
                      <w:szCs w:val="21"/>
                    </w:rPr>
                    <w:t>）中</w:t>
                  </w:r>
                  <w:r>
                    <w:rPr>
                      <w:rFonts w:ascii="Times New Roman" w:eastAsia="宋体" w:hAnsi="Times New Roman"/>
                      <w:sz w:val="21"/>
                      <w:szCs w:val="21"/>
                    </w:rPr>
                    <w:t>2</w:t>
                  </w:r>
                  <w:r>
                    <w:rPr>
                      <w:rFonts w:ascii="Times New Roman" w:eastAsia="宋体" w:hAnsi="Times New Roman"/>
                      <w:sz w:val="21"/>
                      <w:szCs w:val="21"/>
                    </w:rPr>
                    <w:t>类标准的要求。</w:t>
                  </w:r>
                </w:p>
              </w:tc>
            </w:tr>
            <w:tr w:rsidR="00BE4BA6" w14:paraId="36904000" w14:textId="77777777">
              <w:trPr>
                <w:trHeight w:val="2949"/>
              </w:trPr>
              <w:tc>
                <w:tcPr>
                  <w:tcW w:w="737" w:type="dxa"/>
                  <w:vAlign w:val="center"/>
                </w:tcPr>
                <w:p w14:paraId="4F382B62" w14:textId="77777777" w:rsidR="00BE4BA6" w:rsidRDefault="009E52E5">
                  <w:pPr>
                    <w:adjustRightInd/>
                    <w:snapToGrid/>
                    <w:jc w:val="both"/>
                    <w:rPr>
                      <w:rFonts w:ascii="Times New Roman" w:eastAsia="宋体" w:hAnsi="Times New Roman"/>
                      <w:sz w:val="21"/>
                      <w:szCs w:val="21"/>
                    </w:rPr>
                  </w:pPr>
                  <w:r>
                    <w:rPr>
                      <w:rFonts w:ascii="Times New Roman" w:eastAsia="宋体" w:hAnsi="Times New Roman"/>
                      <w:sz w:val="21"/>
                      <w:szCs w:val="21"/>
                    </w:rPr>
                    <w:t>固废</w:t>
                  </w:r>
                </w:p>
              </w:tc>
              <w:tc>
                <w:tcPr>
                  <w:tcW w:w="3961" w:type="dxa"/>
                  <w:vAlign w:val="center"/>
                </w:tcPr>
                <w:p w14:paraId="38E51D6D" w14:textId="77777777" w:rsidR="00BE4BA6" w:rsidRDefault="009E52E5">
                  <w:pPr>
                    <w:adjustRightInd/>
                    <w:snapToGrid/>
                    <w:ind w:firstLineChars="200" w:firstLine="420"/>
                    <w:jc w:val="both"/>
                    <w:rPr>
                      <w:rFonts w:ascii="Times New Roman" w:eastAsia="宋体" w:hAnsi="Times New Roman"/>
                      <w:sz w:val="21"/>
                      <w:szCs w:val="21"/>
                    </w:rPr>
                  </w:pPr>
                  <w:r>
                    <w:rPr>
                      <w:rStyle w:val="fontstyle01"/>
                      <w:rFonts w:ascii="Times New Roman" w:hAnsi="Times New Roman" w:cs="Times New Roman" w:hint="eastAsia"/>
                      <w:color w:val="auto"/>
                      <w:sz w:val="21"/>
                      <w:szCs w:val="21"/>
                    </w:rPr>
                    <w:t>加强固</w:t>
                  </w:r>
                  <w:proofErr w:type="gramStart"/>
                  <w:r>
                    <w:rPr>
                      <w:rStyle w:val="fontstyle01"/>
                      <w:rFonts w:ascii="Times New Roman" w:hAnsi="Times New Roman" w:cs="Times New Roman" w:hint="eastAsia"/>
                      <w:color w:val="auto"/>
                      <w:sz w:val="21"/>
                      <w:szCs w:val="21"/>
                    </w:rPr>
                    <w:t>废污染</w:t>
                  </w:r>
                  <w:proofErr w:type="gramEnd"/>
                  <w:r>
                    <w:rPr>
                      <w:rStyle w:val="fontstyle01"/>
                      <w:rFonts w:ascii="Times New Roman" w:hAnsi="Times New Roman" w:cs="Times New Roman" w:hint="eastAsia"/>
                      <w:color w:val="auto"/>
                      <w:sz w:val="21"/>
                      <w:szCs w:val="21"/>
                    </w:rPr>
                    <w:t>防治。固体废弃物应按照“资源化、减量化、无害化”处置原则，尽可能实现资源的综合利用。包装固废、茶叶梗、污泥等固体废弃物须搞好综合利用或合理处置；生活垃圾分类收集后由环卫部门统一清运无害化处理。</w:t>
                  </w:r>
                </w:p>
              </w:tc>
              <w:tc>
                <w:tcPr>
                  <w:tcW w:w="3962" w:type="dxa"/>
                  <w:vAlign w:val="center"/>
                </w:tcPr>
                <w:p w14:paraId="48A6BBBC"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已</w:t>
                  </w:r>
                  <w:r>
                    <w:rPr>
                      <w:rFonts w:ascii="Times New Roman" w:eastAsia="宋体" w:hAnsi="Times New Roman"/>
                      <w:sz w:val="21"/>
                      <w:szCs w:val="21"/>
                    </w:rPr>
                    <w:t>落实。</w:t>
                  </w:r>
                </w:p>
                <w:p w14:paraId="3F7CECAB"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项目固</w:t>
                  </w:r>
                  <w:proofErr w:type="gramStart"/>
                  <w:r>
                    <w:rPr>
                      <w:rFonts w:ascii="Times New Roman" w:eastAsia="宋体" w:hAnsi="Times New Roman" w:hint="eastAsia"/>
                      <w:sz w:val="21"/>
                      <w:szCs w:val="21"/>
                    </w:rPr>
                    <w:t>废主要</w:t>
                  </w:r>
                  <w:proofErr w:type="gramEnd"/>
                  <w:r>
                    <w:rPr>
                      <w:rFonts w:ascii="Times New Roman" w:eastAsia="宋体" w:hAnsi="Times New Roman" w:hint="eastAsia"/>
                      <w:sz w:val="21"/>
                      <w:szCs w:val="21"/>
                    </w:rPr>
                    <w:t>有包装固废、茶叶梗、废油脂、污泥、生活垃圾。包装固废、</w:t>
                  </w:r>
                  <w:proofErr w:type="gramStart"/>
                  <w:r>
                    <w:rPr>
                      <w:rFonts w:ascii="Times New Roman" w:eastAsia="宋体" w:hAnsi="Times New Roman" w:hint="eastAsia"/>
                      <w:sz w:val="21"/>
                      <w:szCs w:val="21"/>
                    </w:rPr>
                    <w:t>茶叶梗送物资</w:t>
                  </w:r>
                  <w:proofErr w:type="gramEnd"/>
                  <w:r>
                    <w:rPr>
                      <w:rFonts w:ascii="Times New Roman" w:eastAsia="宋体" w:hAnsi="Times New Roman" w:hint="eastAsia"/>
                      <w:sz w:val="21"/>
                      <w:szCs w:val="21"/>
                    </w:rPr>
                    <w:t>回收公司综合利用；废油脂周边农户每天拉走作为猪食添加剂；污泥边农户定期拉走作为肥料；生活垃圾统一收集后由环卫部门定期清运。</w:t>
                  </w:r>
                </w:p>
              </w:tc>
            </w:tr>
            <w:tr w:rsidR="00BE4BA6" w14:paraId="5F16EBB7" w14:textId="77777777">
              <w:trPr>
                <w:trHeight w:val="4799"/>
              </w:trPr>
              <w:tc>
                <w:tcPr>
                  <w:tcW w:w="737" w:type="dxa"/>
                  <w:vAlign w:val="center"/>
                </w:tcPr>
                <w:p w14:paraId="56F41EB5" w14:textId="77777777" w:rsidR="00BE4BA6" w:rsidRDefault="009E52E5">
                  <w:pPr>
                    <w:adjustRightInd/>
                    <w:snapToGrid/>
                    <w:jc w:val="both"/>
                    <w:rPr>
                      <w:rFonts w:ascii="Times New Roman" w:eastAsia="宋体" w:hAnsi="Times New Roman"/>
                      <w:sz w:val="21"/>
                      <w:szCs w:val="21"/>
                    </w:rPr>
                  </w:pPr>
                  <w:r>
                    <w:rPr>
                      <w:rFonts w:ascii="Times New Roman" w:eastAsia="宋体" w:hAnsi="Times New Roman"/>
                      <w:sz w:val="21"/>
                      <w:szCs w:val="21"/>
                    </w:rPr>
                    <w:lastRenderedPageBreak/>
                    <w:t>总量</w:t>
                  </w:r>
                </w:p>
                <w:p w14:paraId="6E4AF65E" w14:textId="77777777" w:rsidR="00BE4BA6" w:rsidRDefault="009E52E5">
                  <w:pPr>
                    <w:adjustRightInd/>
                    <w:snapToGrid/>
                    <w:jc w:val="both"/>
                    <w:rPr>
                      <w:rFonts w:ascii="Times New Roman" w:eastAsia="宋体" w:hAnsi="Times New Roman"/>
                      <w:sz w:val="21"/>
                      <w:szCs w:val="21"/>
                    </w:rPr>
                  </w:pPr>
                  <w:r>
                    <w:rPr>
                      <w:rFonts w:ascii="Times New Roman" w:eastAsia="宋体" w:hAnsi="Times New Roman"/>
                      <w:sz w:val="21"/>
                      <w:szCs w:val="21"/>
                    </w:rPr>
                    <w:t>控制</w:t>
                  </w:r>
                </w:p>
              </w:tc>
              <w:tc>
                <w:tcPr>
                  <w:tcW w:w="3961" w:type="dxa"/>
                  <w:vAlign w:val="center"/>
                </w:tcPr>
                <w:p w14:paraId="4CDA7493"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严格落实污染物排放总量控制措施，使污染物排放总量控制在环</w:t>
                  </w:r>
                  <w:proofErr w:type="gramStart"/>
                  <w:r>
                    <w:rPr>
                      <w:rFonts w:ascii="Times New Roman" w:eastAsia="宋体" w:hAnsi="Times New Roman" w:hint="eastAsia"/>
                      <w:sz w:val="21"/>
                      <w:szCs w:val="21"/>
                    </w:rPr>
                    <w:t>评确定</w:t>
                  </w:r>
                  <w:proofErr w:type="gramEnd"/>
                  <w:r>
                    <w:rPr>
                      <w:rFonts w:ascii="Times New Roman" w:eastAsia="宋体" w:hAnsi="Times New Roman" w:hint="eastAsia"/>
                      <w:sz w:val="21"/>
                      <w:szCs w:val="21"/>
                    </w:rPr>
                    <w:t>的指标内，即本项目主要污染物</w:t>
                  </w:r>
                  <w:proofErr w:type="spellStart"/>
                  <w:r>
                    <w:rPr>
                      <w:rFonts w:ascii="Times New Roman" w:eastAsia="宋体" w:hAnsi="Times New Roman" w:hint="eastAsia"/>
                      <w:sz w:val="21"/>
                      <w:szCs w:val="21"/>
                    </w:rPr>
                    <w:t>CODcr</w:t>
                  </w:r>
                  <w:proofErr w:type="spellEnd"/>
                  <w:r>
                    <w:rPr>
                      <w:rFonts w:ascii="Times New Roman" w:eastAsia="宋体" w:hAnsi="Times New Roman" w:hint="eastAsia"/>
                      <w:sz w:val="21"/>
                      <w:szCs w:val="21"/>
                    </w:rPr>
                    <w:t>控制在</w:t>
                  </w:r>
                  <w:r>
                    <w:rPr>
                      <w:rFonts w:ascii="Times New Roman" w:eastAsia="宋体" w:hAnsi="Times New Roman" w:hint="eastAsia"/>
                      <w:sz w:val="21"/>
                      <w:szCs w:val="21"/>
                    </w:rPr>
                    <w:t>0.46t/a</w:t>
                  </w:r>
                  <w:r>
                    <w:rPr>
                      <w:rFonts w:ascii="Times New Roman" w:eastAsia="宋体" w:hAnsi="Times New Roman" w:hint="eastAsia"/>
                      <w:sz w:val="21"/>
                      <w:szCs w:val="21"/>
                    </w:rPr>
                    <w:t>，</w:t>
                  </w:r>
                  <w:r>
                    <w:rPr>
                      <w:rFonts w:ascii="Times New Roman" w:eastAsia="宋体" w:hAnsi="Times New Roman" w:hint="eastAsia"/>
                      <w:sz w:val="21"/>
                      <w:szCs w:val="21"/>
                    </w:rPr>
                    <w:t>NH</w:t>
                  </w:r>
                  <w:r>
                    <w:rPr>
                      <w:rFonts w:ascii="Times New Roman" w:eastAsia="宋体" w:hAnsi="Times New Roman" w:hint="eastAsia"/>
                      <w:sz w:val="21"/>
                      <w:szCs w:val="21"/>
                      <w:vertAlign w:val="subscript"/>
                    </w:rPr>
                    <w:t>3</w:t>
                  </w:r>
                  <w:r>
                    <w:rPr>
                      <w:rFonts w:ascii="Times New Roman" w:eastAsia="宋体" w:hAnsi="Times New Roman" w:hint="eastAsia"/>
                      <w:sz w:val="21"/>
                      <w:szCs w:val="21"/>
                    </w:rPr>
                    <w:t>-N</w:t>
                  </w:r>
                  <w:r>
                    <w:rPr>
                      <w:rFonts w:ascii="Times New Roman" w:eastAsia="宋体" w:hAnsi="Times New Roman" w:hint="eastAsia"/>
                      <w:sz w:val="21"/>
                      <w:szCs w:val="21"/>
                    </w:rPr>
                    <w:t>控制在</w:t>
                  </w:r>
                  <w:r>
                    <w:rPr>
                      <w:rFonts w:ascii="Times New Roman" w:eastAsia="宋体" w:hAnsi="Times New Roman" w:hint="eastAsia"/>
                      <w:sz w:val="21"/>
                      <w:szCs w:val="21"/>
                    </w:rPr>
                    <w:t>0.07t/a</w:t>
                  </w:r>
                  <w:r>
                    <w:rPr>
                      <w:rFonts w:ascii="Times New Roman" w:eastAsia="宋体" w:hAnsi="Times New Roman" w:hint="eastAsia"/>
                      <w:sz w:val="21"/>
                      <w:szCs w:val="21"/>
                    </w:rPr>
                    <w:t>，</w:t>
                  </w:r>
                  <w:r>
                    <w:rPr>
                      <w:rFonts w:ascii="Times New Roman" w:eastAsia="宋体" w:hAnsi="Times New Roman" w:hint="eastAsia"/>
                      <w:sz w:val="21"/>
                      <w:szCs w:val="21"/>
                    </w:rPr>
                    <w:t>SO</w:t>
                  </w:r>
                  <w:r>
                    <w:rPr>
                      <w:rFonts w:ascii="Times New Roman" w:eastAsia="宋体" w:hAnsi="Times New Roman" w:hint="eastAsia"/>
                      <w:sz w:val="21"/>
                      <w:szCs w:val="21"/>
                      <w:vertAlign w:val="subscript"/>
                    </w:rPr>
                    <w:t>2</w:t>
                  </w:r>
                  <w:r>
                    <w:rPr>
                      <w:rFonts w:ascii="Times New Roman" w:eastAsia="宋体" w:hAnsi="Times New Roman"/>
                      <w:sz w:val="21"/>
                      <w:szCs w:val="21"/>
                    </w:rPr>
                    <w:t>控制在</w:t>
                  </w:r>
                  <w:r>
                    <w:rPr>
                      <w:rFonts w:ascii="Times New Roman" w:eastAsia="宋体" w:hAnsi="Times New Roman" w:hint="eastAsia"/>
                      <w:sz w:val="21"/>
                      <w:szCs w:val="21"/>
                    </w:rPr>
                    <w:t>0.06t</w:t>
                  </w: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hint="eastAsia"/>
                      <w:sz w:val="21"/>
                      <w:szCs w:val="21"/>
                    </w:rPr>
                    <w:t>NOx</w:t>
                  </w:r>
                  <w:r>
                    <w:rPr>
                      <w:rFonts w:ascii="Times New Roman" w:eastAsia="宋体" w:hAnsi="Times New Roman"/>
                      <w:sz w:val="21"/>
                      <w:szCs w:val="21"/>
                    </w:rPr>
                    <w:t>控制在</w:t>
                  </w:r>
                  <w:r>
                    <w:rPr>
                      <w:rFonts w:ascii="Times New Roman" w:eastAsia="宋体" w:hAnsi="Times New Roman" w:hint="eastAsia"/>
                      <w:sz w:val="21"/>
                      <w:szCs w:val="21"/>
                    </w:rPr>
                    <w:t>0.281t</w:t>
                  </w:r>
                  <w:r>
                    <w:rPr>
                      <w:rFonts w:ascii="Times New Roman" w:eastAsia="宋体" w:hAnsi="Times New Roman"/>
                      <w:sz w:val="21"/>
                      <w:szCs w:val="21"/>
                    </w:rPr>
                    <w:t>/a</w:t>
                  </w:r>
                  <w:r>
                    <w:rPr>
                      <w:rFonts w:ascii="Times New Roman" w:eastAsia="宋体" w:hAnsi="Times New Roman" w:hint="eastAsia"/>
                      <w:sz w:val="21"/>
                      <w:szCs w:val="21"/>
                    </w:rPr>
                    <w:t>。</w:t>
                  </w:r>
                </w:p>
              </w:tc>
              <w:tc>
                <w:tcPr>
                  <w:tcW w:w="3962" w:type="dxa"/>
                  <w:vAlign w:val="center"/>
                </w:tcPr>
                <w:p w14:paraId="73B71220"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sz w:val="21"/>
                      <w:szCs w:val="21"/>
                    </w:rPr>
                    <w:t>废水</w:t>
                  </w:r>
                </w:p>
                <w:p w14:paraId="513F56F3"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根据</w:t>
                  </w:r>
                  <w:r>
                    <w:rPr>
                      <w:rFonts w:ascii="Times New Roman" w:eastAsia="宋体" w:hAnsi="Times New Roman"/>
                      <w:sz w:val="21"/>
                      <w:szCs w:val="21"/>
                    </w:rPr>
                    <w:t>浙江骆驼九宇有机食品有限公司厂房改建及年产</w:t>
                  </w:r>
                  <w:r>
                    <w:rPr>
                      <w:rFonts w:ascii="Times New Roman" w:eastAsia="宋体" w:hAnsi="Times New Roman"/>
                      <w:sz w:val="21"/>
                      <w:szCs w:val="21"/>
                    </w:rPr>
                    <w:t>5000</w:t>
                  </w:r>
                  <w:r>
                    <w:rPr>
                      <w:rFonts w:ascii="Times New Roman" w:eastAsia="宋体" w:hAnsi="Times New Roman"/>
                      <w:sz w:val="21"/>
                      <w:szCs w:val="21"/>
                    </w:rPr>
                    <w:t>吨特种茶业生产加工项目废水排放量和</w:t>
                  </w:r>
                  <w:r>
                    <w:rPr>
                      <w:rFonts w:ascii="Times New Roman" w:eastAsia="宋体" w:hAnsi="Times New Roman" w:hint="eastAsia"/>
                      <w:sz w:val="21"/>
                      <w:szCs w:val="21"/>
                    </w:rPr>
                    <w:t>污染物排入环境的限值</w:t>
                  </w:r>
                  <w:r>
                    <w:rPr>
                      <w:rFonts w:ascii="Times New Roman" w:eastAsia="宋体" w:hAnsi="Times New Roman"/>
                      <w:sz w:val="21"/>
                      <w:szCs w:val="21"/>
                    </w:rPr>
                    <w:t>（化学需氧量</w:t>
                  </w:r>
                  <w:r>
                    <w:rPr>
                      <w:rFonts w:ascii="Times New Roman" w:eastAsia="宋体" w:hAnsi="Times New Roman"/>
                      <w:sz w:val="21"/>
                      <w:szCs w:val="21"/>
                    </w:rPr>
                    <w:t>≤</w:t>
                  </w:r>
                  <w:r>
                    <w:rPr>
                      <w:rFonts w:ascii="Times New Roman" w:eastAsia="宋体" w:hAnsi="Times New Roman" w:hint="eastAsia"/>
                      <w:sz w:val="21"/>
                      <w:szCs w:val="21"/>
                    </w:rPr>
                    <w:t>50</w:t>
                  </w:r>
                  <w:r>
                    <w:rPr>
                      <w:rFonts w:ascii="Times New Roman" w:eastAsia="宋体" w:hAnsi="Times New Roman"/>
                      <w:sz w:val="21"/>
                      <w:szCs w:val="21"/>
                    </w:rPr>
                    <w:t>mg/L</w:t>
                  </w:r>
                  <w:r>
                    <w:rPr>
                      <w:rFonts w:ascii="Times New Roman" w:eastAsia="宋体" w:hAnsi="Times New Roman" w:hint="eastAsia"/>
                      <w:sz w:val="21"/>
                      <w:szCs w:val="21"/>
                    </w:rPr>
                    <w:t>、氨氮</w:t>
                  </w:r>
                  <w:r>
                    <w:rPr>
                      <w:rFonts w:ascii="Times New Roman" w:eastAsia="宋体" w:hAnsi="Times New Roman"/>
                      <w:sz w:val="21"/>
                      <w:szCs w:val="21"/>
                    </w:rPr>
                    <w:t xml:space="preserve"> ≤</w:t>
                  </w:r>
                  <w:r>
                    <w:rPr>
                      <w:rFonts w:ascii="Times New Roman" w:eastAsia="宋体" w:hAnsi="Times New Roman" w:hint="eastAsia"/>
                      <w:sz w:val="21"/>
                      <w:szCs w:val="21"/>
                    </w:rPr>
                    <w:t>5</w:t>
                  </w:r>
                  <w:r>
                    <w:rPr>
                      <w:rFonts w:ascii="Times New Roman" w:eastAsia="宋体" w:hAnsi="Times New Roman"/>
                      <w:sz w:val="21"/>
                      <w:szCs w:val="21"/>
                    </w:rPr>
                    <w:t>mg/L</w:t>
                  </w:r>
                  <w:r>
                    <w:rPr>
                      <w:rFonts w:ascii="Times New Roman" w:eastAsia="宋体" w:hAnsi="Times New Roman"/>
                      <w:sz w:val="21"/>
                      <w:szCs w:val="21"/>
                    </w:rPr>
                    <w:t>），计算得企业废水污染因子环境排放量：</w:t>
                  </w:r>
                </w:p>
                <w:p w14:paraId="05F795E7"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项目年排废水</w:t>
                  </w:r>
                  <w:r>
                    <w:rPr>
                      <w:rFonts w:ascii="Times New Roman" w:eastAsia="宋体" w:hAnsi="Times New Roman" w:hint="eastAsia"/>
                      <w:sz w:val="21"/>
                      <w:szCs w:val="21"/>
                    </w:rPr>
                    <w:t>3760</w:t>
                  </w:r>
                  <w:r>
                    <w:rPr>
                      <w:rFonts w:ascii="Times New Roman" w:eastAsia="宋体" w:hAnsi="Times New Roman" w:hint="eastAsia"/>
                      <w:sz w:val="21"/>
                      <w:szCs w:val="21"/>
                    </w:rPr>
                    <w:t>吨，经计算，</w:t>
                  </w:r>
                  <w:r>
                    <w:rPr>
                      <w:rFonts w:ascii="Times New Roman" w:eastAsia="宋体" w:hAnsi="Times New Roman"/>
                      <w:sz w:val="21"/>
                      <w:szCs w:val="21"/>
                    </w:rPr>
                    <w:t>化学需氧量年</w:t>
                  </w:r>
                  <w:proofErr w:type="gramStart"/>
                  <w:r>
                    <w:rPr>
                      <w:rFonts w:ascii="Times New Roman" w:eastAsia="宋体" w:hAnsi="Times New Roman"/>
                      <w:sz w:val="21"/>
                      <w:szCs w:val="21"/>
                    </w:rPr>
                    <w:t>排环境量</w:t>
                  </w:r>
                  <w:proofErr w:type="gramEnd"/>
                  <w:r>
                    <w:rPr>
                      <w:rFonts w:ascii="Times New Roman" w:eastAsia="宋体" w:hAnsi="Times New Roman"/>
                      <w:sz w:val="21"/>
                      <w:szCs w:val="21"/>
                    </w:rPr>
                    <w:t>为</w:t>
                  </w:r>
                  <w:r>
                    <w:rPr>
                      <w:rFonts w:ascii="Times New Roman" w:eastAsia="宋体" w:hAnsi="Times New Roman" w:hint="eastAsia"/>
                      <w:sz w:val="21"/>
                      <w:szCs w:val="21"/>
                    </w:rPr>
                    <w:t>0.19</w:t>
                  </w:r>
                  <w:r>
                    <w:rPr>
                      <w:rFonts w:ascii="Times New Roman" w:eastAsia="宋体" w:hAnsi="Times New Roman"/>
                      <w:sz w:val="21"/>
                      <w:szCs w:val="21"/>
                    </w:rPr>
                    <w:t>吨，氨氮年</w:t>
                  </w:r>
                  <w:proofErr w:type="gramStart"/>
                  <w:r>
                    <w:rPr>
                      <w:rFonts w:ascii="Times New Roman" w:eastAsia="宋体" w:hAnsi="Times New Roman"/>
                      <w:sz w:val="21"/>
                      <w:szCs w:val="21"/>
                    </w:rPr>
                    <w:t>排环境量</w:t>
                  </w:r>
                  <w:proofErr w:type="gramEnd"/>
                  <w:r>
                    <w:rPr>
                      <w:rFonts w:ascii="Times New Roman" w:eastAsia="宋体" w:hAnsi="Times New Roman"/>
                      <w:sz w:val="21"/>
                      <w:szCs w:val="21"/>
                    </w:rPr>
                    <w:t>为</w:t>
                  </w:r>
                  <w:r>
                    <w:rPr>
                      <w:rFonts w:ascii="Times New Roman" w:eastAsia="宋体" w:hAnsi="Times New Roman" w:hint="eastAsia"/>
                      <w:sz w:val="21"/>
                      <w:szCs w:val="21"/>
                    </w:rPr>
                    <w:t>0.019</w:t>
                  </w:r>
                  <w:r>
                    <w:rPr>
                      <w:rFonts w:ascii="Times New Roman" w:eastAsia="宋体" w:hAnsi="Times New Roman"/>
                      <w:sz w:val="21"/>
                      <w:szCs w:val="21"/>
                    </w:rPr>
                    <w:t>吨，符合总量控制标准</w:t>
                  </w:r>
                  <w:r>
                    <w:rPr>
                      <w:rFonts w:ascii="Times New Roman" w:eastAsia="宋体" w:hAnsi="Times New Roman" w:hint="eastAsia"/>
                      <w:sz w:val="21"/>
                      <w:szCs w:val="21"/>
                    </w:rPr>
                    <w:t>（</w:t>
                  </w:r>
                  <w:r>
                    <w:rPr>
                      <w:rFonts w:ascii="Times New Roman" w:eastAsia="宋体" w:hAnsi="Times New Roman"/>
                      <w:sz w:val="21"/>
                      <w:szCs w:val="21"/>
                    </w:rPr>
                    <w:t>浙江骆驼九宇有机食品有限公司厂房改建及年产</w:t>
                  </w:r>
                  <w:r>
                    <w:rPr>
                      <w:rFonts w:ascii="Times New Roman" w:eastAsia="宋体" w:hAnsi="Times New Roman"/>
                      <w:sz w:val="21"/>
                      <w:szCs w:val="21"/>
                    </w:rPr>
                    <w:t>5000</w:t>
                  </w:r>
                  <w:r>
                    <w:rPr>
                      <w:rFonts w:ascii="Times New Roman" w:eastAsia="宋体" w:hAnsi="Times New Roman"/>
                      <w:sz w:val="21"/>
                      <w:szCs w:val="21"/>
                    </w:rPr>
                    <w:t>吨特种茶业生产加工项目年排化学需氧量</w:t>
                  </w:r>
                  <w:r>
                    <w:rPr>
                      <w:rFonts w:ascii="Times New Roman" w:eastAsia="宋体" w:hAnsi="Times New Roman"/>
                      <w:sz w:val="21"/>
                      <w:szCs w:val="21"/>
                    </w:rPr>
                    <w:t>≤</w:t>
                  </w:r>
                  <w:r>
                    <w:rPr>
                      <w:rFonts w:ascii="Times New Roman" w:eastAsia="宋体" w:hAnsi="Times New Roman" w:hint="eastAsia"/>
                      <w:sz w:val="21"/>
                      <w:szCs w:val="21"/>
                    </w:rPr>
                    <w:t>0.46</w:t>
                  </w:r>
                  <w:r>
                    <w:rPr>
                      <w:rFonts w:ascii="Times New Roman" w:eastAsia="宋体" w:hAnsi="Times New Roman"/>
                      <w:sz w:val="21"/>
                      <w:szCs w:val="21"/>
                    </w:rPr>
                    <w:t>t/a</w:t>
                  </w:r>
                  <w:r>
                    <w:rPr>
                      <w:rFonts w:ascii="Times New Roman" w:eastAsia="宋体" w:hAnsi="Times New Roman"/>
                      <w:sz w:val="21"/>
                      <w:szCs w:val="21"/>
                    </w:rPr>
                    <w:t>，氨氮</w:t>
                  </w:r>
                  <w:r>
                    <w:rPr>
                      <w:rFonts w:ascii="Times New Roman" w:eastAsia="宋体" w:hAnsi="Times New Roman"/>
                      <w:sz w:val="21"/>
                      <w:szCs w:val="21"/>
                    </w:rPr>
                    <w:t>≤</w:t>
                  </w:r>
                  <w:r>
                    <w:rPr>
                      <w:rFonts w:ascii="Times New Roman" w:eastAsia="宋体" w:hAnsi="Times New Roman" w:hint="eastAsia"/>
                      <w:sz w:val="21"/>
                      <w:szCs w:val="21"/>
                    </w:rPr>
                    <w:t>0.07t</w:t>
                  </w:r>
                  <w:r>
                    <w:rPr>
                      <w:rFonts w:ascii="Times New Roman" w:eastAsia="宋体" w:hAnsi="Times New Roman"/>
                      <w:sz w:val="21"/>
                      <w:szCs w:val="21"/>
                    </w:rPr>
                    <w:t>/a</w:t>
                  </w:r>
                  <w:r>
                    <w:rPr>
                      <w:rFonts w:ascii="Times New Roman" w:eastAsia="宋体" w:hAnsi="Times New Roman"/>
                      <w:sz w:val="21"/>
                      <w:szCs w:val="21"/>
                    </w:rPr>
                    <w:t>）。</w:t>
                  </w:r>
                  <w:r>
                    <w:rPr>
                      <w:rFonts w:ascii="Times New Roman" w:eastAsia="宋体" w:hAnsi="Times New Roman" w:hint="eastAsia"/>
                      <w:sz w:val="21"/>
                      <w:szCs w:val="21"/>
                    </w:rPr>
                    <w:t xml:space="preserve"> </w:t>
                  </w:r>
                </w:p>
                <w:p w14:paraId="063E686F"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废气</w:t>
                  </w:r>
                </w:p>
                <w:p w14:paraId="23390F91" w14:textId="77777777" w:rsidR="00BE4BA6" w:rsidRDefault="009E52E5">
                  <w:pPr>
                    <w:adjustRightInd/>
                    <w:snapToGrid/>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企业年工作</w:t>
                  </w:r>
                  <w:r>
                    <w:rPr>
                      <w:rFonts w:ascii="Times New Roman" w:eastAsia="宋体" w:hAnsi="Times New Roman" w:hint="eastAsia"/>
                      <w:sz w:val="21"/>
                      <w:szCs w:val="21"/>
                    </w:rPr>
                    <w:t>280</w:t>
                  </w:r>
                  <w:r>
                    <w:rPr>
                      <w:rFonts w:ascii="Times New Roman" w:eastAsia="宋体" w:hAnsi="Times New Roman" w:hint="eastAsia"/>
                      <w:sz w:val="21"/>
                      <w:szCs w:val="21"/>
                    </w:rPr>
                    <w:t>天，每天工作</w:t>
                  </w:r>
                  <w:r>
                    <w:rPr>
                      <w:rFonts w:ascii="Times New Roman" w:eastAsia="宋体" w:hAnsi="Times New Roman" w:hint="eastAsia"/>
                      <w:sz w:val="21"/>
                      <w:szCs w:val="21"/>
                    </w:rPr>
                    <w:t>8</w:t>
                  </w:r>
                  <w:r>
                    <w:rPr>
                      <w:rFonts w:ascii="Times New Roman" w:eastAsia="宋体" w:hAnsi="Times New Roman" w:hint="eastAsia"/>
                      <w:sz w:val="21"/>
                      <w:szCs w:val="21"/>
                    </w:rPr>
                    <w:t>小时，经计算，项目</w:t>
                  </w:r>
                  <w:r>
                    <w:rPr>
                      <w:rFonts w:ascii="Times New Roman" w:eastAsia="宋体" w:hAnsi="Times New Roman" w:hint="eastAsia"/>
                      <w:sz w:val="21"/>
                      <w:szCs w:val="21"/>
                    </w:rPr>
                    <w:t>SO</w:t>
                  </w:r>
                  <w:r>
                    <w:rPr>
                      <w:rFonts w:ascii="Times New Roman" w:eastAsia="宋体" w:hAnsi="Times New Roman" w:hint="eastAsia"/>
                      <w:sz w:val="21"/>
                      <w:szCs w:val="21"/>
                      <w:vertAlign w:val="subscript"/>
                    </w:rPr>
                    <w:t>2</w:t>
                  </w:r>
                  <w:r>
                    <w:rPr>
                      <w:rFonts w:ascii="Times New Roman" w:eastAsia="宋体" w:hAnsi="Times New Roman" w:hint="eastAsia"/>
                      <w:sz w:val="21"/>
                      <w:szCs w:val="21"/>
                    </w:rPr>
                    <w:t>年</w:t>
                  </w:r>
                  <w:proofErr w:type="gramStart"/>
                  <w:r>
                    <w:rPr>
                      <w:rFonts w:ascii="Times New Roman" w:eastAsia="宋体" w:hAnsi="Times New Roman" w:hint="eastAsia"/>
                      <w:sz w:val="21"/>
                      <w:szCs w:val="21"/>
                    </w:rPr>
                    <w:t>排环境量</w:t>
                  </w:r>
                  <w:proofErr w:type="gramEnd"/>
                  <w:r>
                    <w:rPr>
                      <w:rFonts w:ascii="Times New Roman" w:eastAsia="宋体" w:hAnsi="Times New Roman" w:hint="eastAsia"/>
                      <w:sz w:val="21"/>
                      <w:szCs w:val="21"/>
                    </w:rPr>
                    <w:t>为</w:t>
                  </w:r>
                  <w:r>
                    <w:rPr>
                      <w:rFonts w:ascii="Times New Roman" w:eastAsia="宋体" w:hAnsi="Times New Roman" w:hint="eastAsia"/>
                      <w:sz w:val="21"/>
                      <w:szCs w:val="21"/>
                    </w:rPr>
                    <w:t>0.005</w:t>
                  </w:r>
                  <w:r>
                    <w:rPr>
                      <w:rFonts w:ascii="Times New Roman" w:eastAsia="宋体" w:hAnsi="Times New Roman" w:hint="eastAsia"/>
                      <w:sz w:val="21"/>
                      <w:szCs w:val="21"/>
                    </w:rPr>
                    <w:t>吨</w:t>
                  </w:r>
                  <w:r>
                    <w:rPr>
                      <w:rFonts w:ascii="Times New Roman" w:eastAsia="宋体" w:hAnsi="Times New Roman"/>
                      <w:sz w:val="21"/>
                      <w:szCs w:val="21"/>
                    </w:rPr>
                    <w:t>，</w:t>
                  </w:r>
                  <w:r>
                    <w:rPr>
                      <w:rFonts w:ascii="Times New Roman" w:eastAsia="宋体" w:hAnsi="Times New Roman" w:hint="eastAsia"/>
                      <w:sz w:val="21"/>
                      <w:szCs w:val="21"/>
                    </w:rPr>
                    <w:t>NOx</w:t>
                  </w:r>
                  <w:r>
                    <w:rPr>
                      <w:rFonts w:ascii="Times New Roman" w:eastAsia="宋体" w:hAnsi="Times New Roman" w:hint="eastAsia"/>
                      <w:sz w:val="21"/>
                      <w:szCs w:val="21"/>
                    </w:rPr>
                    <w:t>年</w:t>
                  </w:r>
                  <w:proofErr w:type="gramStart"/>
                  <w:r>
                    <w:rPr>
                      <w:rFonts w:ascii="Times New Roman" w:eastAsia="宋体" w:hAnsi="Times New Roman" w:hint="eastAsia"/>
                      <w:sz w:val="21"/>
                      <w:szCs w:val="21"/>
                    </w:rPr>
                    <w:t>排环境量</w:t>
                  </w:r>
                  <w:proofErr w:type="gramEnd"/>
                  <w:r>
                    <w:rPr>
                      <w:rFonts w:ascii="Times New Roman" w:eastAsia="宋体" w:hAnsi="Times New Roman" w:hint="eastAsia"/>
                      <w:sz w:val="21"/>
                      <w:szCs w:val="21"/>
                    </w:rPr>
                    <w:t>为</w:t>
                  </w:r>
                  <w:r>
                    <w:rPr>
                      <w:rFonts w:ascii="Times New Roman" w:eastAsia="宋体" w:hAnsi="Times New Roman" w:hint="eastAsia"/>
                      <w:sz w:val="21"/>
                      <w:szCs w:val="21"/>
                    </w:rPr>
                    <w:t>0.091</w:t>
                  </w:r>
                  <w:r>
                    <w:rPr>
                      <w:rFonts w:ascii="Times New Roman" w:eastAsia="宋体" w:hAnsi="Times New Roman" w:hint="eastAsia"/>
                      <w:sz w:val="21"/>
                      <w:szCs w:val="21"/>
                    </w:rPr>
                    <w:t>吨，</w:t>
                  </w:r>
                  <w:r>
                    <w:rPr>
                      <w:rFonts w:ascii="Times New Roman" w:eastAsia="宋体" w:hAnsi="Times New Roman"/>
                      <w:sz w:val="21"/>
                      <w:szCs w:val="21"/>
                    </w:rPr>
                    <w:t>符合总量控制标准</w:t>
                  </w:r>
                  <w:r>
                    <w:rPr>
                      <w:rFonts w:ascii="Times New Roman" w:eastAsia="宋体" w:hAnsi="Times New Roman" w:hint="eastAsia"/>
                      <w:sz w:val="21"/>
                      <w:szCs w:val="21"/>
                    </w:rPr>
                    <w:t>（</w:t>
                  </w:r>
                  <w:r>
                    <w:rPr>
                      <w:rFonts w:ascii="Times New Roman" w:eastAsia="宋体" w:hAnsi="Times New Roman"/>
                      <w:sz w:val="21"/>
                      <w:szCs w:val="21"/>
                    </w:rPr>
                    <w:t>浙江骆驼九宇有机食品有限公司厂房改建及年产</w:t>
                  </w:r>
                  <w:r>
                    <w:rPr>
                      <w:rFonts w:ascii="Times New Roman" w:eastAsia="宋体" w:hAnsi="Times New Roman"/>
                      <w:sz w:val="21"/>
                      <w:szCs w:val="21"/>
                    </w:rPr>
                    <w:t>5000</w:t>
                  </w:r>
                  <w:r>
                    <w:rPr>
                      <w:rFonts w:ascii="Times New Roman" w:eastAsia="宋体" w:hAnsi="Times New Roman"/>
                      <w:sz w:val="21"/>
                      <w:szCs w:val="21"/>
                    </w:rPr>
                    <w:t>吨特种茶业生产加工项目年排</w:t>
                  </w:r>
                  <w:r>
                    <w:rPr>
                      <w:rFonts w:ascii="Times New Roman" w:eastAsia="宋体" w:hAnsi="Times New Roman" w:hint="eastAsia"/>
                      <w:sz w:val="21"/>
                      <w:szCs w:val="21"/>
                    </w:rPr>
                    <w:t>SO</w:t>
                  </w:r>
                  <w:r>
                    <w:rPr>
                      <w:rFonts w:ascii="Times New Roman" w:eastAsia="宋体" w:hAnsi="Times New Roman" w:hint="eastAsia"/>
                      <w:sz w:val="21"/>
                      <w:szCs w:val="21"/>
                      <w:vertAlign w:val="subscript"/>
                    </w:rPr>
                    <w:t>2</w:t>
                  </w:r>
                  <w:r>
                    <w:rPr>
                      <w:rFonts w:ascii="Times New Roman" w:eastAsia="宋体" w:hAnsi="Times New Roman"/>
                      <w:sz w:val="21"/>
                      <w:szCs w:val="21"/>
                    </w:rPr>
                    <w:t>≤</w:t>
                  </w:r>
                  <w:r>
                    <w:rPr>
                      <w:rFonts w:ascii="Times New Roman" w:eastAsia="宋体" w:hAnsi="Times New Roman" w:hint="eastAsia"/>
                      <w:sz w:val="21"/>
                      <w:szCs w:val="21"/>
                    </w:rPr>
                    <w:t>0.06</w:t>
                  </w:r>
                  <w:r>
                    <w:rPr>
                      <w:rFonts w:ascii="Times New Roman" w:eastAsia="宋体" w:hAnsi="Times New Roman"/>
                      <w:sz w:val="21"/>
                      <w:szCs w:val="21"/>
                    </w:rPr>
                    <w:t>t/a</w:t>
                  </w:r>
                  <w:r>
                    <w:rPr>
                      <w:rFonts w:ascii="Times New Roman" w:eastAsia="宋体" w:hAnsi="Times New Roman" w:hint="eastAsia"/>
                      <w:sz w:val="21"/>
                      <w:szCs w:val="21"/>
                    </w:rPr>
                    <w:t>，</w:t>
                  </w:r>
                  <w:r>
                    <w:rPr>
                      <w:rFonts w:ascii="Times New Roman" w:eastAsia="宋体" w:hAnsi="Times New Roman" w:hint="eastAsia"/>
                      <w:sz w:val="21"/>
                      <w:szCs w:val="21"/>
                    </w:rPr>
                    <w:t>NOx</w:t>
                  </w:r>
                  <w:r>
                    <w:rPr>
                      <w:rFonts w:ascii="Times New Roman" w:eastAsia="宋体" w:hAnsi="Times New Roman"/>
                      <w:sz w:val="21"/>
                      <w:szCs w:val="21"/>
                    </w:rPr>
                    <w:t>≤</w:t>
                  </w:r>
                  <w:r>
                    <w:rPr>
                      <w:rFonts w:ascii="Times New Roman" w:eastAsia="宋体" w:hAnsi="Times New Roman" w:hint="eastAsia"/>
                      <w:sz w:val="21"/>
                      <w:szCs w:val="21"/>
                    </w:rPr>
                    <w:t>0.281</w:t>
                  </w:r>
                  <w:r>
                    <w:rPr>
                      <w:rFonts w:ascii="Times New Roman" w:eastAsia="宋体" w:hAnsi="Times New Roman"/>
                      <w:sz w:val="21"/>
                      <w:szCs w:val="21"/>
                    </w:rPr>
                    <w:t>t/a</w:t>
                  </w:r>
                  <w:r>
                    <w:rPr>
                      <w:rFonts w:ascii="Times New Roman" w:eastAsia="宋体" w:hAnsi="Times New Roman"/>
                      <w:sz w:val="21"/>
                      <w:szCs w:val="21"/>
                    </w:rPr>
                    <w:t>）</w:t>
                  </w:r>
                  <w:r>
                    <w:rPr>
                      <w:rFonts w:ascii="Times New Roman" w:eastAsia="宋体" w:hAnsi="Times New Roman"/>
                      <w:sz w:val="21"/>
                      <w:szCs w:val="21"/>
                    </w:rPr>
                    <w:t>。</w:t>
                  </w:r>
                </w:p>
              </w:tc>
            </w:tr>
          </w:tbl>
          <w:p w14:paraId="0D5DB49C" w14:textId="77777777" w:rsidR="00BE4BA6" w:rsidRDefault="00BE4BA6">
            <w:pPr>
              <w:widowControl w:val="0"/>
              <w:spacing w:beforeLines="20" w:before="48" w:line="360" w:lineRule="auto"/>
              <w:jc w:val="both"/>
              <w:rPr>
                <w:rFonts w:ascii="Times New Roman" w:eastAsia="仿宋_GB2312" w:hAnsi="Times New Roman"/>
                <w:sz w:val="21"/>
                <w:szCs w:val="21"/>
              </w:rPr>
            </w:pPr>
          </w:p>
        </w:tc>
      </w:tr>
    </w:tbl>
    <w:p w14:paraId="49B345F4" w14:textId="77777777" w:rsidR="00BE4BA6" w:rsidRDefault="00BE4BA6">
      <w:pPr>
        <w:spacing w:line="360" w:lineRule="auto"/>
        <w:rPr>
          <w:rFonts w:eastAsia="仿宋_GB2312"/>
          <w:sz w:val="21"/>
          <w:szCs w:val="21"/>
        </w:rPr>
        <w:sectPr w:rsidR="00BE4BA6">
          <w:pgSz w:w="11906" w:h="16838"/>
          <w:pgMar w:top="1440" w:right="1800" w:bottom="1440" w:left="1800" w:header="708" w:footer="708" w:gutter="0"/>
          <w:cols w:space="720"/>
          <w:docGrid w:linePitch="360"/>
        </w:sectPr>
      </w:pPr>
    </w:p>
    <w:p w14:paraId="7D8F6F90" w14:textId="77777777" w:rsidR="00BE4BA6" w:rsidRDefault="009E52E5">
      <w:pPr>
        <w:spacing w:line="360" w:lineRule="auto"/>
        <w:rPr>
          <w:rFonts w:eastAsia="仿宋_GB2312"/>
          <w:b/>
          <w:sz w:val="21"/>
          <w:szCs w:val="21"/>
        </w:rPr>
      </w:pPr>
      <w:r>
        <w:rPr>
          <w:rFonts w:eastAsia="仿宋_GB2312"/>
          <w:b/>
          <w:sz w:val="21"/>
          <w:szCs w:val="21"/>
        </w:rPr>
        <w:lastRenderedPageBreak/>
        <w:t>表</w:t>
      </w:r>
      <w:r>
        <w:rPr>
          <w:rFonts w:eastAsia="仿宋_GB2312" w:hint="eastAsia"/>
          <w:b/>
          <w:sz w:val="21"/>
          <w:szCs w:val="21"/>
        </w:rPr>
        <w:t>五</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E4BA6" w14:paraId="01E6E9C7" w14:textId="77777777">
        <w:trPr>
          <w:trHeight w:val="6950"/>
          <w:jc w:val="center"/>
        </w:trPr>
        <w:tc>
          <w:tcPr>
            <w:tcW w:w="8924" w:type="dxa"/>
          </w:tcPr>
          <w:p w14:paraId="02B7E3EC" w14:textId="77777777" w:rsidR="00BE4BA6" w:rsidRDefault="009E52E5">
            <w:pPr>
              <w:spacing w:line="360" w:lineRule="auto"/>
              <w:rPr>
                <w:rStyle w:val="fontstyle01"/>
                <w:rFonts w:ascii="Times New Roman" w:hAnsi="Times New Roman" w:cs="Times New Roman"/>
                <w:color w:val="auto"/>
                <w:sz w:val="21"/>
                <w:szCs w:val="21"/>
              </w:rPr>
            </w:pPr>
            <w:r>
              <w:rPr>
                <w:rStyle w:val="fontstyle01"/>
                <w:rFonts w:ascii="Times New Roman" w:hAnsi="Times New Roman" w:cs="Times New Roman"/>
                <w:b/>
                <w:bCs/>
                <w:color w:val="auto"/>
                <w:sz w:val="21"/>
                <w:szCs w:val="21"/>
              </w:rPr>
              <w:t xml:space="preserve">5.1 </w:t>
            </w:r>
            <w:r>
              <w:rPr>
                <w:rStyle w:val="fontstyle01"/>
                <w:rFonts w:ascii="Times New Roman" w:hAnsi="Times New Roman" w:cs="Times New Roman"/>
                <w:b/>
                <w:bCs/>
                <w:color w:val="auto"/>
                <w:sz w:val="21"/>
                <w:szCs w:val="21"/>
              </w:rPr>
              <w:t>验收监测质量保证及质量控制：</w:t>
            </w:r>
          </w:p>
          <w:p w14:paraId="63AF8AE8"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1</w:t>
            </w:r>
            <w:r>
              <w:rPr>
                <w:rStyle w:val="fontstyle01"/>
                <w:rFonts w:ascii="Times New Roman" w:hAnsi="Times New Roman" w:cs="Times New Roman"/>
                <w:color w:val="auto"/>
                <w:sz w:val="21"/>
                <w:szCs w:val="21"/>
              </w:rPr>
              <w:t>、随时掌握监测期间工况情况，保证监测过程中工况负荷满足有关要求。</w:t>
            </w:r>
          </w:p>
          <w:p w14:paraId="6070CCA2"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、监测分析方法采用国家有关部门颁布（或推荐）的标准分析方法，监测人员经过考核并持有上岗证。</w:t>
            </w:r>
          </w:p>
          <w:p w14:paraId="62675856"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3</w:t>
            </w:r>
            <w:r>
              <w:rPr>
                <w:rStyle w:val="fontstyle01"/>
                <w:rFonts w:ascii="Times New Roman" w:hAnsi="Times New Roman" w:cs="Times New Roman"/>
                <w:color w:val="auto"/>
                <w:sz w:val="21"/>
                <w:szCs w:val="21"/>
              </w:rPr>
              <w:t>、样品采集、运输、保存参照《环境监测技术规范》和《环境监测质量保证手册》的技术要求进行，每批样品分析的</w:t>
            </w:r>
            <w:proofErr w:type="gramStart"/>
            <w:r>
              <w:rPr>
                <w:rStyle w:val="fontstyle01"/>
                <w:rFonts w:ascii="Times New Roman" w:hAnsi="Times New Roman" w:cs="Times New Roman"/>
                <w:color w:val="auto"/>
                <w:sz w:val="21"/>
                <w:szCs w:val="21"/>
              </w:rPr>
              <w:t>同时做质控</w:t>
            </w:r>
            <w:proofErr w:type="gramEnd"/>
            <w:r>
              <w:rPr>
                <w:rStyle w:val="fontstyle01"/>
                <w:rFonts w:ascii="Times New Roman" w:hAnsi="Times New Roman" w:cs="Times New Roman"/>
                <w:color w:val="auto"/>
                <w:sz w:val="21"/>
                <w:szCs w:val="21"/>
              </w:rPr>
              <w:t>样品和</w:t>
            </w:r>
            <w:proofErr w:type="gramStart"/>
            <w:r>
              <w:rPr>
                <w:rStyle w:val="fontstyle01"/>
                <w:rFonts w:ascii="Times New Roman" w:hAnsi="Times New Roman" w:cs="Times New Roman"/>
                <w:color w:val="auto"/>
                <w:sz w:val="21"/>
                <w:szCs w:val="21"/>
              </w:rPr>
              <w:t>平行双样等</w:t>
            </w:r>
            <w:proofErr w:type="gramEnd"/>
            <w:r>
              <w:rPr>
                <w:rStyle w:val="fontstyle01"/>
                <w:rFonts w:ascii="Times New Roman" w:hAnsi="Times New Roman" w:cs="Times New Roman"/>
                <w:color w:val="auto"/>
                <w:sz w:val="21"/>
                <w:szCs w:val="21"/>
              </w:rPr>
              <w:t>。</w:t>
            </w:r>
          </w:p>
          <w:p w14:paraId="31B4D441"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4</w:t>
            </w:r>
            <w:r>
              <w:rPr>
                <w:rStyle w:val="fontstyle01"/>
                <w:rFonts w:ascii="Times New Roman" w:hAnsi="Times New Roman" w:cs="Times New Roman"/>
                <w:color w:val="auto"/>
                <w:sz w:val="21"/>
                <w:szCs w:val="21"/>
              </w:rPr>
              <w:t>、监测数据严格实行三级审核制度。</w:t>
            </w:r>
          </w:p>
          <w:p w14:paraId="013F8281" w14:textId="77777777" w:rsidR="00BE4BA6" w:rsidRDefault="00BE4BA6">
            <w:pPr>
              <w:spacing w:line="360" w:lineRule="auto"/>
              <w:ind w:firstLineChars="200" w:firstLine="420"/>
              <w:rPr>
                <w:rStyle w:val="fontstyle01"/>
                <w:rFonts w:ascii="Times New Roman" w:hAnsi="Times New Roman" w:cs="Times New Roman"/>
                <w:color w:val="auto"/>
                <w:sz w:val="21"/>
                <w:szCs w:val="21"/>
              </w:rPr>
            </w:pPr>
          </w:p>
          <w:p w14:paraId="7C7E4DE0"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b/>
                <w:bCs/>
                <w:color w:val="auto"/>
                <w:sz w:val="21"/>
                <w:szCs w:val="21"/>
              </w:rPr>
              <w:t xml:space="preserve">5.2 </w:t>
            </w:r>
            <w:r>
              <w:rPr>
                <w:rStyle w:val="fontstyle01"/>
                <w:rFonts w:ascii="Times New Roman" w:hAnsi="Times New Roman" w:cs="Times New Roman"/>
                <w:b/>
                <w:bCs/>
                <w:color w:val="auto"/>
                <w:sz w:val="21"/>
                <w:szCs w:val="21"/>
              </w:rPr>
              <w:t>监测分析方法</w:t>
            </w:r>
          </w:p>
          <w:tbl>
            <w:tblPr>
              <w:tblW w:w="8580" w:type="dxa"/>
              <w:jc w:val="center"/>
              <w:tblBorders>
                <w:top w:val="single" w:sz="12" w:space="0" w:color="auto"/>
                <w:bottom w:val="single" w:sz="12" w:space="0" w:color="auto"/>
                <w:insideH w:val="single" w:sz="2" w:space="0" w:color="auto"/>
                <w:insideV w:val="single" w:sz="2" w:space="0" w:color="auto"/>
              </w:tblBorders>
              <w:tblLayout w:type="fixed"/>
              <w:tblLook w:val="04A0" w:firstRow="1" w:lastRow="0" w:firstColumn="1" w:lastColumn="0" w:noHBand="0" w:noVBand="1"/>
            </w:tblPr>
            <w:tblGrid>
              <w:gridCol w:w="641"/>
              <w:gridCol w:w="723"/>
              <w:gridCol w:w="1990"/>
              <w:gridCol w:w="2175"/>
              <w:gridCol w:w="3051"/>
            </w:tblGrid>
            <w:tr w:rsidR="00BE4BA6" w14:paraId="3C7E595B" w14:textId="77777777">
              <w:trPr>
                <w:trHeight w:val="749"/>
                <w:jc w:val="center"/>
              </w:trPr>
              <w:tc>
                <w:tcPr>
                  <w:tcW w:w="641" w:type="dxa"/>
                  <w:tcBorders>
                    <w:top w:val="single" w:sz="2" w:space="0" w:color="auto"/>
                    <w:left w:val="single" w:sz="2" w:space="0" w:color="auto"/>
                    <w:bottom w:val="single" w:sz="2" w:space="0" w:color="auto"/>
                  </w:tcBorders>
                  <w:vAlign w:val="center"/>
                </w:tcPr>
                <w:p w14:paraId="147E815E" w14:textId="77777777" w:rsidR="00BE4BA6" w:rsidRDefault="009E52E5">
                  <w:pPr>
                    <w:adjustRightInd/>
                    <w:snapToGrid/>
                    <w:jc w:val="center"/>
                    <w:rPr>
                      <w:rFonts w:ascii="Times New Roman" w:eastAsia="宋体" w:hAnsi="Times New Roman"/>
                      <w:b/>
                      <w:bCs/>
                      <w:sz w:val="21"/>
                      <w:szCs w:val="21"/>
                      <w:lang w:val="zh-CN"/>
                    </w:rPr>
                  </w:pPr>
                  <w:r>
                    <w:rPr>
                      <w:rFonts w:ascii="Times New Roman" w:eastAsia="宋体" w:hAnsi="Times New Roman"/>
                      <w:b/>
                      <w:bCs/>
                      <w:sz w:val="21"/>
                      <w:szCs w:val="21"/>
                      <w:lang w:val="zh-CN"/>
                    </w:rPr>
                    <w:t>序号</w:t>
                  </w:r>
                </w:p>
              </w:tc>
              <w:tc>
                <w:tcPr>
                  <w:tcW w:w="723" w:type="dxa"/>
                  <w:tcBorders>
                    <w:top w:val="single" w:sz="2" w:space="0" w:color="auto"/>
                    <w:bottom w:val="single" w:sz="2" w:space="0" w:color="auto"/>
                  </w:tcBorders>
                  <w:vAlign w:val="center"/>
                </w:tcPr>
                <w:p w14:paraId="54359CE2" w14:textId="77777777" w:rsidR="00BE4BA6" w:rsidRDefault="009E52E5">
                  <w:pPr>
                    <w:adjustRightInd/>
                    <w:snapToGrid/>
                    <w:jc w:val="center"/>
                    <w:rPr>
                      <w:rFonts w:ascii="Times New Roman" w:eastAsia="宋体" w:hAnsi="Times New Roman"/>
                      <w:b/>
                      <w:bCs/>
                      <w:sz w:val="21"/>
                      <w:szCs w:val="21"/>
                      <w:lang w:val="zh-CN"/>
                    </w:rPr>
                  </w:pPr>
                  <w:r>
                    <w:rPr>
                      <w:rFonts w:ascii="Times New Roman" w:eastAsia="宋体" w:hAnsi="Times New Roman"/>
                      <w:b/>
                      <w:bCs/>
                      <w:sz w:val="21"/>
                      <w:szCs w:val="21"/>
                      <w:lang w:val="zh-CN"/>
                    </w:rPr>
                    <w:t>类别</w:t>
                  </w:r>
                </w:p>
              </w:tc>
              <w:tc>
                <w:tcPr>
                  <w:tcW w:w="1990" w:type="dxa"/>
                  <w:tcBorders>
                    <w:top w:val="single" w:sz="2" w:space="0" w:color="auto"/>
                    <w:bottom w:val="single" w:sz="2" w:space="0" w:color="auto"/>
                  </w:tcBorders>
                  <w:vAlign w:val="center"/>
                </w:tcPr>
                <w:p w14:paraId="27D06A9C" w14:textId="77777777" w:rsidR="00BE4BA6" w:rsidRDefault="009E52E5">
                  <w:pPr>
                    <w:adjustRightInd/>
                    <w:snapToGrid/>
                    <w:jc w:val="center"/>
                    <w:rPr>
                      <w:rFonts w:ascii="Times New Roman" w:eastAsia="宋体" w:hAnsi="Times New Roman"/>
                      <w:b/>
                      <w:bCs/>
                      <w:sz w:val="21"/>
                      <w:szCs w:val="21"/>
                      <w:lang w:val="zh-CN"/>
                    </w:rPr>
                  </w:pPr>
                  <w:r>
                    <w:rPr>
                      <w:rFonts w:ascii="Times New Roman" w:eastAsia="宋体" w:hAnsi="Times New Roman"/>
                      <w:b/>
                      <w:bCs/>
                      <w:sz w:val="21"/>
                      <w:szCs w:val="21"/>
                      <w:lang w:val="zh-CN"/>
                    </w:rPr>
                    <w:t>监测项目</w:t>
                  </w:r>
                </w:p>
              </w:tc>
              <w:tc>
                <w:tcPr>
                  <w:tcW w:w="2175" w:type="dxa"/>
                  <w:tcBorders>
                    <w:top w:val="single" w:sz="2" w:space="0" w:color="auto"/>
                    <w:bottom w:val="single" w:sz="2" w:space="0" w:color="auto"/>
                  </w:tcBorders>
                  <w:vAlign w:val="center"/>
                </w:tcPr>
                <w:p w14:paraId="0196BAB7" w14:textId="77777777" w:rsidR="00BE4BA6" w:rsidRDefault="009E52E5">
                  <w:pPr>
                    <w:adjustRightInd/>
                    <w:snapToGrid/>
                    <w:jc w:val="center"/>
                    <w:rPr>
                      <w:rFonts w:ascii="Times New Roman" w:eastAsia="宋体" w:hAnsi="Times New Roman"/>
                      <w:b/>
                      <w:bCs/>
                      <w:sz w:val="21"/>
                      <w:szCs w:val="21"/>
                      <w:lang w:val="zh-CN"/>
                    </w:rPr>
                  </w:pPr>
                  <w:r>
                    <w:rPr>
                      <w:rFonts w:ascii="Times New Roman" w:eastAsia="宋体" w:hAnsi="Times New Roman"/>
                      <w:b/>
                      <w:bCs/>
                      <w:sz w:val="21"/>
                      <w:szCs w:val="21"/>
                      <w:lang w:val="zh-CN"/>
                    </w:rPr>
                    <w:t>分析方法</w:t>
                  </w:r>
                </w:p>
              </w:tc>
              <w:tc>
                <w:tcPr>
                  <w:tcW w:w="3051" w:type="dxa"/>
                  <w:tcBorders>
                    <w:top w:val="single" w:sz="2" w:space="0" w:color="auto"/>
                    <w:bottom w:val="single" w:sz="2" w:space="0" w:color="auto"/>
                    <w:right w:val="single" w:sz="2" w:space="0" w:color="auto"/>
                  </w:tcBorders>
                  <w:vAlign w:val="center"/>
                </w:tcPr>
                <w:p w14:paraId="0E85C25E" w14:textId="77777777" w:rsidR="00BE4BA6" w:rsidRDefault="009E52E5">
                  <w:pPr>
                    <w:adjustRightInd/>
                    <w:snapToGrid/>
                    <w:jc w:val="center"/>
                    <w:rPr>
                      <w:rFonts w:ascii="Times New Roman" w:eastAsia="宋体" w:hAnsi="Times New Roman"/>
                      <w:b/>
                      <w:bCs/>
                      <w:sz w:val="21"/>
                      <w:szCs w:val="21"/>
                      <w:lang w:val="zh-CN"/>
                    </w:rPr>
                  </w:pPr>
                  <w:r>
                    <w:rPr>
                      <w:rFonts w:ascii="Times New Roman" w:eastAsia="宋体" w:hAnsi="Times New Roman"/>
                      <w:b/>
                      <w:bCs/>
                      <w:sz w:val="21"/>
                      <w:szCs w:val="21"/>
                      <w:lang w:val="zh-CN"/>
                    </w:rPr>
                    <w:t>分析方法标准号或来源</w:t>
                  </w:r>
                </w:p>
              </w:tc>
            </w:tr>
            <w:tr w:rsidR="00BE4BA6" w14:paraId="20BC021F" w14:textId="77777777">
              <w:trPr>
                <w:trHeight w:val="453"/>
                <w:jc w:val="center"/>
              </w:trPr>
              <w:tc>
                <w:tcPr>
                  <w:tcW w:w="641" w:type="dxa"/>
                  <w:tcBorders>
                    <w:top w:val="single" w:sz="2" w:space="0" w:color="auto"/>
                    <w:left w:val="single" w:sz="2" w:space="0" w:color="auto"/>
                    <w:bottom w:val="single" w:sz="2" w:space="0" w:color="auto"/>
                  </w:tcBorders>
                  <w:vAlign w:val="center"/>
                </w:tcPr>
                <w:p w14:paraId="5636C8C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1</w:t>
                  </w:r>
                </w:p>
              </w:tc>
              <w:tc>
                <w:tcPr>
                  <w:tcW w:w="723" w:type="dxa"/>
                  <w:vMerge w:val="restart"/>
                  <w:vAlign w:val="center"/>
                </w:tcPr>
                <w:p w14:paraId="0EC1F5E8"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废水监测</w:t>
                  </w:r>
                </w:p>
              </w:tc>
              <w:tc>
                <w:tcPr>
                  <w:tcW w:w="1990" w:type="dxa"/>
                  <w:tcBorders>
                    <w:top w:val="single" w:sz="2" w:space="0" w:color="auto"/>
                    <w:bottom w:val="single" w:sz="2" w:space="0" w:color="auto"/>
                  </w:tcBorders>
                  <w:vAlign w:val="center"/>
                </w:tcPr>
                <w:p w14:paraId="420376C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lang w:val="zh-CN"/>
                    </w:rPr>
                    <w:t>pH</w:t>
                  </w:r>
                  <w:r>
                    <w:rPr>
                      <w:rFonts w:ascii="Times New Roman" w:eastAsia="宋体" w:hAnsi="Times New Roman"/>
                      <w:sz w:val="21"/>
                      <w:szCs w:val="21"/>
                      <w:lang w:val="zh-CN"/>
                    </w:rPr>
                    <w:t>值</w:t>
                  </w:r>
                </w:p>
              </w:tc>
              <w:tc>
                <w:tcPr>
                  <w:tcW w:w="2175" w:type="dxa"/>
                  <w:tcBorders>
                    <w:top w:val="single" w:sz="2" w:space="0" w:color="auto"/>
                    <w:bottom w:val="single" w:sz="2" w:space="0" w:color="auto"/>
                  </w:tcBorders>
                  <w:vAlign w:val="center"/>
                </w:tcPr>
                <w:p w14:paraId="19F1BF83"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玻璃电极法</w:t>
                  </w:r>
                </w:p>
              </w:tc>
              <w:tc>
                <w:tcPr>
                  <w:tcW w:w="3051" w:type="dxa"/>
                  <w:tcBorders>
                    <w:top w:val="single" w:sz="2" w:space="0" w:color="auto"/>
                    <w:bottom w:val="single" w:sz="2" w:space="0" w:color="auto"/>
                    <w:right w:val="single" w:sz="2" w:space="0" w:color="auto"/>
                  </w:tcBorders>
                  <w:vAlign w:val="center"/>
                </w:tcPr>
                <w:p w14:paraId="6A4CD609"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GB/T 6920-1986</w:t>
                  </w:r>
                </w:p>
              </w:tc>
            </w:tr>
            <w:tr w:rsidR="00BE4BA6" w14:paraId="4C792F57" w14:textId="77777777">
              <w:trPr>
                <w:trHeight w:val="453"/>
                <w:jc w:val="center"/>
              </w:trPr>
              <w:tc>
                <w:tcPr>
                  <w:tcW w:w="641" w:type="dxa"/>
                  <w:tcBorders>
                    <w:top w:val="single" w:sz="2" w:space="0" w:color="auto"/>
                    <w:left w:val="single" w:sz="2" w:space="0" w:color="auto"/>
                    <w:bottom w:val="single" w:sz="2" w:space="0" w:color="auto"/>
                  </w:tcBorders>
                  <w:vAlign w:val="center"/>
                </w:tcPr>
                <w:p w14:paraId="67AA137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2</w:t>
                  </w:r>
                </w:p>
              </w:tc>
              <w:tc>
                <w:tcPr>
                  <w:tcW w:w="723" w:type="dxa"/>
                  <w:vMerge/>
                  <w:vAlign w:val="center"/>
                </w:tcPr>
                <w:p w14:paraId="02BA6D0B" w14:textId="77777777" w:rsidR="00BE4BA6" w:rsidRDefault="00BE4BA6">
                  <w:pPr>
                    <w:adjustRightInd/>
                    <w:snapToGrid/>
                    <w:jc w:val="center"/>
                    <w:rPr>
                      <w:rFonts w:ascii="Times New Roman" w:eastAsia="宋体" w:hAnsi="Times New Roman"/>
                      <w:sz w:val="21"/>
                      <w:szCs w:val="21"/>
                      <w:lang w:val="zh-CN"/>
                    </w:rPr>
                  </w:pPr>
                </w:p>
              </w:tc>
              <w:tc>
                <w:tcPr>
                  <w:tcW w:w="1990" w:type="dxa"/>
                  <w:tcBorders>
                    <w:top w:val="single" w:sz="2" w:space="0" w:color="auto"/>
                    <w:bottom w:val="single" w:sz="2" w:space="0" w:color="auto"/>
                  </w:tcBorders>
                  <w:vAlign w:val="center"/>
                </w:tcPr>
                <w:p w14:paraId="44F5EF2D"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化学需氧量</w:t>
                  </w:r>
                </w:p>
              </w:tc>
              <w:tc>
                <w:tcPr>
                  <w:tcW w:w="2175" w:type="dxa"/>
                  <w:tcBorders>
                    <w:top w:val="single" w:sz="2" w:space="0" w:color="auto"/>
                    <w:bottom w:val="single" w:sz="2" w:space="0" w:color="auto"/>
                  </w:tcBorders>
                  <w:vAlign w:val="center"/>
                </w:tcPr>
                <w:p w14:paraId="29E56353"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重铬酸盐法</w:t>
                  </w:r>
                </w:p>
              </w:tc>
              <w:tc>
                <w:tcPr>
                  <w:tcW w:w="3051" w:type="dxa"/>
                  <w:tcBorders>
                    <w:top w:val="single" w:sz="2" w:space="0" w:color="auto"/>
                    <w:bottom w:val="single" w:sz="2" w:space="0" w:color="auto"/>
                    <w:right w:val="single" w:sz="2" w:space="0" w:color="auto"/>
                  </w:tcBorders>
                  <w:vAlign w:val="center"/>
                </w:tcPr>
                <w:p w14:paraId="602026B1"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HJ828-2017</w:t>
                  </w:r>
                </w:p>
              </w:tc>
            </w:tr>
            <w:tr w:rsidR="00BE4BA6" w14:paraId="7328AC2D" w14:textId="77777777">
              <w:trPr>
                <w:trHeight w:val="453"/>
                <w:jc w:val="center"/>
              </w:trPr>
              <w:tc>
                <w:tcPr>
                  <w:tcW w:w="641" w:type="dxa"/>
                  <w:tcBorders>
                    <w:top w:val="single" w:sz="2" w:space="0" w:color="auto"/>
                    <w:left w:val="single" w:sz="2" w:space="0" w:color="auto"/>
                    <w:bottom w:val="single" w:sz="2" w:space="0" w:color="auto"/>
                  </w:tcBorders>
                  <w:vAlign w:val="center"/>
                </w:tcPr>
                <w:p w14:paraId="6019EAA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3</w:t>
                  </w:r>
                </w:p>
              </w:tc>
              <w:tc>
                <w:tcPr>
                  <w:tcW w:w="723" w:type="dxa"/>
                  <w:vMerge/>
                  <w:vAlign w:val="center"/>
                </w:tcPr>
                <w:p w14:paraId="5D4CF963" w14:textId="77777777" w:rsidR="00BE4BA6" w:rsidRDefault="00BE4BA6">
                  <w:pPr>
                    <w:adjustRightInd/>
                    <w:snapToGrid/>
                    <w:jc w:val="center"/>
                    <w:rPr>
                      <w:rFonts w:ascii="Times New Roman" w:eastAsia="宋体" w:hAnsi="Times New Roman"/>
                      <w:sz w:val="21"/>
                      <w:szCs w:val="21"/>
                      <w:lang w:val="zh-CN"/>
                    </w:rPr>
                  </w:pPr>
                </w:p>
              </w:tc>
              <w:tc>
                <w:tcPr>
                  <w:tcW w:w="1990" w:type="dxa"/>
                  <w:tcBorders>
                    <w:top w:val="single" w:sz="2" w:space="0" w:color="auto"/>
                    <w:bottom w:val="single" w:sz="2" w:space="0" w:color="auto"/>
                  </w:tcBorders>
                  <w:vAlign w:val="center"/>
                </w:tcPr>
                <w:p w14:paraId="6D08458C"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氨氮</w:t>
                  </w:r>
                </w:p>
              </w:tc>
              <w:tc>
                <w:tcPr>
                  <w:tcW w:w="2175" w:type="dxa"/>
                  <w:tcBorders>
                    <w:top w:val="single" w:sz="2" w:space="0" w:color="auto"/>
                    <w:bottom w:val="single" w:sz="2" w:space="0" w:color="auto"/>
                  </w:tcBorders>
                  <w:vAlign w:val="center"/>
                </w:tcPr>
                <w:p w14:paraId="7160EBFD"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纳氏试剂分光光度法</w:t>
                  </w:r>
                </w:p>
              </w:tc>
              <w:tc>
                <w:tcPr>
                  <w:tcW w:w="3051" w:type="dxa"/>
                  <w:tcBorders>
                    <w:top w:val="single" w:sz="2" w:space="0" w:color="auto"/>
                    <w:bottom w:val="single" w:sz="2" w:space="0" w:color="auto"/>
                    <w:right w:val="single" w:sz="2" w:space="0" w:color="auto"/>
                  </w:tcBorders>
                  <w:vAlign w:val="center"/>
                </w:tcPr>
                <w:p w14:paraId="2E4A4AEA"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 xml:space="preserve">HJ </w:t>
                  </w:r>
                  <w:r>
                    <w:rPr>
                      <w:rFonts w:ascii="Times New Roman" w:eastAsia="宋体" w:hAnsi="Times New Roman"/>
                      <w:sz w:val="21"/>
                      <w:szCs w:val="21"/>
                      <w:lang w:val="zh-CN"/>
                    </w:rPr>
                    <w:t>535</w:t>
                  </w:r>
                  <w:r>
                    <w:rPr>
                      <w:rFonts w:ascii="Times New Roman" w:eastAsia="宋体" w:hAnsi="Times New Roman"/>
                      <w:sz w:val="21"/>
                      <w:szCs w:val="21"/>
                    </w:rPr>
                    <w:t>-</w:t>
                  </w:r>
                  <w:r>
                    <w:rPr>
                      <w:rFonts w:ascii="Times New Roman" w:eastAsia="宋体" w:hAnsi="Times New Roman"/>
                      <w:sz w:val="21"/>
                      <w:szCs w:val="21"/>
                      <w:lang w:val="zh-CN"/>
                    </w:rPr>
                    <w:t>2009</w:t>
                  </w:r>
                </w:p>
              </w:tc>
            </w:tr>
            <w:tr w:rsidR="00BE4BA6" w14:paraId="5B331509" w14:textId="77777777">
              <w:trPr>
                <w:trHeight w:val="453"/>
                <w:jc w:val="center"/>
              </w:trPr>
              <w:tc>
                <w:tcPr>
                  <w:tcW w:w="641" w:type="dxa"/>
                  <w:tcBorders>
                    <w:top w:val="single" w:sz="2" w:space="0" w:color="auto"/>
                    <w:left w:val="single" w:sz="2" w:space="0" w:color="auto"/>
                    <w:bottom w:val="single" w:sz="2" w:space="0" w:color="auto"/>
                  </w:tcBorders>
                  <w:vAlign w:val="center"/>
                </w:tcPr>
                <w:p w14:paraId="7A622AE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4</w:t>
                  </w:r>
                </w:p>
              </w:tc>
              <w:tc>
                <w:tcPr>
                  <w:tcW w:w="723" w:type="dxa"/>
                  <w:vMerge/>
                  <w:vAlign w:val="center"/>
                </w:tcPr>
                <w:p w14:paraId="23144013" w14:textId="77777777" w:rsidR="00BE4BA6" w:rsidRDefault="00BE4BA6">
                  <w:pPr>
                    <w:adjustRightInd/>
                    <w:snapToGrid/>
                    <w:jc w:val="center"/>
                    <w:rPr>
                      <w:rFonts w:ascii="Times New Roman" w:eastAsia="宋体" w:hAnsi="Times New Roman"/>
                      <w:sz w:val="21"/>
                      <w:szCs w:val="21"/>
                      <w:lang w:val="zh-CN"/>
                    </w:rPr>
                  </w:pPr>
                </w:p>
              </w:tc>
              <w:tc>
                <w:tcPr>
                  <w:tcW w:w="1990" w:type="dxa"/>
                  <w:tcBorders>
                    <w:top w:val="single" w:sz="2" w:space="0" w:color="auto"/>
                    <w:bottom w:val="single" w:sz="2" w:space="0" w:color="auto"/>
                  </w:tcBorders>
                  <w:vAlign w:val="center"/>
                </w:tcPr>
                <w:p w14:paraId="5AEAEB3F"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悬浮物</w:t>
                  </w:r>
                </w:p>
              </w:tc>
              <w:tc>
                <w:tcPr>
                  <w:tcW w:w="2175" w:type="dxa"/>
                  <w:tcBorders>
                    <w:top w:val="single" w:sz="2" w:space="0" w:color="auto"/>
                    <w:bottom w:val="single" w:sz="2" w:space="0" w:color="auto"/>
                  </w:tcBorders>
                  <w:vAlign w:val="center"/>
                </w:tcPr>
                <w:p w14:paraId="014FC1A2"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重量法</w:t>
                  </w:r>
                </w:p>
              </w:tc>
              <w:tc>
                <w:tcPr>
                  <w:tcW w:w="3051" w:type="dxa"/>
                  <w:tcBorders>
                    <w:top w:val="single" w:sz="2" w:space="0" w:color="auto"/>
                    <w:bottom w:val="single" w:sz="2" w:space="0" w:color="auto"/>
                    <w:right w:val="single" w:sz="2" w:space="0" w:color="auto"/>
                  </w:tcBorders>
                  <w:vAlign w:val="center"/>
                </w:tcPr>
                <w:p w14:paraId="6BC40CFC"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GB/T 11901</w:t>
                  </w:r>
                  <w:r>
                    <w:rPr>
                      <w:rFonts w:ascii="Times New Roman" w:eastAsia="宋体" w:hAnsi="Times New Roman"/>
                      <w:sz w:val="21"/>
                      <w:szCs w:val="21"/>
                    </w:rPr>
                    <w:t>-</w:t>
                  </w:r>
                  <w:r>
                    <w:rPr>
                      <w:rFonts w:ascii="Times New Roman" w:eastAsia="宋体" w:hAnsi="Times New Roman"/>
                      <w:sz w:val="21"/>
                      <w:szCs w:val="21"/>
                      <w:lang w:val="zh-CN"/>
                    </w:rPr>
                    <w:t>1989</w:t>
                  </w:r>
                </w:p>
              </w:tc>
            </w:tr>
            <w:tr w:rsidR="00BE4BA6" w14:paraId="694A0B7F" w14:textId="77777777">
              <w:trPr>
                <w:trHeight w:val="453"/>
                <w:jc w:val="center"/>
              </w:trPr>
              <w:tc>
                <w:tcPr>
                  <w:tcW w:w="641" w:type="dxa"/>
                  <w:tcBorders>
                    <w:top w:val="single" w:sz="2" w:space="0" w:color="auto"/>
                    <w:left w:val="single" w:sz="2" w:space="0" w:color="auto"/>
                    <w:bottom w:val="single" w:sz="2" w:space="0" w:color="auto"/>
                  </w:tcBorders>
                  <w:vAlign w:val="center"/>
                </w:tcPr>
                <w:p w14:paraId="51BAD87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w:t>
                  </w:r>
                </w:p>
              </w:tc>
              <w:tc>
                <w:tcPr>
                  <w:tcW w:w="723" w:type="dxa"/>
                  <w:vMerge/>
                  <w:vAlign w:val="center"/>
                </w:tcPr>
                <w:p w14:paraId="080EC059" w14:textId="77777777" w:rsidR="00BE4BA6" w:rsidRDefault="00BE4BA6">
                  <w:pPr>
                    <w:adjustRightInd/>
                    <w:snapToGrid/>
                    <w:jc w:val="center"/>
                    <w:rPr>
                      <w:rFonts w:ascii="Times New Roman" w:eastAsia="宋体" w:hAnsi="Times New Roman"/>
                      <w:sz w:val="21"/>
                      <w:szCs w:val="21"/>
                      <w:lang w:val="zh-CN"/>
                    </w:rPr>
                  </w:pPr>
                </w:p>
              </w:tc>
              <w:tc>
                <w:tcPr>
                  <w:tcW w:w="1990" w:type="dxa"/>
                  <w:tcBorders>
                    <w:top w:val="single" w:sz="2" w:space="0" w:color="auto"/>
                    <w:bottom w:val="single" w:sz="2" w:space="0" w:color="auto"/>
                  </w:tcBorders>
                  <w:vAlign w:val="center"/>
                </w:tcPr>
                <w:p w14:paraId="38F5C084"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lang w:val="zh-CN"/>
                    </w:rPr>
                    <w:t>动植物油类</w:t>
                  </w:r>
                </w:p>
              </w:tc>
              <w:tc>
                <w:tcPr>
                  <w:tcW w:w="2175" w:type="dxa"/>
                  <w:tcBorders>
                    <w:top w:val="single" w:sz="2" w:space="0" w:color="auto"/>
                    <w:bottom w:val="single" w:sz="2" w:space="0" w:color="auto"/>
                  </w:tcBorders>
                  <w:vAlign w:val="center"/>
                </w:tcPr>
                <w:p w14:paraId="46E76BE8"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rPr>
                    <w:t>红外分光光度法</w:t>
                  </w:r>
                </w:p>
              </w:tc>
              <w:tc>
                <w:tcPr>
                  <w:tcW w:w="3051" w:type="dxa"/>
                  <w:tcBorders>
                    <w:top w:val="single" w:sz="2" w:space="0" w:color="auto"/>
                    <w:bottom w:val="single" w:sz="2" w:space="0" w:color="auto"/>
                    <w:right w:val="single" w:sz="2" w:space="0" w:color="auto"/>
                  </w:tcBorders>
                  <w:vAlign w:val="center"/>
                </w:tcPr>
                <w:p w14:paraId="372388F6"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rPr>
                    <w:t>HJ 637-2018</w:t>
                  </w:r>
                </w:p>
              </w:tc>
            </w:tr>
            <w:tr w:rsidR="00BE4BA6" w14:paraId="2DA2BBCD" w14:textId="77777777">
              <w:trPr>
                <w:trHeight w:val="453"/>
                <w:jc w:val="center"/>
              </w:trPr>
              <w:tc>
                <w:tcPr>
                  <w:tcW w:w="641" w:type="dxa"/>
                  <w:tcBorders>
                    <w:top w:val="single" w:sz="2" w:space="0" w:color="auto"/>
                    <w:left w:val="single" w:sz="2" w:space="0" w:color="auto"/>
                    <w:bottom w:val="single" w:sz="2" w:space="0" w:color="auto"/>
                  </w:tcBorders>
                  <w:vAlign w:val="center"/>
                </w:tcPr>
                <w:p w14:paraId="58A807F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6</w:t>
                  </w:r>
                </w:p>
              </w:tc>
              <w:tc>
                <w:tcPr>
                  <w:tcW w:w="723" w:type="dxa"/>
                  <w:vMerge/>
                  <w:vAlign w:val="center"/>
                </w:tcPr>
                <w:p w14:paraId="4145653E" w14:textId="77777777" w:rsidR="00BE4BA6" w:rsidRDefault="00BE4BA6">
                  <w:pPr>
                    <w:adjustRightInd/>
                    <w:snapToGrid/>
                    <w:jc w:val="center"/>
                    <w:rPr>
                      <w:rFonts w:ascii="Times New Roman" w:eastAsia="宋体" w:hAnsi="Times New Roman"/>
                      <w:sz w:val="21"/>
                      <w:szCs w:val="21"/>
                      <w:lang w:val="zh-CN"/>
                    </w:rPr>
                  </w:pPr>
                </w:p>
              </w:tc>
              <w:tc>
                <w:tcPr>
                  <w:tcW w:w="1990" w:type="dxa"/>
                  <w:tcBorders>
                    <w:top w:val="single" w:sz="2" w:space="0" w:color="auto"/>
                    <w:bottom w:val="single" w:sz="2" w:space="0" w:color="auto"/>
                  </w:tcBorders>
                  <w:vAlign w:val="center"/>
                </w:tcPr>
                <w:p w14:paraId="1E49DA4F"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五日生化需氧量</w:t>
                  </w:r>
                </w:p>
              </w:tc>
              <w:tc>
                <w:tcPr>
                  <w:tcW w:w="2175" w:type="dxa"/>
                  <w:tcBorders>
                    <w:top w:val="single" w:sz="2" w:space="0" w:color="auto"/>
                    <w:bottom w:val="single" w:sz="2" w:space="0" w:color="auto"/>
                  </w:tcBorders>
                  <w:vAlign w:val="center"/>
                </w:tcPr>
                <w:p w14:paraId="1248D9ED"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稀释与接种法</w:t>
                  </w:r>
                </w:p>
              </w:tc>
              <w:tc>
                <w:tcPr>
                  <w:tcW w:w="3051" w:type="dxa"/>
                  <w:tcBorders>
                    <w:top w:val="single" w:sz="2" w:space="0" w:color="auto"/>
                    <w:bottom w:val="single" w:sz="2" w:space="0" w:color="auto"/>
                    <w:right w:val="single" w:sz="2" w:space="0" w:color="auto"/>
                  </w:tcBorders>
                  <w:vAlign w:val="center"/>
                </w:tcPr>
                <w:p w14:paraId="0FDD08AE"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HJ 505-2009</w:t>
                  </w:r>
                </w:p>
              </w:tc>
            </w:tr>
            <w:tr w:rsidR="00BE4BA6" w14:paraId="1E13EEF9" w14:textId="77777777">
              <w:trPr>
                <w:trHeight w:val="425"/>
                <w:jc w:val="center"/>
              </w:trPr>
              <w:tc>
                <w:tcPr>
                  <w:tcW w:w="641" w:type="dxa"/>
                  <w:vMerge w:val="restart"/>
                  <w:tcBorders>
                    <w:top w:val="single" w:sz="2" w:space="0" w:color="auto"/>
                    <w:left w:val="single" w:sz="2" w:space="0" w:color="auto"/>
                  </w:tcBorders>
                  <w:vAlign w:val="center"/>
                </w:tcPr>
                <w:p w14:paraId="570B70F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w:t>
                  </w:r>
                </w:p>
              </w:tc>
              <w:tc>
                <w:tcPr>
                  <w:tcW w:w="723" w:type="dxa"/>
                  <w:vMerge w:val="restart"/>
                  <w:vAlign w:val="center"/>
                </w:tcPr>
                <w:p w14:paraId="6CFA07ED"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废气监测</w:t>
                  </w:r>
                </w:p>
              </w:tc>
              <w:tc>
                <w:tcPr>
                  <w:tcW w:w="1990" w:type="dxa"/>
                  <w:vMerge w:val="restart"/>
                  <w:tcBorders>
                    <w:top w:val="single" w:sz="4" w:space="0" w:color="auto"/>
                  </w:tcBorders>
                  <w:vAlign w:val="center"/>
                </w:tcPr>
                <w:p w14:paraId="4F0EF885"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lang w:val="zh-CN"/>
                    </w:rPr>
                    <w:t>颗粒物</w:t>
                  </w:r>
                </w:p>
                <w:p w14:paraId="0C60F60A" w14:textId="77777777" w:rsidR="00BE4BA6" w:rsidRDefault="00BE4BA6">
                  <w:pPr>
                    <w:adjustRightInd/>
                    <w:snapToGrid/>
                    <w:jc w:val="center"/>
                    <w:rPr>
                      <w:rFonts w:ascii="Times New Roman" w:eastAsia="宋体" w:hAnsi="Times New Roman"/>
                      <w:sz w:val="21"/>
                      <w:szCs w:val="21"/>
                      <w:lang w:val="zh-CN"/>
                    </w:rPr>
                  </w:pPr>
                </w:p>
              </w:tc>
              <w:tc>
                <w:tcPr>
                  <w:tcW w:w="2175" w:type="dxa"/>
                  <w:vMerge w:val="restart"/>
                  <w:tcBorders>
                    <w:top w:val="single" w:sz="2" w:space="0" w:color="auto"/>
                  </w:tcBorders>
                  <w:vAlign w:val="center"/>
                </w:tcPr>
                <w:p w14:paraId="7ECB8A70"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lang w:val="zh-CN"/>
                    </w:rPr>
                    <w:t>重量法</w:t>
                  </w:r>
                  <w:r>
                    <w:rPr>
                      <w:rFonts w:ascii="Times New Roman" w:eastAsia="宋体" w:hAnsi="Times New Roman" w:hint="eastAsia"/>
                      <w:sz w:val="21"/>
                      <w:szCs w:val="21"/>
                      <w:lang w:val="zh-CN"/>
                    </w:rPr>
                    <w:t xml:space="preserve"> </w:t>
                  </w:r>
                </w:p>
                <w:p w14:paraId="618ADC5A" w14:textId="77777777" w:rsidR="00BE4BA6" w:rsidRDefault="00BE4BA6">
                  <w:pPr>
                    <w:adjustRightInd/>
                    <w:snapToGrid/>
                    <w:jc w:val="center"/>
                    <w:rPr>
                      <w:rFonts w:ascii="Times New Roman" w:eastAsia="宋体" w:hAnsi="Times New Roman"/>
                      <w:sz w:val="21"/>
                      <w:szCs w:val="21"/>
                      <w:lang w:val="zh-CN"/>
                    </w:rPr>
                  </w:pPr>
                </w:p>
              </w:tc>
              <w:tc>
                <w:tcPr>
                  <w:tcW w:w="3051" w:type="dxa"/>
                  <w:tcBorders>
                    <w:top w:val="single" w:sz="2" w:space="0" w:color="auto"/>
                    <w:bottom w:val="single" w:sz="2" w:space="0" w:color="auto"/>
                    <w:right w:val="single" w:sz="2" w:space="0" w:color="auto"/>
                  </w:tcBorders>
                  <w:vAlign w:val="center"/>
                </w:tcPr>
                <w:p w14:paraId="273457AA"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GB/T 16157-1996</w:t>
                  </w:r>
                </w:p>
              </w:tc>
            </w:tr>
            <w:tr w:rsidR="00BE4BA6" w14:paraId="1D1F065E" w14:textId="77777777">
              <w:trPr>
                <w:trHeight w:val="425"/>
                <w:jc w:val="center"/>
              </w:trPr>
              <w:tc>
                <w:tcPr>
                  <w:tcW w:w="641" w:type="dxa"/>
                  <w:vMerge/>
                  <w:tcBorders>
                    <w:left w:val="single" w:sz="2" w:space="0" w:color="auto"/>
                  </w:tcBorders>
                  <w:vAlign w:val="center"/>
                </w:tcPr>
                <w:p w14:paraId="7DC3949B" w14:textId="77777777" w:rsidR="00BE4BA6" w:rsidRDefault="00BE4BA6">
                  <w:pPr>
                    <w:adjustRightInd/>
                    <w:snapToGrid/>
                    <w:jc w:val="center"/>
                    <w:rPr>
                      <w:rFonts w:ascii="Times New Roman" w:eastAsia="宋体" w:hAnsi="Times New Roman"/>
                      <w:sz w:val="21"/>
                      <w:szCs w:val="21"/>
                    </w:rPr>
                  </w:pPr>
                </w:p>
              </w:tc>
              <w:tc>
                <w:tcPr>
                  <w:tcW w:w="723" w:type="dxa"/>
                  <w:vMerge/>
                  <w:vAlign w:val="center"/>
                </w:tcPr>
                <w:p w14:paraId="5328E975" w14:textId="77777777" w:rsidR="00BE4BA6" w:rsidRDefault="00BE4BA6">
                  <w:pPr>
                    <w:adjustRightInd/>
                    <w:snapToGrid/>
                    <w:jc w:val="center"/>
                    <w:rPr>
                      <w:rFonts w:ascii="Times New Roman" w:eastAsia="宋体" w:hAnsi="Times New Roman"/>
                      <w:sz w:val="21"/>
                      <w:szCs w:val="21"/>
                      <w:lang w:val="zh-CN"/>
                    </w:rPr>
                  </w:pPr>
                </w:p>
              </w:tc>
              <w:tc>
                <w:tcPr>
                  <w:tcW w:w="1990" w:type="dxa"/>
                  <w:vMerge/>
                  <w:vAlign w:val="center"/>
                </w:tcPr>
                <w:p w14:paraId="6390FDC0" w14:textId="77777777" w:rsidR="00BE4BA6" w:rsidRDefault="00BE4BA6">
                  <w:pPr>
                    <w:adjustRightInd/>
                    <w:snapToGrid/>
                    <w:jc w:val="center"/>
                    <w:rPr>
                      <w:rFonts w:ascii="Times New Roman" w:eastAsia="宋体" w:hAnsi="Times New Roman"/>
                      <w:sz w:val="21"/>
                      <w:szCs w:val="21"/>
                      <w:lang w:val="zh-CN"/>
                    </w:rPr>
                  </w:pPr>
                </w:p>
              </w:tc>
              <w:tc>
                <w:tcPr>
                  <w:tcW w:w="2175" w:type="dxa"/>
                  <w:vMerge/>
                  <w:vAlign w:val="center"/>
                </w:tcPr>
                <w:p w14:paraId="4C639D32" w14:textId="77777777" w:rsidR="00BE4BA6" w:rsidRDefault="00BE4BA6">
                  <w:pPr>
                    <w:adjustRightInd/>
                    <w:snapToGrid/>
                    <w:jc w:val="center"/>
                    <w:rPr>
                      <w:rFonts w:ascii="Times New Roman" w:eastAsia="宋体" w:hAnsi="Times New Roman"/>
                      <w:sz w:val="21"/>
                      <w:szCs w:val="21"/>
                      <w:lang w:val="zh-CN"/>
                    </w:rPr>
                  </w:pPr>
                </w:p>
              </w:tc>
              <w:tc>
                <w:tcPr>
                  <w:tcW w:w="3051" w:type="dxa"/>
                  <w:tcBorders>
                    <w:top w:val="single" w:sz="2" w:space="0" w:color="auto"/>
                    <w:bottom w:val="single" w:sz="2" w:space="0" w:color="auto"/>
                    <w:right w:val="single" w:sz="2" w:space="0" w:color="auto"/>
                  </w:tcBorders>
                  <w:vAlign w:val="center"/>
                </w:tcPr>
                <w:p w14:paraId="249256F7"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HJ 836-2017</w:t>
                  </w:r>
                </w:p>
              </w:tc>
            </w:tr>
            <w:tr w:rsidR="00BE4BA6" w14:paraId="652CEDCB" w14:textId="77777777">
              <w:trPr>
                <w:trHeight w:val="442"/>
                <w:jc w:val="center"/>
              </w:trPr>
              <w:tc>
                <w:tcPr>
                  <w:tcW w:w="641" w:type="dxa"/>
                  <w:vMerge/>
                  <w:tcBorders>
                    <w:left w:val="single" w:sz="2" w:space="0" w:color="auto"/>
                    <w:bottom w:val="single" w:sz="2" w:space="0" w:color="auto"/>
                  </w:tcBorders>
                  <w:vAlign w:val="center"/>
                </w:tcPr>
                <w:p w14:paraId="4A44064F" w14:textId="77777777" w:rsidR="00BE4BA6" w:rsidRDefault="00BE4BA6">
                  <w:pPr>
                    <w:adjustRightInd/>
                    <w:snapToGrid/>
                    <w:jc w:val="center"/>
                    <w:rPr>
                      <w:rFonts w:ascii="Times New Roman" w:eastAsia="宋体" w:hAnsi="Times New Roman"/>
                      <w:sz w:val="21"/>
                      <w:szCs w:val="21"/>
                    </w:rPr>
                  </w:pPr>
                </w:p>
              </w:tc>
              <w:tc>
                <w:tcPr>
                  <w:tcW w:w="723" w:type="dxa"/>
                  <w:vMerge/>
                  <w:vAlign w:val="center"/>
                </w:tcPr>
                <w:p w14:paraId="2EB2ED73" w14:textId="77777777" w:rsidR="00BE4BA6" w:rsidRDefault="00BE4BA6">
                  <w:pPr>
                    <w:adjustRightInd/>
                    <w:snapToGrid/>
                    <w:jc w:val="center"/>
                    <w:rPr>
                      <w:rFonts w:ascii="Times New Roman" w:eastAsia="宋体" w:hAnsi="Times New Roman"/>
                      <w:sz w:val="21"/>
                      <w:szCs w:val="21"/>
                      <w:lang w:val="zh-CN"/>
                    </w:rPr>
                  </w:pPr>
                </w:p>
              </w:tc>
              <w:tc>
                <w:tcPr>
                  <w:tcW w:w="1990" w:type="dxa"/>
                  <w:vMerge/>
                  <w:tcBorders>
                    <w:bottom w:val="single" w:sz="2" w:space="0" w:color="auto"/>
                  </w:tcBorders>
                  <w:vAlign w:val="center"/>
                </w:tcPr>
                <w:p w14:paraId="214C2C12" w14:textId="77777777" w:rsidR="00BE4BA6" w:rsidRDefault="00BE4BA6">
                  <w:pPr>
                    <w:adjustRightInd/>
                    <w:snapToGrid/>
                    <w:jc w:val="center"/>
                    <w:rPr>
                      <w:rFonts w:ascii="Times New Roman" w:eastAsia="宋体" w:hAnsi="Times New Roman"/>
                      <w:sz w:val="21"/>
                      <w:szCs w:val="21"/>
                      <w:lang w:val="zh-CN"/>
                    </w:rPr>
                  </w:pPr>
                </w:p>
              </w:tc>
              <w:tc>
                <w:tcPr>
                  <w:tcW w:w="2175" w:type="dxa"/>
                  <w:vMerge/>
                  <w:tcBorders>
                    <w:bottom w:val="single" w:sz="2" w:space="0" w:color="auto"/>
                  </w:tcBorders>
                  <w:vAlign w:val="center"/>
                </w:tcPr>
                <w:p w14:paraId="02437979" w14:textId="77777777" w:rsidR="00BE4BA6" w:rsidRDefault="00BE4BA6">
                  <w:pPr>
                    <w:adjustRightInd/>
                    <w:snapToGrid/>
                    <w:jc w:val="center"/>
                    <w:rPr>
                      <w:rFonts w:ascii="Times New Roman" w:eastAsia="宋体" w:hAnsi="Times New Roman"/>
                      <w:sz w:val="21"/>
                      <w:szCs w:val="21"/>
                      <w:lang w:val="zh-CN"/>
                    </w:rPr>
                  </w:pPr>
                </w:p>
              </w:tc>
              <w:tc>
                <w:tcPr>
                  <w:tcW w:w="3051" w:type="dxa"/>
                  <w:tcBorders>
                    <w:top w:val="single" w:sz="2" w:space="0" w:color="auto"/>
                    <w:bottom w:val="single" w:sz="2" w:space="0" w:color="auto"/>
                    <w:right w:val="single" w:sz="2" w:space="0" w:color="auto"/>
                  </w:tcBorders>
                  <w:vAlign w:val="center"/>
                </w:tcPr>
                <w:p w14:paraId="7197BCA5"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lang w:val="zh-CN"/>
                    </w:rPr>
                    <w:t>GB/T 15432-1995</w:t>
                  </w:r>
                </w:p>
              </w:tc>
            </w:tr>
            <w:tr w:rsidR="00BE4BA6" w14:paraId="29203ED9" w14:textId="77777777">
              <w:trPr>
                <w:trHeight w:val="442"/>
                <w:jc w:val="center"/>
              </w:trPr>
              <w:tc>
                <w:tcPr>
                  <w:tcW w:w="641" w:type="dxa"/>
                  <w:tcBorders>
                    <w:left w:val="single" w:sz="2" w:space="0" w:color="auto"/>
                  </w:tcBorders>
                  <w:vAlign w:val="center"/>
                </w:tcPr>
                <w:p w14:paraId="07AB6C3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8</w:t>
                  </w:r>
                </w:p>
              </w:tc>
              <w:tc>
                <w:tcPr>
                  <w:tcW w:w="723" w:type="dxa"/>
                  <w:vMerge/>
                  <w:vAlign w:val="center"/>
                </w:tcPr>
                <w:p w14:paraId="56639AA0" w14:textId="77777777" w:rsidR="00BE4BA6" w:rsidRDefault="00BE4BA6">
                  <w:pPr>
                    <w:adjustRightInd/>
                    <w:snapToGrid/>
                    <w:jc w:val="center"/>
                    <w:rPr>
                      <w:rFonts w:ascii="Times New Roman" w:eastAsia="宋体" w:hAnsi="Times New Roman"/>
                      <w:sz w:val="21"/>
                      <w:szCs w:val="21"/>
                      <w:lang w:val="zh-CN"/>
                    </w:rPr>
                  </w:pPr>
                </w:p>
              </w:tc>
              <w:tc>
                <w:tcPr>
                  <w:tcW w:w="1990" w:type="dxa"/>
                  <w:vAlign w:val="center"/>
                </w:tcPr>
                <w:p w14:paraId="462FD6BF"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rPr>
                    <w:t>二氧化硫</w:t>
                  </w:r>
                </w:p>
              </w:tc>
              <w:tc>
                <w:tcPr>
                  <w:tcW w:w="2175" w:type="dxa"/>
                  <w:vAlign w:val="center"/>
                </w:tcPr>
                <w:p w14:paraId="344E496F"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定电位电解法</w:t>
                  </w:r>
                  <w:r>
                    <w:rPr>
                      <w:rFonts w:ascii="Times New Roman" w:eastAsia="宋体" w:hAnsi="Times New Roman"/>
                      <w:sz w:val="21"/>
                      <w:szCs w:val="21"/>
                      <w:lang w:val="zh-CN"/>
                    </w:rPr>
                    <w:t xml:space="preserve"> </w:t>
                  </w:r>
                </w:p>
              </w:tc>
              <w:tc>
                <w:tcPr>
                  <w:tcW w:w="3051" w:type="dxa"/>
                  <w:tcBorders>
                    <w:top w:val="single" w:sz="2" w:space="0" w:color="auto"/>
                    <w:bottom w:val="single" w:sz="2" w:space="0" w:color="auto"/>
                    <w:right w:val="single" w:sz="2" w:space="0" w:color="auto"/>
                  </w:tcBorders>
                  <w:vAlign w:val="center"/>
                </w:tcPr>
                <w:p w14:paraId="3A63FE5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lang w:val="zh-CN"/>
                    </w:rPr>
                    <w:t>HJ 57-2017</w:t>
                  </w:r>
                </w:p>
              </w:tc>
            </w:tr>
            <w:tr w:rsidR="00BE4BA6" w14:paraId="2B2C90C6" w14:textId="77777777">
              <w:trPr>
                <w:trHeight w:val="442"/>
                <w:jc w:val="center"/>
              </w:trPr>
              <w:tc>
                <w:tcPr>
                  <w:tcW w:w="641" w:type="dxa"/>
                  <w:tcBorders>
                    <w:left w:val="single" w:sz="2" w:space="0" w:color="auto"/>
                  </w:tcBorders>
                  <w:vAlign w:val="center"/>
                </w:tcPr>
                <w:p w14:paraId="5517C10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w:t>
                  </w:r>
                </w:p>
              </w:tc>
              <w:tc>
                <w:tcPr>
                  <w:tcW w:w="723" w:type="dxa"/>
                  <w:vMerge/>
                  <w:vAlign w:val="center"/>
                </w:tcPr>
                <w:p w14:paraId="0B5429B8" w14:textId="77777777" w:rsidR="00BE4BA6" w:rsidRDefault="00BE4BA6">
                  <w:pPr>
                    <w:adjustRightInd/>
                    <w:snapToGrid/>
                    <w:jc w:val="center"/>
                    <w:rPr>
                      <w:rFonts w:ascii="Times New Roman" w:eastAsia="宋体" w:hAnsi="Times New Roman"/>
                      <w:sz w:val="21"/>
                      <w:szCs w:val="21"/>
                      <w:lang w:val="zh-CN"/>
                    </w:rPr>
                  </w:pPr>
                </w:p>
              </w:tc>
              <w:tc>
                <w:tcPr>
                  <w:tcW w:w="1990" w:type="dxa"/>
                  <w:vAlign w:val="center"/>
                </w:tcPr>
                <w:p w14:paraId="36D12FF7"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lang w:val="zh-CN"/>
                    </w:rPr>
                    <w:t>氮氧化物</w:t>
                  </w:r>
                </w:p>
              </w:tc>
              <w:tc>
                <w:tcPr>
                  <w:tcW w:w="2175" w:type="dxa"/>
                  <w:vAlign w:val="center"/>
                </w:tcPr>
                <w:p w14:paraId="1229F272"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定电位电解法</w:t>
                  </w:r>
                  <w:r>
                    <w:rPr>
                      <w:rFonts w:ascii="Times New Roman" w:eastAsia="宋体" w:hAnsi="Times New Roman"/>
                      <w:sz w:val="21"/>
                      <w:szCs w:val="21"/>
                      <w:lang w:val="zh-CN"/>
                    </w:rPr>
                    <w:t xml:space="preserve"> </w:t>
                  </w:r>
                </w:p>
              </w:tc>
              <w:tc>
                <w:tcPr>
                  <w:tcW w:w="3051" w:type="dxa"/>
                  <w:tcBorders>
                    <w:top w:val="single" w:sz="2" w:space="0" w:color="auto"/>
                    <w:bottom w:val="single" w:sz="2" w:space="0" w:color="auto"/>
                    <w:right w:val="single" w:sz="2" w:space="0" w:color="auto"/>
                  </w:tcBorders>
                  <w:vAlign w:val="center"/>
                </w:tcPr>
                <w:p w14:paraId="6E46BF7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lang w:val="zh-CN"/>
                    </w:rPr>
                    <w:t>HJ 693-2014</w:t>
                  </w:r>
                </w:p>
              </w:tc>
            </w:tr>
            <w:tr w:rsidR="00BE4BA6" w14:paraId="00073702" w14:textId="77777777">
              <w:trPr>
                <w:trHeight w:val="442"/>
                <w:jc w:val="center"/>
              </w:trPr>
              <w:tc>
                <w:tcPr>
                  <w:tcW w:w="641" w:type="dxa"/>
                  <w:tcBorders>
                    <w:left w:val="single" w:sz="2" w:space="0" w:color="auto"/>
                  </w:tcBorders>
                  <w:vAlign w:val="center"/>
                </w:tcPr>
                <w:p w14:paraId="67BAD3A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w:t>
                  </w:r>
                </w:p>
              </w:tc>
              <w:tc>
                <w:tcPr>
                  <w:tcW w:w="723" w:type="dxa"/>
                  <w:vMerge/>
                  <w:vAlign w:val="center"/>
                </w:tcPr>
                <w:p w14:paraId="05573BDD" w14:textId="77777777" w:rsidR="00BE4BA6" w:rsidRDefault="00BE4BA6">
                  <w:pPr>
                    <w:adjustRightInd/>
                    <w:snapToGrid/>
                    <w:jc w:val="center"/>
                    <w:rPr>
                      <w:rFonts w:ascii="Times New Roman" w:eastAsia="宋体" w:hAnsi="Times New Roman"/>
                      <w:sz w:val="21"/>
                      <w:szCs w:val="21"/>
                      <w:lang w:val="zh-CN"/>
                    </w:rPr>
                  </w:pPr>
                </w:p>
              </w:tc>
              <w:tc>
                <w:tcPr>
                  <w:tcW w:w="1990" w:type="dxa"/>
                  <w:vAlign w:val="center"/>
                </w:tcPr>
                <w:p w14:paraId="7EA0409C"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rPr>
                    <w:t>烟气黑度</w:t>
                  </w:r>
                </w:p>
              </w:tc>
              <w:tc>
                <w:tcPr>
                  <w:tcW w:w="2175" w:type="dxa"/>
                  <w:vAlign w:val="center"/>
                </w:tcPr>
                <w:p w14:paraId="64DB8AC5" w14:textId="77777777" w:rsidR="00BE4BA6" w:rsidRDefault="009E52E5">
                  <w:pPr>
                    <w:adjustRightInd/>
                    <w:snapToGrid/>
                    <w:jc w:val="center"/>
                    <w:rPr>
                      <w:rFonts w:ascii="Times New Roman" w:eastAsia="宋体" w:hAnsi="Times New Roman"/>
                      <w:sz w:val="21"/>
                      <w:szCs w:val="21"/>
                      <w:lang w:val="zh-CN"/>
                    </w:rPr>
                  </w:pPr>
                  <w:proofErr w:type="gramStart"/>
                  <w:r>
                    <w:rPr>
                      <w:rFonts w:ascii="Times New Roman" w:eastAsia="宋体" w:hAnsi="Times New Roman" w:hint="eastAsia"/>
                      <w:sz w:val="21"/>
                      <w:szCs w:val="21"/>
                    </w:rPr>
                    <w:t>测烟望远镜</w:t>
                  </w:r>
                  <w:proofErr w:type="gramEnd"/>
                  <w:r>
                    <w:rPr>
                      <w:rFonts w:ascii="Times New Roman" w:eastAsia="宋体" w:hAnsi="Times New Roman" w:hint="eastAsia"/>
                      <w:sz w:val="21"/>
                      <w:szCs w:val="21"/>
                    </w:rPr>
                    <w:t>法</w:t>
                  </w:r>
                </w:p>
              </w:tc>
              <w:tc>
                <w:tcPr>
                  <w:tcW w:w="3051" w:type="dxa"/>
                  <w:tcBorders>
                    <w:top w:val="single" w:sz="2" w:space="0" w:color="auto"/>
                    <w:bottom w:val="single" w:sz="2" w:space="0" w:color="auto"/>
                    <w:right w:val="single" w:sz="2" w:space="0" w:color="auto"/>
                  </w:tcBorders>
                  <w:vAlign w:val="center"/>
                </w:tcPr>
                <w:p w14:paraId="5567893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《空气和废气检测分析方法》</w:t>
                  </w:r>
                  <w:r>
                    <w:rPr>
                      <w:rFonts w:ascii="Times New Roman" w:eastAsia="宋体" w:hAnsi="Times New Roman" w:hint="eastAsia"/>
                      <w:sz w:val="21"/>
                      <w:szCs w:val="21"/>
                    </w:rPr>
                    <w:t>(</w:t>
                  </w:r>
                  <w:r>
                    <w:rPr>
                      <w:rFonts w:ascii="Times New Roman" w:eastAsia="宋体" w:hAnsi="Times New Roman" w:hint="eastAsia"/>
                      <w:sz w:val="21"/>
                      <w:szCs w:val="21"/>
                    </w:rPr>
                    <w:t>第四版增补版</w:t>
                  </w:r>
                  <w:r>
                    <w:rPr>
                      <w:rFonts w:ascii="Times New Roman" w:eastAsia="宋体" w:hAnsi="Times New Roman" w:hint="eastAsia"/>
                      <w:sz w:val="21"/>
                      <w:szCs w:val="21"/>
                    </w:rPr>
                    <w:t>)</w:t>
                  </w:r>
                  <w:r>
                    <w:rPr>
                      <w:rFonts w:ascii="Times New Roman" w:eastAsia="宋体" w:hAnsi="Times New Roman" w:hint="eastAsia"/>
                      <w:sz w:val="21"/>
                      <w:szCs w:val="21"/>
                    </w:rPr>
                    <w:t>国家环保总局</w:t>
                  </w:r>
                  <w:r>
                    <w:rPr>
                      <w:rFonts w:ascii="Times New Roman" w:eastAsia="宋体" w:hAnsi="Times New Roman" w:hint="eastAsia"/>
                      <w:sz w:val="21"/>
                      <w:szCs w:val="21"/>
                    </w:rPr>
                    <w:t>(2007</w:t>
                  </w:r>
                  <w:r>
                    <w:rPr>
                      <w:rFonts w:ascii="Times New Roman" w:eastAsia="宋体" w:hAnsi="Times New Roman" w:hint="eastAsia"/>
                      <w:sz w:val="21"/>
                      <w:szCs w:val="21"/>
                    </w:rPr>
                    <w:t>年</w:t>
                  </w:r>
                  <w:r>
                    <w:rPr>
                      <w:rFonts w:ascii="Times New Roman" w:eastAsia="宋体" w:hAnsi="Times New Roman" w:hint="eastAsia"/>
                      <w:sz w:val="21"/>
                      <w:szCs w:val="21"/>
                    </w:rPr>
                    <w:t>)</w:t>
                  </w:r>
                </w:p>
              </w:tc>
            </w:tr>
            <w:tr w:rsidR="00BE4BA6" w14:paraId="7EFC27D7" w14:textId="77777777">
              <w:trPr>
                <w:trHeight w:val="442"/>
                <w:jc w:val="center"/>
              </w:trPr>
              <w:tc>
                <w:tcPr>
                  <w:tcW w:w="641" w:type="dxa"/>
                  <w:tcBorders>
                    <w:left w:val="single" w:sz="2" w:space="0" w:color="auto"/>
                  </w:tcBorders>
                  <w:vAlign w:val="center"/>
                </w:tcPr>
                <w:p w14:paraId="2FD5F42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11</w:t>
                  </w:r>
                </w:p>
              </w:tc>
              <w:tc>
                <w:tcPr>
                  <w:tcW w:w="723" w:type="dxa"/>
                  <w:vMerge/>
                  <w:vAlign w:val="center"/>
                </w:tcPr>
                <w:p w14:paraId="3E0497B9" w14:textId="77777777" w:rsidR="00BE4BA6" w:rsidRDefault="00BE4BA6">
                  <w:pPr>
                    <w:adjustRightInd/>
                    <w:snapToGrid/>
                    <w:jc w:val="center"/>
                    <w:rPr>
                      <w:rFonts w:ascii="Times New Roman" w:eastAsia="宋体" w:hAnsi="Times New Roman"/>
                      <w:sz w:val="21"/>
                      <w:szCs w:val="21"/>
                      <w:lang w:val="zh-CN"/>
                    </w:rPr>
                  </w:pPr>
                </w:p>
              </w:tc>
              <w:tc>
                <w:tcPr>
                  <w:tcW w:w="1990" w:type="dxa"/>
                  <w:vAlign w:val="center"/>
                </w:tcPr>
                <w:p w14:paraId="513D589E"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lang w:val="zh-CN"/>
                    </w:rPr>
                    <w:t>恶臭</w:t>
                  </w:r>
                  <w:r>
                    <w:rPr>
                      <w:rFonts w:ascii="Times New Roman" w:eastAsia="宋体" w:hAnsi="Times New Roman" w:hint="eastAsia"/>
                      <w:sz w:val="21"/>
                      <w:szCs w:val="21"/>
                      <w:lang w:val="zh-CN"/>
                    </w:rPr>
                    <w:t xml:space="preserve"> </w:t>
                  </w:r>
                </w:p>
              </w:tc>
              <w:tc>
                <w:tcPr>
                  <w:tcW w:w="2175" w:type="dxa"/>
                  <w:vAlign w:val="center"/>
                </w:tcPr>
                <w:p w14:paraId="397D7905"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lang w:val="zh-CN"/>
                    </w:rPr>
                    <w:t xml:space="preserve"> </w:t>
                  </w:r>
                  <w:r>
                    <w:rPr>
                      <w:rFonts w:ascii="Times New Roman" w:eastAsia="宋体" w:hAnsi="Times New Roman" w:hint="eastAsia"/>
                      <w:sz w:val="21"/>
                      <w:szCs w:val="21"/>
                      <w:lang w:val="zh-CN"/>
                    </w:rPr>
                    <w:t>三点</w:t>
                  </w:r>
                  <w:proofErr w:type="gramStart"/>
                  <w:r>
                    <w:rPr>
                      <w:rFonts w:ascii="Times New Roman" w:eastAsia="宋体" w:hAnsi="Times New Roman" w:hint="eastAsia"/>
                      <w:sz w:val="21"/>
                      <w:szCs w:val="21"/>
                      <w:lang w:val="zh-CN"/>
                    </w:rPr>
                    <w:t>比较式臭袋法</w:t>
                  </w:r>
                  <w:proofErr w:type="gramEnd"/>
                </w:p>
              </w:tc>
              <w:tc>
                <w:tcPr>
                  <w:tcW w:w="3051" w:type="dxa"/>
                  <w:tcBorders>
                    <w:top w:val="single" w:sz="2" w:space="0" w:color="auto"/>
                    <w:bottom w:val="single" w:sz="2" w:space="0" w:color="auto"/>
                    <w:right w:val="single" w:sz="2" w:space="0" w:color="auto"/>
                  </w:tcBorders>
                  <w:vAlign w:val="center"/>
                </w:tcPr>
                <w:p w14:paraId="1D98839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lang w:val="zh-CN"/>
                    </w:rPr>
                    <w:t>GB/T 14675-1993</w:t>
                  </w:r>
                </w:p>
              </w:tc>
            </w:tr>
            <w:tr w:rsidR="00BE4BA6" w14:paraId="390A9816" w14:textId="77777777">
              <w:trPr>
                <w:trHeight w:val="442"/>
                <w:jc w:val="center"/>
              </w:trPr>
              <w:tc>
                <w:tcPr>
                  <w:tcW w:w="641" w:type="dxa"/>
                  <w:tcBorders>
                    <w:left w:val="single" w:sz="2" w:space="0" w:color="auto"/>
                    <w:bottom w:val="single" w:sz="2" w:space="0" w:color="auto"/>
                  </w:tcBorders>
                  <w:vAlign w:val="center"/>
                </w:tcPr>
                <w:p w14:paraId="2A915EF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12</w:t>
                  </w:r>
                </w:p>
              </w:tc>
              <w:tc>
                <w:tcPr>
                  <w:tcW w:w="723" w:type="dxa"/>
                  <w:vMerge/>
                  <w:vAlign w:val="center"/>
                </w:tcPr>
                <w:p w14:paraId="25F4E6F3" w14:textId="77777777" w:rsidR="00BE4BA6" w:rsidRDefault="00BE4BA6">
                  <w:pPr>
                    <w:adjustRightInd/>
                    <w:snapToGrid/>
                    <w:jc w:val="center"/>
                    <w:rPr>
                      <w:rFonts w:ascii="Times New Roman" w:eastAsia="宋体" w:hAnsi="Times New Roman"/>
                      <w:sz w:val="21"/>
                      <w:szCs w:val="21"/>
                      <w:lang w:val="zh-CN"/>
                    </w:rPr>
                  </w:pPr>
                </w:p>
              </w:tc>
              <w:tc>
                <w:tcPr>
                  <w:tcW w:w="1990" w:type="dxa"/>
                  <w:tcBorders>
                    <w:bottom w:val="single" w:sz="2" w:space="0" w:color="auto"/>
                  </w:tcBorders>
                  <w:vAlign w:val="center"/>
                </w:tcPr>
                <w:p w14:paraId="3F4CBB1D"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lang w:val="zh-CN"/>
                    </w:rPr>
                    <w:t>油烟</w:t>
                  </w:r>
                </w:p>
              </w:tc>
              <w:tc>
                <w:tcPr>
                  <w:tcW w:w="2175" w:type="dxa"/>
                  <w:tcBorders>
                    <w:bottom w:val="single" w:sz="2" w:space="0" w:color="auto"/>
                  </w:tcBorders>
                  <w:vAlign w:val="center"/>
                </w:tcPr>
                <w:p w14:paraId="7DB32245"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rPr>
                    <w:t>红外分光光度法</w:t>
                  </w:r>
                  <w:r>
                    <w:rPr>
                      <w:rFonts w:ascii="Times New Roman" w:eastAsia="宋体" w:hAnsi="Times New Roman" w:hint="eastAsia"/>
                      <w:sz w:val="21"/>
                      <w:szCs w:val="21"/>
                    </w:rPr>
                    <w:t xml:space="preserve"> </w:t>
                  </w:r>
                </w:p>
              </w:tc>
              <w:tc>
                <w:tcPr>
                  <w:tcW w:w="3051" w:type="dxa"/>
                  <w:tcBorders>
                    <w:top w:val="single" w:sz="2" w:space="0" w:color="auto"/>
                    <w:bottom w:val="single" w:sz="2" w:space="0" w:color="auto"/>
                    <w:right w:val="single" w:sz="2" w:space="0" w:color="auto"/>
                  </w:tcBorders>
                  <w:vAlign w:val="center"/>
                </w:tcPr>
                <w:p w14:paraId="5C36AFFE"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hint="eastAsia"/>
                      <w:sz w:val="21"/>
                      <w:szCs w:val="21"/>
                    </w:rPr>
                    <w:t xml:space="preserve">GB 18483-2001 </w:t>
                  </w:r>
                  <w:r>
                    <w:rPr>
                      <w:rFonts w:ascii="Times New Roman" w:eastAsia="宋体" w:hAnsi="Times New Roman" w:hint="eastAsia"/>
                      <w:sz w:val="21"/>
                      <w:szCs w:val="21"/>
                    </w:rPr>
                    <w:t>附录</w:t>
                  </w:r>
                  <w:r>
                    <w:rPr>
                      <w:rFonts w:ascii="Times New Roman" w:eastAsia="宋体" w:hAnsi="Times New Roman" w:hint="eastAsia"/>
                      <w:sz w:val="21"/>
                      <w:szCs w:val="21"/>
                    </w:rPr>
                    <w:t xml:space="preserve"> A</w:t>
                  </w:r>
                </w:p>
              </w:tc>
            </w:tr>
            <w:tr w:rsidR="00BE4BA6" w14:paraId="74C007AE" w14:textId="77777777">
              <w:trPr>
                <w:trHeight w:val="767"/>
                <w:jc w:val="center"/>
              </w:trPr>
              <w:tc>
                <w:tcPr>
                  <w:tcW w:w="641" w:type="dxa"/>
                  <w:tcBorders>
                    <w:top w:val="single" w:sz="2" w:space="0" w:color="auto"/>
                    <w:left w:val="single" w:sz="2" w:space="0" w:color="auto"/>
                    <w:bottom w:val="single" w:sz="2" w:space="0" w:color="auto"/>
                  </w:tcBorders>
                  <w:vAlign w:val="center"/>
                </w:tcPr>
                <w:p w14:paraId="667964A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13</w:t>
                  </w:r>
                </w:p>
              </w:tc>
              <w:tc>
                <w:tcPr>
                  <w:tcW w:w="723" w:type="dxa"/>
                  <w:tcBorders>
                    <w:top w:val="single" w:sz="2" w:space="0" w:color="auto"/>
                    <w:bottom w:val="single" w:sz="2" w:space="0" w:color="auto"/>
                  </w:tcBorders>
                  <w:vAlign w:val="center"/>
                </w:tcPr>
                <w:p w14:paraId="5A171A48"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噪声监测</w:t>
                  </w:r>
                </w:p>
              </w:tc>
              <w:tc>
                <w:tcPr>
                  <w:tcW w:w="1990" w:type="dxa"/>
                  <w:tcBorders>
                    <w:top w:val="single" w:sz="2" w:space="0" w:color="auto"/>
                    <w:bottom w:val="single" w:sz="2" w:space="0" w:color="auto"/>
                  </w:tcBorders>
                  <w:vAlign w:val="center"/>
                </w:tcPr>
                <w:p w14:paraId="43581E2A"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厂界噪声</w:t>
                  </w:r>
                </w:p>
              </w:tc>
              <w:tc>
                <w:tcPr>
                  <w:tcW w:w="2175" w:type="dxa"/>
                  <w:tcBorders>
                    <w:top w:val="single" w:sz="2" w:space="0" w:color="auto"/>
                    <w:bottom w:val="single" w:sz="2" w:space="0" w:color="auto"/>
                  </w:tcBorders>
                  <w:vAlign w:val="center"/>
                </w:tcPr>
                <w:p w14:paraId="2689FB37"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声级计法</w:t>
                  </w:r>
                </w:p>
              </w:tc>
              <w:tc>
                <w:tcPr>
                  <w:tcW w:w="3051" w:type="dxa"/>
                  <w:tcBorders>
                    <w:top w:val="single" w:sz="2" w:space="0" w:color="auto"/>
                    <w:bottom w:val="single" w:sz="2" w:space="0" w:color="auto"/>
                    <w:right w:val="single" w:sz="2" w:space="0" w:color="auto"/>
                  </w:tcBorders>
                  <w:vAlign w:val="center"/>
                </w:tcPr>
                <w:p w14:paraId="16772B2C"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GB12348-2008</w:t>
                  </w:r>
                </w:p>
              </w:tc>
            </w:tr>
          </w:tbl>
          <w:p w14:paraId="05F3901B" w14:textId="77777777" w:rsidR="00BE4BA6" w:rsidRDefault="00BE4BA6">
            <w:pPr>
              <w:spacing w:line="360" w:lineRule="auto"/>
              <w:rPr>
                <w:rStyle w:val="fontstyle01"/>
                <w:rFonts w:ascii="Times New Roman" w:hAnsi="Times New Roman" w:cs="Times New Roman"/>
                <w:color w:val="auto"/>
                <w:sz w:val="21"/>
                <w:szCs w:val="21"/>
              </w:rPr>
            </w:pPr>
          </w:p>
          <w:p w14:paraId="6BEC12E1"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b/>
                <w:bCs/>
                <w:color w:val="auto"/>
                <w:sz w:val="21"/>
                <w:szCs w:val="21"/>
              </w:rPr>
              <w:t xml:space="preserve">5.3 </w:t>
            </w:r>
            <w:r>
              <w:rPr>
                <w:rStyle w:val="fontstyle01"/>
                <w:rFonts w:ascii="Times New Roman" w:hAnsi="Times New Roman" w:cs="Times New Roman"/>
                <w:b/>
                <w:bCs/>
                <w:color w:val="auto"/>
                <w:sz w:val="21"/>
                <w:szCs w:val="21"/>
              </w:rPr>
              <w:t>监测仪器</w:t>
            </w:r>
          </w:p>
          <w:tbl>
            <w:tblPr>
              <w:tblStyle w:val="aa"/>
              <w:tblW w:w="8680" w:type="dxa"/>
              <w:tblLayout w:type="fixed"/>
              <w:tblLook w:val="04A0" w:firstRow="1" w:lastRow="0" w:firstColumn="1" w:lastColumn="0" w:noHBand="0" w:noVBand="1"/>
            </w:tblPr>
            <w:tblGrid>
              <w:gridCol w:w="924"/>
              <w:gridCol w:w="1669"/>
              <w:gridCol w:w="3235"/>
              <w:gridCol w:w="1116"/>
              <w:gridCol w:w="1736"/>
            </w:tblGrid>
            <w:tr w:rsidR="00BE4BA6" w14:paraId="405E97FE" w14:textId="77777777">
              <w:trPr>
                <w:trHeight w:val="427"/>
              </w:trPr>
              <w:tc>
                <w:tcPr>
                  <w:tcW w:w="924" w:type="dxa"/>
                  <w:vAlign w:val="center"/>
                </w:tcPr>
                <w:p w14:paraId="5A9D2EFC" w14:textId="77777777" w:rsidR="00BE4BA6" w:rsidRDefault="009E52E5">
                  <w:pPr>
                    <w:widowControl/>
                    <w:adjustRightInd/>
                    <w:snapToGrid/>
                    <w:jc w:val="center"/>
                    <w:rPr>
                      <w:rFonts w:ascii="Times New Roman" w:eastAsia="宋体" w:hAnsi="Times New Roman"/>
                      <w:b/>
                      <w:bCs/>
                      <w:sz w:val="21"/>
                      <w:szCs w:val="21"/>
                    </w:rPr>
                  </w:pPr>
                  <w:r>
                    <w:rPr>
                      <w:rFonts w:ascii="Times New Roman" w:eastAsia="宋体" w:hAnsi="Times New Roman"/>
                      <w:b/>
                      <w:bCs/>
                      <w:sz w:val="21"/>
                      <w:szCs w:val="21"/>
                      <w:lang w:val="zh-CN"/>
                    </w:rPr>
                    <w:t>序号</w:t>
                  </w:r>
                </w:p>
              </w:tc>
              <w:tc>
                <w:tcPr>
                  <w:tcW w:w="1669" w:type="dxa"/>
                  <w:vAlign w:val="center"/>
                </w:tcPr>
                <w:p w14:paraId="5B204D17" w14:textId="77777777" w:rsidR="00BE4BA6" w:rsidRDefault="009E52E5">
                  <w:pPr>
                    <w:widowControl/>
                    <w:adjustRightInd/>
                    <w:snapToGrid/>
                    <w:jc w:val="center"/>
                    <w:rPr>
                      <w:rFonts w:ascii="Times New Roman" w:eastAsia="宋体" w:hAnsi="Times New Roman"/>
                      <w:b/>
                      <w:bCs/>
                      <w:sz w:val="21"/>
                      <w:szCs w:val="21"/>
                    </w:rPr>
                  </w:pPr>
                  <w:r>
                    <w:rPr>
                      <w:rFonts w:ascii="Times New Roman" w:eastAsia="宋体" w:hAnsi="Times New Roman"/>
                      <w:b/>
                      <w:bCs/>
                      <w:sz w:val="21"/>
                      <w:szCs w:val="21"/>
                      <w:lang w:val="zh-CN"/>
                    </w:rPr>
                    <w:t>仪器型号</w:t>
                  </w:r>
                </w:p>
              </w:tc>
              <w:tc>
                <w:tcPr>
                  <w:tcW w:w="3235" w:type="dxa"/>
                  <w:vAlign w:val="center"/>
                </w:tcPr>
                <w:p w14:paraId="013A5981" w14:textId="77777777" w:rsidR="00BE4BA6" w:rsidRDefault="009E52E5">
                  <w:pPr>
                    <w:widowControl/>
                    <w:adjustRightInd/>
                    <w:snapToGrid/>
                    <w:jc w:val="center"/>
                    <w:rPr>
                      <w:rFonts w:ascii="Times New Roman" w:eastAsia="宋体" w:hAnsi="Times New Roman"/>
                      <w:b/>
                      <w:bCs/>
                      <w:sz w:val="21"/>
                      <w:szCs w:val="21"/>
                    </w:rPr>
                  </w:pPr>
                  <w:r>
                    <w:rPr>
                      <w:rFonts w:ascii="Times New Roman" w:eastAsia="宋体" w:hAnsi="Times New Roman"/>
                      <w:b/>
                      <w:bCs/>
                      <w:sz w:val="21"/>
                      <w:szCs w:val="21"/>
                      <w:lang w:val="zh-CN"/>
                    </w:rPr>
                    <w:t>仪器名称</w:t>
                  </w:r>
                </w:p>
              </w:tc>
              <w:tc>
                <w:tcPr>
                  <w:tcW w:w="1116" w:type="dxa"/>
                  <w:vAlign w:val="center"/>
                </w:tcPr>
                <w:p w14:paraId="36885DCA" w14:textId="77777777" w:rsidR="00BE4BA6" w:rsidRDefault="009E52E5">
                  <w:pPr>
                    <w:widowControl/>
                    <w:adjustRightInd/>
                    <w:snapToGrid/>
                    <w:jc w:val="center"/>
                    <w:rPr>
                      <w:rFonts w:ascii="Times New Roman" w:eastAsia="宋体" w:hAnsi="Times New Roman"/>
                      <w:b/>
                      <w:bCs/>
                      <w:sz w:val="21"/>
                      <w:szCs w:val="21"/>
                    </w:rPr>
                  </w:pPr>
                  <w:r>
                    <w:rPr>
                      <w:rFonts w:ascii="Times New Roman" w:eastAsia="宋体" w:hAnsi="Times New Roman"/>
                      <w:b/>
                      <w:bCs/>
                      <w:sz w:val="21"/>
                      <w:szCs w:val="21"/>
                      <w:lang w:val="zh-CN"/>
                    </w:rPr>
                    <w:t>仪器编号</w:t>
                  </w:r>
                </w:p>
              </w:tc>
              <w:tc>
                <w:tcPr>
                  <w:tcW w:w="1736" w:type="dxa"/>
                  <w:vAlign w:val="center"/>
                </w:tcPr>
                <w:p w14:paraId="2882E381" w14:textId="77777777" w:rsidR="00BE4BA6" w:rsidRDefault="009E52E5">
                  <w:pPr>
                    <w:widowControl/>
                    <w:adjustRightInd/>
                    <w:snapToGrid/>
                    <w:jc w:val="center"/>
                    <w:rPr>
                      <w:rFonts w:ascii="Times New Roman" w:eastAsia="宋体" w:hAnsi="Times New Roman"/>
                      <w:b/>
                      <w:bCs/>
                      <w:sz w:val="21"/>
                      <w:szCs w:val="21"/>
                    </w:rPr>
                  </w:pPr>
                  <w:r>
                    <w:rPr>
                      <w:rFonts w:ascii="Times New Roman" w:eastAsia="宋体" w:hAnsi="Times New Roman"/>
                      <w:b/>
                      <w:bCs/>
                      <w:sz w:val="21"/>
                      <w:szCs w:val="21"/>
                      <w:lang w:val="zh-CN"/>
                    </w:rPr>
                    <w:t>是否检定</w:t>
                  </w:r>
                  <w:r>
                    <w:rPr>
                      <w:rFonts w:ascii="Times New Roman" w:eastAsia="宋体" w:hAnsi="Times New Roman"/>
                      <w:b/>
                      <w:bCs/>
                      <w:sz w:val="21"/>
                      <w:szCs w:val="21"/>
                    </w:rPr>
                    <w:t>/</w:t>
                  </w:r>
                  <w:r>
                    <w:rPr>
                      <w:rFonts w:ascii="Times New Roman" w:eastAsia="宋体" w:hAnsi="Times New Roman"/>
                      <w:b/>
                      <w:bCs/>
                      <w:sz w:val="21"/>
                      <w:szCs w:val="21"/>
                    </w:rPr>
                    <w:t>校准</w:t>
                  </w:r>
                </w:p>
              </w:tc>
            </w:tr>
            <w:tr w:rsidR="00BE4BA6" w14:paraId="66621AA2" w14:textId="77777777">
              <w:trPr>
                <w:trHeight w:val="427"/>
              </w:trPr>
              <w:tc>
                <w:tcPr>
                  <w:tcW w:w="924" w:type="dxa"/>
                  <w:vAlign w:val="center"/>
                </w:tcPr>
                <w:p w14:paraId="07F9B3BC"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1</w:t>
                  </w:r>
                </w:p>
              </w:tc>
              <w:tc>
                <w:tcPr>
                  <w:tcW w:w="1669" w:type="dxa"/>
                  <w:vAlign w:val="center"/>
                </w:tcPr>
                <w:p w14:paraId="1170D937"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YQ3000-C</w:t>
                  </w:r>
                  <w:r>
                    <w:rPr>
                      <w:rFonts w:ascii="Times New Roman" w:eastAsia="宋体" w:hAnsi="Times New Roman"/>
                      <w:sz w:val="21"/>
                      <w:szCs w:val="21"/>
                    </w:rPr>
                    <w:t>型</w:t>
                  </w:r>
                </w:p>
              </w:tc>
              <w:tc>
                <w:tcPr>
                  <w:tcW w:w="3235" w:type="dxa"/>
                  <w:vAlign w:val="center"/>
                </w:tcPr>
                <w:p w14:paraId="3149C303"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自动</w:t>
                  </w:r>
                  <w:r>
                    <w:rPr>
                      <w:rFonts w:ascii="Times New Roman" w:eastAsia="宋体" w:hAnsi="Times New Roman" w:hint="eastAsia"/>
                      <w:sz w:val="21"/>
                      <w:szCs w:val="21"/>
                    </w:rPr>
                    <w:t>烟尘烟气（气）综合</w:t>
                  </w:r>
                  <w:r>
                    <w:rPr>
                      <w:rFonts w:ascii="Times New Roman" w:eastAsia="宋体" w:hAnsi="Times New Roman"/>
                      <w:sz w:val="21"/>
                      <w:szCs w:val="21"/>
                    </w:rPr>
                    <w:t>测试仪</w:t>
                  </w:r>
                </w:p>
              </w:tc>
              <w:tc>
                <w:tcPr>
                  <w:tcW w:w="1116" w:type="dxa"/>
                  <w:vAlign w:val="center"/>
                </w:tcPr>
                <w:p w14:paraId="75CB0E1F"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w:t>
                  </w:r>
                  <w:r>
                    <w:rPr>
                      <w:rFonts w:ascii="Times New Roman" w:eastAsia="宋体" w:hAnsi="Times New Roman" w:hint="eastAsia"/>
                      <w:sz w:val="21"/>
                      <w:szCs w:val="21"/>
                    </w:rPr>
                    <w:t>1</w:t>
                  </w:r>
                </w:p>
              </w:tc>
              <w:tc>
                <w:tcPr>
                  <w:tcW w:w="1736" w:type="dxa"/>
                  <w:vAlign w:val="center"/>
                </w:tcPr>
                <w:p w14:paraId="09E9B8C5"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lang w:val="zh-CN"/>
                    </w:rPr>
                    <w:t>是</w:t>
                  </w:r>
                </w:p>
              </w:tc>
            </w:tr>
            <w:tr w:rsidR="00BE4BA6" w14:paraId="0256B618" w14:textId="77777777">
              <w:trPr>
                <w:trHeight w:val="427"/>
              </w:trPr>
              <w:tc>
                <w:tcPr>
                  <w:tcW w:w="924" w:type="dxa"/>
                  <w:vAlign w:val="center"/>
                </w:tcPr>
                <w:p w14:paraId="5CA4941D"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lastRenderedPageBreak/>
                    <w:t>2</w:t>
                  </w:r>
                </w:p>
              </w:tc>
              <w:tc>
                <w:tcPr>
                  <w:tcW w:w="1669" w:type="dxa"/>
                  <w:vAlign w:val="center"/>
                </w:tcPr>
                <w:p w14:paraId="30D2FF84"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MH1200</w:t>
                  </w:r>
                  <w:r>
                    <w:rPr>
                      <w:rFonts w:ascii="Times New Roman" w:eastAsia="宋体" w:hAnsi="Times New Roman" w:hint="eastAsia"/>
                      <w:sz w:val="21"/>
                      <w:szCs w:val="21"/>
                    </w:rPr>
                    <w:t>型</w:t>
                  </w:r>
                </w:p>
              </w:tc>
              <w:tc>
                <w:tcPr>
                  <w:tcW w:w="3235" w:type="dxa"/>
                  <w:vAlign w:val="center"/>
                </w:tcPr>
                <w:p w14:paraId="29A142C5"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全自动大气</w:t>
                  </w:r>
                  <w:r>
                    <w:rPr>
                      <w:rFonts w:ascii="Times New Roman" w:eastAsia="宋体" w:hAnsi="Times New Roman" w:hint="eastAsia"/>
                      <w:sz w:val="21"/>
                      <w:szCs w:val="21"/>
                    </w:rPr>
                    <w:t>/</w:t>
                  </w:r>
                  <w:r>
                    <w:rPr>
                      <w:rFonts w:ascii="Times New Roman" w:eastAsia="宋体" w:hAnsi="Times New Roman" w:hint="eastAsia"/>
                      <w:sz w:val="21"/>
                      <w:szCs w:val="21"/>
                    </w:rPr>
                    <w:t>颗粒物采样器</w:t>
                  </w:r>
                </w:p>
              </w:tc>
              <w:tc>
                <w:tcPr>
                  <w:tcW w:w="1116" w:type="dxa"/>
                  <w:vAlign w:val="center"/>
                </w:tcPr>
                <w:p w14:paraId="2A8B54E9"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w:t>
                  </w:r>
                  <w:r>
                    <w:rPr>
                      <w:rFonts w:ascii="Times New Roman" w:eastAsia="宋体" w:hAnsi="Times New Roman" w:hint="eastAsia"/>
                      <w:sz w:val="21"/>
                      <w:szCs w:val="21"/>
                    </w:rPr>
                    <w:t>106</w:t>
                  </w:r>
                </w:p>
              </w:tc>
              <w:tc>
                <w:tcPr>
                  <w:tcW w:w="1736" w:type="dxa"/>
                  <w:vAlign w:val="center"/>
                </w:tcPr>
                <w:p w14:paraId="3E454437"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是</w:t>
                  </w:r>
                </w:p>
              </w:tc>
            </w:tr>
            <w:tr w:rsidR="00BE4BA6" w14:paraId="312BF861" w14:textId="77777777">
              <w:trPr>
                <w:trHeight w:val="427"/>
              </w:trPr>
              <w:tc>
                <w:tcPr>
                  <w:tcW w:w="924" w:type="dxa"/>
                  <w:vAlign w:val="center"/>
                </w:tcPr>
                <w:p w14:paraId="53946E77"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3</w:t>
                  </w:r>
                </w:p>
              </w:tc>
              <w:tc>
                <w:tcPr>
                  <w:tcW w:w="1669" w:type="dxa"/>
                  <w:vAlign w:val="center"/>
                </w:tcPr>
                <w:p w14:paraId="005EAA79"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MH1200</w:t>
                  </w:r>
                  <w:r>
                    <w:rPr>
                      <w:rFonts w:ascii="Times New Roman" w:eastAsia="宋体" w:hAnsi="Times New Roman" w:hint="eastAsia"/>
                      <w:sz w:val="21"/>
                      <w:szCs w:val="21"/>
                    </w:rPr>
                    <w:t>型</w:t>
                  </w:r>
                </w:p>
              </w:tc>
              <w:tc>
                <w:tcPr>
                  <w:tcW w:w="3235" w:type="dxa"/>
                  <w:vAlign w:val="center"/>
                </w:tcPr>
                <w:p w14:paraId="4ABE82E7"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全自动大气</w:t>
                  </w:r>
                  <w:r>
                    <w:rPr>
                      <w:rFonts w:ascii="Times New Roman" w:eastAsia="宋体" w:hAnsi="Times New Roman" w:hint="eastAsia"/>
                      <w:sz w:val="21"/>
                      <w:szCs w:val="21"/>
                    </w:rPr>
                    <w:t>/</w:t>
                  </w:r>
                  <w:r>
                    <w:rPr>
                      <w:rFonts w:ascii="Times New Roman" w:eastAsia="宋体" w:hAnsi="Times New Roman" w:hint="eastAsia"/>
                      <w:sz w:val="21"/>
                      <w:szCs w:val="21"/>
                    </w:rPr>
                    <w:t>颗粒物采样器</w:t>
                  </w:r>
                </w:p>
              </w:tc>
              <w:tc>
                <w:tcPr>
                  <w:tcW w:w="1116" w:type="dxa"/>
                  <w:vAlign w:val="center"/>
                </w:tcPr>
                <w:p w14:paraId="09B0B270"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w:t>
                  </w:r>
                  <w:r>
                    <w:rPr>
                      <w:rFonts w:ascii="Times New Roman" w:eastAsia="宋体" w:hAnsi="Times New Roman" w:hint="eastAsia"/>
                      <w:sz w:val="21"/>
                      <w:szCs w:val="21"/>
                    </w:rPr>
                    <w:t>107</w:t>
                  </w:r>
                </w:p>
              </w:tc>
              <w:tc>
                <w:tcPr>
                  <w:tcW w:w="1736" w:type="dxa"/>
                  <w:vAlign w:val="center"/>
                </w:tcPr>
                <w:p w14:paraId="5ABA1E5F"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是</w:t>
                  </w:r>
                </w:p>
              </w:tc>
            </w:tr>
            <w:tr w:rsidR="00BE4BA6" w14:paraId="0D9E04DA" w14:textId="77777777">
              <w:trPr>
                <w:trHeight w:val="427"/>
              </w:trPr>
              <w:tc>
                <w:tcPr>
                  <w:tcW w:w="924" w:type="dxa"/>
                  <w:vAlign w:val="center"/>
                </w:tcPr>
                <w:p w14:paraId="7EE48138"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4</w:t>
                  </w:r>
                </w:p>
              </w:tc>
              <w:tc>
                <w:tcPr>
                  <w:tcW w:w="1669" w:type="dxa"/>
                  <w:vAlign w:val="center"/>
                </w:tcPr>
                <w:p w14:paraId="1F3E3556"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MH1200</w:t>
                  </w:r>
                  <w:r>
                    <w:rPr>
                      <w:rFonts w:ascii="Times New Roman" w:eastAsia="宋体" w:hAnsi="Times New Roman" w:hint="eastAsia"/>
                      <w:sz w:val="21"/>
                      <w:szCs w:val="21"/>
                    </w:rPr>
                    <w:t>型</w:t>
                  </w:r>
                </w:p>
              </w:tc>
              <w:tc>
                <w:tcPr>
                  <w:tcW w:w="3235" w:type="dxa"/>
                  <w:vAlign w:val="center"/>
                </w:tcPr>
                <w:p w14:paraId="3090DE9D"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全自动大气</w:t>
                  </w:r>
                  <w:r>
                    <w:rPr>
                      <w:rFonts w:ascii="Times New Roman" w:eastAsia="宋体" w:hAnsi="Times New Roman" w:hint="eastAsia"/>
                      <w:sz w:val="21"/>
                      <w:szCs w:val="21"/>
                    </w:rPr>
                    <w:t>/</w:t>
                  </w:r>
                  <w:r>
                    <w:rPr>
                      <w:rFonts w:ascii="Times New Roman" w:eastAsia="宋体" w:hAnsi="Times New Roman" w:hint="eastAsia"/>
                      <w:sz w:val="21"/>
                      <w:szCs w:val="21"/>
                    </w:rPr>
                    <w:t>颗粒物采样器</w:t>
                  </w:r>
                </w:p>
              </w:tc>
              <w:tc>
                <w:tcPr>
                  <w:tcW w:w="1116" w:type="dxa"/>
                  <w:vAlign w:val="center"/>
                </w:tcPr>
                <w:p w14:paraId="40B8F39E"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w:t>
                  </w:r>
                  <w:r>
                    <w:rPr>
                      <w:rFonts w:ascii="Times New Roman" w:eastAsia="宋体" w:hAnsi="Times New Roman" w:hint="eastAsia"/>
                      <w:sz w:val="21"/>
                      <w:szCs w:val="21"/>
                    </w:rPr>
                    <w:t>121</w:t>
                  </w:r>
                </w:p>
              </w:tc>
              <w:tc>
                <w:tcPr>
                  <w:tcW w:w="1736" w:type="dxa"/>
                  <w:vAlign w:val="center"/>
                </w:tcPr>
                <w:p w14:paraId="1266D249"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是</w:t>
                  </w:r>
                </w:p>
              </w:tc>
            </w:tr>
            <w:tr w:rsidR="00BE4BA6" w14:paraId="0D4361B2" w14:textId="77777777">
              <w:trPr>
                <w:trHeight w:val="427"/>
              </w:trPr>
              <w:tc>
                <w:tcPr>
                  <w:tcW w:w="924" w:type="dxa"/>
                  <w:vAlign w:val="center"/>
                </w:tcPr>
                <w:p w14:paraId="022CD9DE"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5</w:t>
                  </w:r>
                </w:p>
              </w:tc>
              <w:tc>
                <w:tcPr>
                  <w:tcW w:w="1669" w:type="dxa"/>
                  <w:vAlign w:val="center"/>
                </w:tcPr>
                <w:p w14:paraId="0DAED5BF"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MH1200</w:t>
                  </w:r>
                  <w:r>
                    <w:rPr>
                      <w:rFonts w:ascii="Times New Roman" w:eastAsia="宋体" w:hAnsi="Times New Roman" w:hint="eastAsia"/>
                      <w:sz w:val="21"/>
                      <w:szCs w:val="21"/>
                    </w:rPr>
                    <w:t>型</w:t>
                  </w:r>
                </w:p>
              </w:tc>
              <w:tc>
                <w:tcPr>
                  <w:tcW w:w="3235" w:type="dxa"/>
                  <w:vAlign w:val="center"/>
                </w:tcPr>
                <w:p w14:paraId="074AA76E"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全自动大气</w:t>
                  </w:r>
                  <w:r>
                    <w:rPr>
                      <w:rFonts w:ascii="Times New Roman" w:eastAsia="宋体" w:hAnsi="Times New Roman" w:hint="eastAsia"/>
                      <w:sz w:val="21"/>
                      <w:szCs w:val="21"/>
                    </w:rPr>
                    <w:t>/</w:t>
                  </w:r>
                  <w:r>
                    <w:rPr>
                      <w:rFonts w:ascii="Times New Roman" w:eastAsia="宋体" w:hAnsi="Times New Roman" w:hint="eastAsia"/>
                      <w:sz w:val="21"/>
                      <w:szCs w:val="21"/>
                    </w:rPr>
                    <w:t>颗粒物采样器</w:t>
                  </w:r>
                </w:p>
              </w:tc>
              <w:tc>
                <w:tcPr>
                  <w:tcW w:w="1116" w:type="dxa"/>
                  <w:vAlign w:val="center"/>
                </w:tcPr>
                <w:p w14:paraId="5605E36D"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w:t>
                  </w:r>
                  <w:r>
                    <w:rPr>
                      <w:rFonts w:ascii="Times New Roman" w:eastAsia="宋体" w:hAnsi="Times New Roman" w:hint="eastAsia"/>
                      <w:sz w:val="21"/>
                      <w:szCs w:val="21"/>
                    </w:rPr>
                    <w:t>122</w:t>
                  </w:r>
                </w:p>
              </w:tc>
              <w:tc>
                <w:tcPr>
                  <w:tcW w:w="1736" w:type="dxa"/>
                  <w:vAlign w:val="center"/>
                </w:tcPr>
                <w:p w14:paraId="3AF2BCD7"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是</w:t>
                  </w:r>
                </w:p>
              </w:tc>
            </w:tr>
            <w:tr w:rsidR="00BE4BA6" w14:paraId="67CFACCD" w14:textId="77777777">
              <w:trPr>
                <w:trHeight w:val="427"/>
              </w:trPr>
              <w:tc>
                <w:tcPr>
                  <w:tcW w:w="924" w:type="dxa"/>
                  <w:vAlign w:val="center"/>
                </w:tcPr>
                <w:p w14:paraId="6D07981E"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6</w:t>
                  </w:r>
                </w:p>
              </w:tc>
              <w:tc>
                <w:tcPr>
                  <w:tcW w:w="1669" w:type="dxa"/>
                  <w:vAlign w:val="center"/>
                </w:tcPr>
                <w:p w14:paraId="5763A86A"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AWA5688</w:t>
                  </w:r>
                  <w:r>
                    <w:rPr>
                      <w:rFonts w:ascii="Times New Roman" w:eastAsia="宋体" w:hAnsi="Times New Roman"/>
                      <w:sz w:val="21"/>
                      <w:szCs w:val="21"/>
                    </w:rPr>
                    <w:t>型</w:t>
                  </w:r>
                </w:p>
              </w:tc>
              <w:tc>
                <w:tcPr>
                  <w:tcW w:w="3235" w:type="dxa"/>
                  <w:vAlign w:val="center"/>
                </w:tcPr>
                <w:p w14:paraId="2540CB8B"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lang w:val="zh-CN"/>
                    </w:rPr>
                    <w:t>多功能声级计</w:t>
                  </w:r>
                </w:p>
              </w:tc>
              <w:tc>
                <w:tcPr>
                  <w:tcW w:w="1116" w:type="dxa"/>
                  <w:vAlign w:val="center"/>
                </w:tcPr>
                <w:p w14:paraId="41CD4F97"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w:t>
                  </w:r>
                  <w:r>
                    <w:rPr>
                      <w:rFonts w:ascii="Times New Roman" w:eastAsia="宋体" w:hAnsi="Times New Roman" w:hint="eastAsia"/>
                      <w:sz w:val="21"/>
                      <w:szCs w:val="21"/>
                    </w:rPr>
                    <w:t>129</w:t>
                  </w:r>
                </w:p>
              </w:tc>
              <w:tc>
                <w:tcPr>
                  <w:tcW w:w="1736" w:type="dxa"/>
                  <w:vAlign w:val="center"/>
                </w:tcPr>
                <w:p w14:paraId="7C732141"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是</w:t>
                  </w:r>
                </w:p>
              </w:tc>
            </w:tr>
            <w:tr w:rsidR="00BE4BA6" w14:paraId="4952B9D9" w14:textId="77777777">
              <w:trPr>
                <w:trHeight w:val="427"/>
              </w:trPr>
              <w:tc>
                <w:tcPr>
                  <w:tcW w:w="924" w:type="dxa"/>
                  <w:vAlign w:val="center"/>
                </w:tcPr>
                <w:p w14:paraId="25252DC9"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7</w:t>
                  </w:r>
                </w:p>
              </w:tc>
              <w:tc>
                <w:tcPr>
                  <w:tcW w:w="1669" w:type="dxa"/>
                  <w:vAlign w:val="center"/>
                </w:tcPr>
                <w:p w14:paraId="1E5A2E6B"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SPX-250BE</w:t>
                  </w:r>
                </w:p>
              </w:tc>
              <w:tc>
                <w:tcPr>
                  <w:tcW w:w="3235" w:type="dxa"/>
                  <w:vAlign w:val="center"/>
                </w:tcPr>
                <w:p w14:paraId="04B393C5"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生化培养箱</w:t>
                  </w:r>
                </w:p>
              </w:tc>
              <w:tc>
                <w:tcPr>
                  <w:tcW w:w="1116" w:type="dxa"/>
                  <w:vAlign w:val="center"/>
                </w:tcPr>
                <w:p w14:paraId="78389852"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EQ-67</w:t>
                  </w:r>
                </w:p>
              </w:tc>
              <w:tc>
                <w:tcPr>
                  <w:tcW w:w="1736" w:type="dxa"/>
                  <w:vAlign w:val="center"/>
                </w:tcPr>
                <w:p w14:paraId="2E3884FD"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rPr>
                    <w:t>是</w:t>
                  </w:r>
                </w:p>
              </w:tc>
            </w:tr>
            <w:tr w:rsidR="00BE4BA6" w14:paraId="7737FE51" w14:textId="77777777">
              <w:trPr>
                <w:trHeight w:val="427"/>
              </w:trPr>
              <w:tc>
                <w:tcPr>
                  <w:tcW w:w="924" w:type="dxa"/>
                  <w:vAlign w:val="center"/>
                </w:tcPr>
                <w:p w14:paraId="05B08ECE"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8</w:t>
                  </w:r>
                </w:p>
              </w:tc>
              <w:tc>
                <w:tcPr>
                  <w:tcW w:w="1669" w:type="dxa"/>
                  <w:vAlign w:val="center"/>
                </w:tcPr>
                <w:p w14:paraId="61632790"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3235" w:type="dxa"/>
                  <w:vAlign w:val="center"/>
                </w:tcPr>
                <w:p w14:paraId="33F19807"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lang w:val="zh-CN"/>
                    </w:rPr>
                    <w:t>电子天平</w:t>
                  </w:r>
                </w:p>
              </w:tc>
              <w:tc>
                <w:tcPr>
                  <w:tcW w:w="1116" w:type="dxa"/>
                  <w:vAlign w:val="center"/>
                </w:tcPr>
                <w:p w14:paraId="566220C7"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EQ-65</w:t>
                  </w:r>
                </w:p>
              </w:tc>
              <w:tc>
                <w:tcPr>
                  <w:tcW w:w="1736" w:type="dxa"/>
                  <w:vAlign w:val="center"/>
                </w:tcPr>
                <w:p w14:paraId="0D906323"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是</w:t>
                  </w:r>
                </w:p>
              </w:tc>
            </w:tr>
            <w:tr w:rsidR="00BE4BA6" w14:paraId="05142976" w14:textId="77777777">
              <w:trPr>
                <w:trHeight w:val="427"/>
              </w:trPr>
              <w:tc>
                <w:tcPr>
                  <w:tcW w:w="924" w:type="dxa"/>
                  <w:vAlign w:val="center"/>
                </w:tcPr>
                <w:p w14:paraId="3A246A01"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9</w:t>
                  </w:r>
                </w:p>
              </w:tc>
              <w:tc>
                <w:tcPr>
                  <w:tcW w:w="1669" w:type="dxa"/>
                  <w:vAlign w:val="center"/>
                </w:tcPr>
                <w:p w14:paraId="22037684"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PHS-3</w:t>
                  </w:r>
                  <w:r>
                    <w:rPr>
                      <w:rFonts w:ascii="Times New Roman" w:eastAsia="宋体" w:hAnsi="Times New Roman"/>
                      <w:sz w:val="21"/>
                      <w:szCs w:val="21"/>
                    </w:rPr>
                    <w:t>型</w:t>
                  </w:r>
                </w:p>
              </w:tc>
              <w:tc>
                <w:tcPr>
                  <w:tcW w:w="3235" w:type="dxa"/>
                  <w:vAlign w:val="center"/>
                </w:tcPr>
                <w:p w14:paraId="79E66ABC"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pH</w:t>
                  </w:r>
                  <w:r>
                    <w:rPr>
                      <w:rFonts w:ascii="Times New Roman" w:eastAsia="宋体" w:hAnsi="Times New Roman"/>
                      <w:sz w:val="21"/>
                      <w:szCs w:val="21"/>
                    </w:rPr>
                    <w:t>计</w:t>
                  </w:r>
                </w:p>
              </w:tc>
              <w:tc>
                <w:tcPr>
                  <w:tcW w:w="1116" w:type="dxa"/>
                  <w:vAlign w:val="center"/>
                </w:tcPr>
                <w:p w14:paraId="1799A4C3"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EQ-69</w:t>
                  </w:r>
                </w:p>
              </w:tc>
              <w:tc>
                <w:tcPr>
                  <w:tcW w:w="1736" w:type="dxa"/>
                  <w:vAlign w:val="center"/>
                </w:tcPr>
                <w:p w14:paraId="7C52870E"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是</w:t>
                  </w:r>
                </w:p>
              </w:tc>
            </w:tr>
            <w:tr w:rsidR="00BE4BA6" w14:paraId="7C32684B" w14:textId="77777777">
              <w:trPr>
                <w:trHeight w:val="427"/>
              </w:trPr>
              <w:tc>
                <w:tcPr>
                  <w:tcW w:w="924" w:type="dxa"/>
                  <w:vAlign w:val="center"/>
                </w:tcPr>
                <w:p w14:paraId="718753A1"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10</w:t>
                  </w:r>
                </w:p>
              </w:tc>
              <w:tc>
                <w:tcPr>
                  <w:tcW w:w="1669" w:type="dxa"/>
                  <w:vAlign w:val="center"/>
                </w:tcPr>
                <w:p w14:paraId="6FA0376E"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722S</w:t>
                  </w:r>
                  <w:r>
                    <w:rPr>
                      <w:rFonts w:ascii="Times New Roman" w:eastAsia="宋体" w:hAnsi="Times New Roman"/>
                      <w:sz w:val="21"/>
                      <w:szCs w:val="21"/>
                    </w:rPr>
                    <w:t>型</w:t>
                  </w:r>
                </w:p>
              </w:tc>
              <w:tc>
                <w:tcPr>
                  <w:tcW w:w="3235" w:type="dxa"/>
                  <w:vAlign w:val="center"/>
                </w:tcPr>
                <w:p w14:paraId="707B5F2F"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lang w:val="zh-CN"/>
                    </w:rPr>
                    <w:t>分光光度计</w:t>
                  </w:r>
                </w:p>
              </w:tc>
              <w:tc>
                <w:tcPr>
                  <w:tcW w:w="1116" w:type="dxa"/>
                  <w:vAlign w:val="center"/>
                </w:tcPr>
                <w:p w14:paraId="47FF8164"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EQ-40</w:t>
                  </w:r>
                </w:p>
              </w:tc>
              <w:tc>
                <w:tcPr>
                  <w:tcW w:w="1736" w:type="dxa"/>
                  <w:vAlign w:val="center"/>
                </w:tcPr>
                <w:p w14:paraId="3013A1C9"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rPr>
                    <w:t>是</w:t>
                  </w:r>
                </w:p>
              </w:tc>
            </w:tr>
            <w:tr w:rsidR="00BE4BA6" w14:paraId="58C44624" w14:textId="77777777">
              <w:trPr>
                <w:trHeight w:val="427"/>
              </w:trPr>
              <w:tc>
                <w:tcPr>
                  <w:tcW w:w="924" w:type="dxa"/>
                  <w:vAlign w:val="center"/>
                </w:tcPr>
                <w:p w14:paraId="34D80201"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11</w:t>
                  </w:r>
                </w:p>
              </w:tc>
              <w:tc>
                <w:tcPr>
                  <w:tcW w:w="1669" w:type="dxa"/>
                  <w:vAlign w:val="center"/>
                </w:tcPr>
                <w:p w14:paraId="5DD1A479"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lang w:val="zh-CN"/>
                    </w:rPr>
                    <w:t>新型</w:t>
                  </w:r>
                  <w:r>
                    <w:rPr>
                      <w:rFonts w:ascii="Times New Roman" w:eastAsia="宋体" w:hAnsi="Times New Roman"/>
                      <w:sz w:val="21"/>
                      <w:szCs w:val="21"/>
                    </w:rPr>
                    <w:t>SSM-6</w:t>
                  </w:r>
                  <w:r>
                    <w:rPr>
                      <w:rFonts w:ascii="Times New Roman" w:eastAsia="宋体" w:hAnsi="Times New Roman"/>
                      <w:sz w:val="21"/>
                      <w:szCs w:val="21"/>
                    </w:rPr>
                    <w:t>型</w:t>
                  </w:r>
                </w:p>
              </w:tc>
              <w:tc>
                <w:tcPr>
                  <w:tcW w:w="3235" w:type="dxa"/>
                  <w:vAlign w:val="center"/>
                </w:tcPr>
                <w:p w14:paraId="4E9F9411"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多练过滤器</w:t>
                  </w:r>
                </w:p>
              </w:tc>
              <w:tc>
                <w:tcPr>
                  <w:tcW w:w="1116" w:type="dxa"/>
                  <w:vAlign w:val="center"/>
                </w:tcPr>
                <w:p w14:paraId="5B002F69"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EQ-50</w:t>
                  </w:r>
                </w:p>
              </w:tc>
              <w:tc>
                <w:tcPr>
                  <w:tcW w:w="1736" w:type="dxa"/>
                  <w:vAlign w:val="center"/>
                </w:tcPr>
                <w:p w14:paraId="3127A3D1"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是</w:t>
                  </w:r>
                </w:p>
              </w:tc>
            </w:tr>
            <w:tr w:rsidR="00BE4BA6" w14:paraId="2FAFEC7A" w14:textId="77777777">
              <w:trPr>
                <w:trHeight w:val="427"/>
              </w:trPr>
              <w:tc>
                <w:tcPr>
                  <w:tcW w:w="924" w:type="dxa"/>
                  <w:vAlign w:val="center"/>
                </w:tcPr>
                <w:p w14:paraId="7CC3BC46"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12</w:t>
                  </w:r>
                </w:p>
              </w:tc>
              <w:tc>
                <w:tcPr>
                  <w:tcW w:w="1669" w:type="dxa"/>
                  <w:vAlign w:val="center"/>
                </w:tcPr>
                <w:p w14:paraId="7C1ACA87"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KHCOD-100</w:t>
                  </w:r>
                  <w:r>
                    <w:rPr>
                      <w:rFonts w:ascii="Times New Roman" w:eastAsia="宋体" w:hAnsi="Times New Roman"/>
                      <w:sz w:val="21"/>
                      <w:szCs w:val="21"/>
                    </w:rPr>
                    <w:t>型</w:t>
                  </w:r>
                </w:p>
              </w:tc>
              <w:tc>
                <w:tcPr>
                  <w:tcW w:w="3235" w:type="dxa"/>
                  <w:vAlign w:val="center"/>
                </w:tcPr>
                <w:p w14:paraId="2AD89C0C"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lang w:val="zh-CN"/>
                    </w:rPr>
                    <w:t>自动消解回流仪</w:t>
                  </w:r>
                </w:p>
              </w:tc>
              <w:tc>
                <w:tcPr>
                  <w:tcW w:w="1116" w:type="dxa"/>
                  <w:vAlign w:val="center"/>
                </w:tcPr>
                <w:p w14:paraId="52E74DB4"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EQ-53</w:t>
                  </w:r>
                </w:p>
              </w:tc>
              <w:tc>
                <w:tcPr>
                  <w:tcW w:w="1736" w:type="dxa"/>
                  <w:vAlign w:val="center"/>
                </w:tcPr>
                <w:p w14:paraId="0E9CC7F6"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rPr>
                    <w:t>是</w:t>
                  </w:r>
                </w:p>
              </w:tc>
            </w:tr>
            <w:tr w:rsidR="00BE4BA6" w14:paraId="26627669" w14:textId="77777777">
              <w:trPr>
                <w:trHeight w:val="435"/>
              </w:trPr>
              <w:tc>
                <w:tcPr>
                  <w:tcW w:w="924" w:type="dxa"/>
                  <w:vAlign w:val="center"/>
                </w:tcPr>
                <w:p w14:paraId="0B0FE26F"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13</w:t>
                  </w:r>
                </w:p>
              </w:tc>
              <w:tc>
                <w:tcPr>
                  <w:tcW w:w="1669" w:type="dxa"/>
                  <w:vAlign w:val="center"/>
                </w:tcPr>
                <w:p w14:paraId="7B6E7531"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JLBG-125</w:t>
                  </w:r>
                  <w:r>
                    <w:rPr>
                      <w:rFonts w:ascii="Times New Roman" w:eastAsia="宋体" w:hAnsi="Times New Roman" w:hint="eastAsia"/>
                      <w:sz w:val="21"/>
                      <w:szCs w:val="21"/>
                    </w:rPr>
                    <w:t>型</w:t>
                  </w:r>
                </w:p>
              </w:tc>
              <w:tc>
                <w:tcPr>
                  <w:tcW w:w="3235" w:type="dxa"/>
                  <w:vAlign w:val="center"/>
                </w:tcPr>
                <w:p w14:paraId="5792D3D5"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lang w:val="zh-CN"/>
                    </w:rPr>
                    <w:t>红外分光</w:t>
                  </w:r>
                  <w:proofErr w:type="gramStart"/>
                  <w:r>
                    <w:rPr>
                      <w:rFonts w:ascii="Times New Roman" w:eastAsia="宋体" w:hAnsi="Times New Roman" w:hint="eastAsia"/>
                      <w:sz w:val="21"/>
                      <w:szCs w:val="21"/>
                      <w:lang w:val="zh-CN"/>
                    </w:rPr>
                    <w:t>测油仪</w:t>
                  </w:r>
                  <w:proofErr w:type="gramEnd"/>
                </w:p>
              </w:tc>
              <w:tc>
                <w:tcPr>
                  <w:tcW w:w="1116" w:type="dxa"/>
                  <w:vAlign w:val="center"/>
                </w:tcPr>
                <w:p w14:paraId="36D5761C"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EQ-72</w:t>
                  </w:r>
                </w:p>
              </w:tc>
              <w:tc>
                <w:tcPr>
                  <w:tcW w:w="1736" w:type="dxa"/>
                  <w:vAlign w:val="center"/>
                </w:tcPr>
                <w:p w14:paraId="3620E0F2" w14:textId="77777777" w:rsidR="00BE4BA6" w:rsidRDefault="009E52E5">
                  <w:pPr>
                    <w:widowControl/>
                    <w:adjustRightInd/>
                    <w:snapToGrid/>
                    <w:jc w:val="center"/>
                    <w:rPr>
                      <w:rFonts w:ascii="Times New Roman" w:eastAsia="宋体" w:hAnsi="Times New Roman"/>
                      <w:sz w:val="21"/>
                      <w:szCs w:val="21"/>
                      <w:lang w:val="zh-CN"/>
                    </w:rPr>
                  </w:pPr>
                  <w:r>
                    <w:rPr>
                      <w:rFonts w:ascii="Times New Roman" w:eastAsia="宋体" w:hAnsi="Times New Roman"/>
                      <w:sz w:val="21"/>
                      <w:szCs w:val="21"/>
                    </w:rPr>
                    <w:t>是</w:t>
                  </w:r>
                </w:p>
              </w:tc>
            </w:tr>
          </w:tbl>
          <w:p w14:paraId="2A657376" w14:textId="77777777" w:rsidR="00BE4BA6" w:rsidRDefault="00BE4BA6">
            <w:pPr>
              <w:spacing w:line="360" w:lineRule="auto"/>
              <w:rPr>
                <w:rStyle w:val="fontstyle01"/>
                <w:rFonts w:ascii="Times New Roman" w:hAnsi="Times New Roman" w:cs="Times New Roman"/>
                <w:b/>
                <w:bCs/>
                <w:color w:val="auto"/>
                <w:sz w:val="21"/>
                <w:szCs w:val="21"/>
              </w:rPr>
            </w:pPr>
          </w:p>
          <w:p w14:paraId="110B3D21"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b/>
                <w:bCs/>
                <w:color w:val="auto"/>
                <w:sz w:val="21"/>
                <w:szCs w:val="21"/>
              </w:rPr>
              <w:t>5.4</w:t>
            </w:r>
            <w:r>
              <w:rPr>
                <w:rStyle w:val="fontstyle01"/>
                <w:rFonts w:ascii="Times New Roman" w:hAnsi="Times New Roman" w:cs="Times New Roman"/>
                <w:b/>
                <w:bCs/>
                <w:color w:val="auto"/>
                <w:sz w:val="21"/>
                <w:szCs w:val="21"/>
              </w:rPr>
              <w:t>水质监测分析过程中的质量保证和质量控制</w:t>
            </w:r>
          </w:p>
          <w:p w14:paraId="7734C47F"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水样的采集、运输、保存、实验室分析和数据计算的全过程均按《环境水质监测质量保证手册》（第四版）的要求进行。采样过程中按照总体水样数量，我单位采集了一定比例的平行样；实验室分析过程我单位会使用标准物质、采用空白试验、平行样测定、加标回收率测定等方法，并对质控数据分析。</w:t>
            </w:r>
          </w:p>
          <w:p w14:paraId="3E632E1A" w14:textId="77777777" w:rsidR="00BE4BA6" w:rsidRDefault="00BE4BA6">
            <w:pPr>
              <w:spacing w:line="360" w:lineRule="auto"/>
              <w:ind w:firstLineChars="200" w:firstLine="420"/>
              <w:rPr>
                <w:rStyle w:val="fontstyle01"/>
                <w:rFonts w:ascii="Times New Roman" w:hAnsi="Times New Roman" w:cs="Times New Roman"/>
                <w:color w:val="auto"/>
                <w:sz w:val="21"/>
                <w:szCs w:val="21"/>
              </w:rPr>
            </w:pPr>
          </w:p>
          <w:p w14:paraId="7DEC7FEC"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b/>
                <w:bCs/>
                <w:color w:val="auto"/>
                <w:sz w:val="21"/>
                <w:szCs w:val="21"/>
              </w:rPr>
              <w:t>5.5</w:t>
            </w:r>
            <w:r>
              <w:rPr>
                <w:rStyle w:val="fontstyle01"/>
                <w:rFonts w:ascii="Times New Roman" w:hAnsi="Times New Roman" w:cs="Times New Roman"/>
                <w:b/>
                <w:bCs/>
                <w:color w:val="auto"/>
                <w:sz w:val="21"/>
                <w:szCs w:val="21"/>
              </w:rPr>
              <w:t>气体监测分析过程中的质量保证和质量控制</w:t>
            </w:r>
          </w:p>
          <w:p w14:paraId="74F470D3"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1</w:t>
            </w:r>
            <w:r>
              <w:rPr>
                <w:rStyle w:val="fontstyle01"/>
                <w:rFonts w:ascii="Times New Roman" w:hAnsi="Times New Roman" w:cs="Times New Roman"/>
                <w:color w:val="auto"/>
                <w:sz w:val="21"/>
                <w:szCs w:val="21"/>
              </w:rPr>
              <w:t>）选择合适的方法尽量避免或减少被测排放物中共存污染物对目标化合物的干扰。方法的检出限应满足要求。</w:t>
            </w:r>
          </w:p>
          <w:p w14:paraId="609944AA"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）被测排放物的浓度在仪器量程的有效范围。</w:t>
            </w:r>
          </w:p>
          <w:p w14:paraId="72EC0AE4"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3</w:t>
            </w:r>
            <w:r>
              <w:rPr>
                <w:rStyle w:val="fontstyle01"/>
                <w:rFonts w:ascii="Times New Roman" w:hAnsi="Times New Roman" w:cs="Times New Roman"/>
                <w:color w:val="auto"/>
                <w:sz w:val="21"/>
                <w:szCs w:val="21"/>
              </w:rPr>
              <w:t>）烟尘采样器在进入现场前应对采样器流量计等进</w:t>
            </w:r>
            <w:r>
              <w:rPr>
                <w:rStyle w:val="fontstyle01"/>
                <w:rFonts w:ascii="Times New Roman" w:hAnsi="Times New Roman" w:cs="Times New Roman"/>
                <w:color w:val="auto"/>
                <w:sz w:val="21"/>
                <w:szCs w:val="21"/>
              </w:rPr>
              <w:t>行校核。烟气监测（分析）仪器在监测前按监测因子分别用标准气体和流量计对其进行校核（标定），在监测时应保证其采样流量的准确。</w:t>
            </w:r>
          </w:p>
          <w:p w14:paraId="646AC490" w14:textId="77777777" w:rsidR="00BE4BA6" w:rsidRDefault="00BE4BA6">
            <w:pPr>
              <w:spacing w:line="360" w:lineRule="auto"/>
              <w:ind w:firstLineChars="200" w:firstLine="420"/>
              <w:rPr>
                <w:rStyle w:val="fontstyle01"/>
                <w:rFonts w:ascii="Times New Roman" w:hAnsi="Times New Roman" w:cs="Times New Roman"/>
                <w:color w:val="auto"/>
                <w:sz w:val="21"/>
                <w:szCs w:val="21"/>
              </w:rPr>
            </w:pPr>
          </w:p>
          <w:p w14:paraId="6F03AC57"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b/>
                <w:bCs/>
                <w:color w:val="auto"/>
                <w:sz w:val="21"/>
                <w:szCs w:val="21"/>
              </w:rPr>
              <w:t>5.6</w:t>
            </w:r>
            <w:r>
              <w:rPr>
                <w:rStyle w:val="fontstyle01"/>
                <w:rFonts w:ascii="Times New Roman" w:hAnsi="Times New Roman" w:cs="Times New Roman"/>
                <w:b/>
                <w:bCs/>
                <w:color w:val="auto"/>
                <w:sz w:val="21"/>
                <w:szCs w:val="21"/>
              </w:rPr>
              <w:t>噪声监测分析过程中的质量保证和质量控制</w:t>
            </w:r>
          </w:p>
          <w:p w14:paraId="7AF77240" w14:textId="77777777" w:rsidR="00BE4BA6" w:rsidRDefault="009E52E5">
            <w:pPr>
              <w:spacing w:line="360" w:lineRule="auto"/>
              <w:ind w:firstLineChars="200" w:firstLine="420"/>
              <w:rPr>
                <w:rFonts w:ascii="Times New Roman" w:eastAsia="仿宋_GB2312" w:hAnsi="Times New Roman"/>
                <w:sz w:val="21"/>
                <w:szCs w:val="21"/>
              </w:rPr>
            </w:pPr>
            <w:r>
              <w:rPr>
                <w:rStyle w:val="fontstyle01"/>
                <w:rFonts w:ascii="Times New Roman" w:hAnsi="Times New Roman" w:cs="Times New Roman"/>
                <w:color w:val="auto"/>
                <w:sz w:val="21"/>
                <w:szCs w:val="21"/>
              </w:rPr>
              <w:t>在进行现场测量噪声前，对声级计进行校准是否符合小于等于</w:t>
            </w:r>
            <w:r>
              <w:rPr>
                <w:rStyle w:val="fontstyle01"/>
                <w:rFonts w:ascii="Times New Roman" w:hAnsi="Times New Roman" w:cs="Times New Roman"/>
                <w:color w:val="auto"/>
                <w:sz w:val="21"/>
                <w:szCs w:val="21"/>
              </w:rPr>
              <w:t>0.4</w:t>
            </w:r>
            <w:r>
              <w:rPr>
                <w:rStyle w:val="fontstyle01"/>
                <w:rFonts w:ascii="Times New Roman" w:hAnsi="Times New Roman" w:cs="Times New Roman"/>
                <w:color w:val="auto"/>
                <w:sz w:val="21"/>
                <w:szCs w:val="21"/>
              </w:rPr>
              <w:t>分贝的要求；测量前后对声级计的</w:t>
            </w:r>
            <w:r>
              <w:rPr>
                <w:rStyle w:val="fontstyle01"/>
                <w:rFonts w:ascii="Times New Roman" w:hAnsi="Times New Roman" w:cs="Times New Roman" w:hint="eastAsia"/>
                <w:color w:val="auto"/>
                <w:sz w:val="21"/>
                <w:szCs w:val="21"/>
              </w:rPr>
              <w:t>准确</w:t>
            </w:r>
            <w:r>
              <w:rPr>
                <w:rStyle w:val="fontstyle01"/>
                <w:rFonts w:ascii="Times New Roman" w:hAnsi="Times New Roman" w:cs="Times New Roman"/>
                <w:color w:val="auto"/>
                <w:sz w:val="21"/>
                <w:szCs w:val="21"/>
              </w:rPr>
              <w:t>度也需要相应的测定，测量前后</w:t>
            </w:r>
            <w:r>
              <w:rPr>
                <w:rStyle w:val="fontstyle01"/>
                <w:rFonts w:ascii="Times New Roman" w:hAnsi="Times New Roman" w:cs="Times New Roman" w:hint="eastAsia"/>
                <w:color w:val="auto"/>
                <w:sz w:val="21"/>
                <w:szCs w:val="21"/>
              </w:rPr>
              <w:t>准确</w:t>
            </w:r>
            <w:r>
              <w:rPr>
                <w:rStyle w:val="fontstyle01"/>
                <w:rFonts w:ascii="Times New Roman" w:hAnsi="Times New Roman" w:cs="Times New Roman"/>
                <w:color w:val="auto"/>
                <w:sz w:val="21"/>
                <w:szCs w:val="21"/>
              </w:rPr>
              <w:t>度大于</w:t>
            </w:r>
            <w:r>
              <w:rPr>
                <w:rStyle w:val="fontstyle01"/>
                <w:rFonts w:ascii="Times New Roman" w:hAnsi="Times New Roman" w:cs="Times New Roman"/>
                <w:color w:val="auto"/>
                <w:sz w:val="21"/>
                <w:szCs w:val="21"/>
              </w:rPr>
              <w:t>0.5</w:t>
            </w:r>
            <w:r>
              <w:rPr>
                <w:rStyle w:val="fontstyle01"/>
                <w:rFonts w:ascii="Times New Roman" w:hAnsi="Times New Roman" w:cs="Times New Roman"/>
                <w:color w:val="auto"/>
                <w:sz w:val="21"/>
                <w:szCs w:val="21"/>
              </w:rPr>
              <w:t>分贝的话，</w:t>
            </w:r>
            <w:proofErr w:type="gramStart"/>
            <w:r>
              <w:rPr>
                <w:rStyle w:val="fontstyle01"/>
                <w:rFonts w:ascii="Times New Roman" w:hAnsi="Times New Roman" w:cs="Times New Roman"/>
                <w:color w:val="auto"/>
                <w:sz w:val="21"/>
                <w:szCs w:val="21"/>
              </w:rPr>
              <w:t>则数据</w:t>
            </w:r>
            <w:proofErr w:type="gramEnd"/>
            <w:r>
              <w:rPr>
                <w:rStyle w:val="fontstyle01"/>
                <w:rFonts w:ascii="Times New Roman" w:hAnsi="Times New Roman" w:cs="Times New Roman"/>
                <w:color w:val="auto"/>
                <w:sz w:val="21"/>
                <w:szCs w:val="21"/>
              </w:rPr>
              <w:t>无效。</w:t>
            </w:r>
          </w:p>
        </w:tc>
      </w:tr>
    </w:tbl>
    <w:p w14:paraId="12A339C2" w14:textId="77777777" w:rsidR="00BE4BA6" w:rsidRDefault="00BE4BA6">
      <w:pPr>
        <w:spacing w:line="360" w:lineRule="auto"/>
        <w:rPr>
          <w:rFonts w:eastAsia="仿宋_GB2312"/>
          <w:sz w:val="21"/>
          <w:szCs w:val="21"/>
        </w:rPr>
        <w:sectPr w:rsidR="00BE4BA6">
          <w:pgSz w:w="11906" w:h="16838"/>
          <w:pgMar w:top="1440" w:right="1800" w:bottom="1440" w:left="1800" w:header="708" w:footer="708" w:gutter="0"/>
          <w:cols w:space="720"/>
          <w:docGrid w:linePitch="360"/>
        </w:sectPr>
      </w:pPr>
    </w:p>
    <w:p w14:paraId="1AEB7F61" w14:textId="77777777" w:rsidR="00BE4BA6" w:rsidRDefault="009E52E5">
      <w:pPr>
        <w:spacing w:line="360" w:lineRule="auto"/>
        <w:rPr>
          <w:rFonts w:eastAsia="仿宋_GB2312"/>
          <w:b/>
          <w:sz w:val="21"/>
          <w:szCs w:val="21"/>
        </w:rPr>
      </w:pPr>
      <w:r>
        <w:rPr>
          <w:rFonts w:eastAsia="仿宋_GB2312" w:hint="eastAsia"/>
          <w:b/>
          <w:sz w:val="21"/>
          <w:szCs w:val="21"/>
        </w:rPr>
        <w:lastRenderedPageBreak/>
        <w:t>表六</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E4BA6" w14:paraId="6A567A4E" w14:textId="77777777">
        <w:trPr>
          <w:trHeight w:val="862"/>
          <w:jc w:val="center"/>
        </w:trPr>
        <w:tc>
          <w:tcPr>
            <w:tcW w:w="8924" w:type="dxa"/>
          </w:tcPr>
          <w:p w14:paraId="578263AF"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t>6.1</w:t>
            </w:r>
            <w:r>
              <w:rPr>
                <w:rStyle w:val="fontstyle01"/>
                <w:rFonts w:ascii="Times New Roman" w:hAnsi="Times New Roman" w:cs="Times New Roman" w:hint="eastAsia"/>
                <w:b/>
                <w:bCs/>
                <w:color w:val="auto"/>
                <w:sz w:val="21"/>
                <w:szCs w:val="21"/>
              </w:rPr>
              <w:t>验收监测内容：</w:t>
            </w:r>
          </w:p>
          <w:p w14:paraId="40371A4C"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hint="eastAsia"/>
                <w:b/>
                <w:bCs/>
                <w:sz w:val="21"/>
                <w:szCs w:val="21"/>
              </w:rPr>
              <w:t>6</w:t>
            </w:r>
            <w:r>
              <w:rPr>
                <w:rFonts w:ascii="Times New Roman" w:eastAsia="宋体" w:hAnsi="Times New Roman"/>
                <w:b/>
                <w:bCs/>
                <w:sz w:val="21"/>
                <w:szCs w:val="21"/>
              </w:rPr>
              <w:t xml:space="preserve">-1 </w:t>
            </w:r>
            <w:r>
              <w:rPr>
                <w:rFonts w:ascii="Times New Roman" w:eastAsia="宋体" w:hAnsi="Times New Roman"/>
                <w:b/>
                <w:bCs/>
                <w:sz w:val="21"/>
                <w:szCs w:val="21"/>
              </w:rPr>
              <w:t>监测内容表</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2756"/>
              <w:gridCol w:w="2788"/>
              <w:gridCol w:w="1922"/>
            </w:tblGrid>
            <w:tr w:rsidR="00BE4BA6" w14:paraId="2EB1D94E" w14:textId="77777777">
              <w:trPr>
                <w:trHeight w:val="239"/>
                <w:jc w:val="center"/>
              </w:trPr>
              <w:tc>
                <w:tcPr>
                  <w:tcW w:w="1371" w:type="dxa"/>
                  <w:vAlign w:val="center"/>
                </w:tcPr>
                <w:p w14:paraId="1CF8BAC4" w14:textId="77777777" w:rsidR="00BE4BA6" w:rsidRDefault="009E52E5">
                  <w:pPr>
                    <w:adjustRightInd/>
                    <w:snapToGrid/>
                    <w:jc w:val="center"/>
                    <w:rPr>
                      <w:rFonts w:ascii="Times New Roman" w:eastAsia="宋体" w:hAnsi="Times New Roman"/>
                      <w:b/>
                      <w:bCs/>
                      <w:sz w:val="21"/>
                      <w:szCs w:val="21"/>
                    </w:rPr>
                  </w:pPr>
                  <w:r>
                    <w:rPr>
                      <w:rFonts w:ascii="Times New Roman" w:eastAsia="宋体" w:hAnsi="Times New Roman"/>
                      <w:b/>
                      <w:bCs/>
                      <w:sz w:val="21"/>
                      <w:szCs w:val="21"/>
                    </w:rPr>
                    <w:t>监测内容</w:t>
                  </w:r>
                </w:p>
              </w:tc>
              <w:tc>
                <w:tcPr>
                  <w:tcW w:w="2756" w:type="dxa"/>
                  <w:vAlign w:val="center"/>
                </w:tcPr>
                <w:p w14:paraId="0D21ACED" w14:textId="77777777" w:rsidR="00BE4BA6" w:rsidRDefault="009E52E5">
                  <w:pPr>
                    <w:adjustRightInd/>
                    <w:snapToGrid/>
                    <w:jc w:val="center"/>
                    <w:rPr>
                      <w:rFonts w:ascii="Times New Roman" w:eastAsia="宋体" w:hAnsi="Times New Roman"/>
                      <w:b/>
                      <w:bCs/>
                      <w:sz w:val="21"/>
                      <w:szCs w:val="21"/>
                    </w:rPr>
                  </w:pPr>
                  <w:r>
                    <w:rPr>
                      <w:rFonts w:ascii="Times New Roman" w:eastAsia="宋体" w:hAnsi="Times New Roman"/>
                      <w:b/>
                      <w:bCs/>
                      <w:sz w:val="21"/>
                      <w:szCs w:val="21"/>
                    </w:rPr>
                    <w:t>测点位置名称</w:t>
                  </w:r>
                </w:p>
              </w:tc>
              <w:tc>
                <w:tcPr>
                  <w:tcW w:w="2788" w:type="dxa"/>
                  <w:vAlign w:val="center"/>
                </w:tcPr>
                <w:p w14:paraId="5FF3AAA8" w14:textId="77777777" w:rsidR="00BE4BA6" w:rsidRDefault="009E52E5">
                  <w:pPr>
                    <w:adjustRightInd/>
                    <w:snapToGrid/>
                    <w:jc w:val="center"/>
                    <w:rPr>
                      <w:rFonts w:ascii="Times New Roman" w:eastAsia="宋体" w:hAnsi="Times New Roman"/>
                      <w:b/>
                      <w:bCs/>
                      <w:sz w:val="21"/>
                      <w:szCs w:val="21"/>
                    </w:rPr>
                  </w:pPr>
                  <w:r>
                    <w:rPr>
                      <w:rFonts w:ascii="Times New Roman" w:eastAsia="宋体" w:hAnsi="Times New Roman"/>
                      <w:b/>
                      <w:bCs/>
                      <w:sz w:val="21"/>
                      <w:szCs w:val="21"/>
                    </w:rPr>
                    <w:t>监测项目</w:t>
                  </w:r>
                </w:p>
              </w:tc>
              <w:tc>
                <w:tcPr>
                  <w:tcW w:w="1922" w:type="dxa"/>
                  <w:vAlign w:val="center"/>
                </w:tcPr>
                <w:p w14:paraId="21E6CF77" w14:textId="77777777" w:rsidR="00BE4BA6" w:rsidRDefault="009E52E5">
                  <w:pPr>
                    <w:adjustRightInd/>
                    <w:snapToGrid/>
                    <w:jc w:val="center"/>
                    <w:rPr>
                      <w:rFonts w:ascii="Times New Roman" w:eastAsia="宋体" w:hAnsi="Times New Roman"/>
                      <w:b/>
                      <w:bCs/>
                      <w:sz w:val="21"/>
                      <w:szCs w:val="21"/>
                    </w:rPr>
                  </w:pPr>
                  <w:r>
                    <w:rPr>
                      <w:rFonts w:ascii="Times New Roman" w:eastAsia="宋体" w:hAnsi="Times New Roman"/>
                      <w:b/>
                      <w:bCs/>
                      <w:sz w:val="21"/>
                      <w:szCs w:val="21"/>
                    </w:rPr>
                    <w:t>监测频次</w:t>
                  </w:r>
                </w:p>
              </w:tc>
            </w:tr>
            <w:tr w:rsidR="00BE4BA6" w14:paraId="336D8F15" w14:textId="77777777">
              <w:trPr>
                <w:trHeight w:val="530"/>
                <w:jc w:val="center"/>
              </w:trPr>
              <w:tc>
                <w:tcPr>
                  <w:tcW w:w="1371" w:type="dxa"/>
                  <w:shd w:val="clear" w:color="auto" w:fill="auto"/>
                  <w:vAlign w:val="center"/>
                </w:tcPr>
                <w:p w14:paraId="77EA4D5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废水</w:t>
                  </w:r>
                </w:p>
              </w:tc>
              <w:tc>
                <w:tcPr>
                  <w:tcW w:w="2756" w:type="dxa"/>
                  <w:shd w:val="clear" w:color="auto" w:fill="FFFFFF"/>
                  <w:vAlign w:val="center"/>
                </w:tcPr>
                <w:p w14:paraId="72A5F1CC" w14:textId="77777777" w:rsidR="00BE4BA6" w:rsidRDefault="009E52E5">
                  <w:pPr>
                    <w:adjustRightInd/>
                    <w:snapToGrid/>
                    <w:jc w:val="center"/>
                    <w:rPr>
                      <w:rFonts w:ascii="Times New Roman" w:eastAsia="宋体" w:hAnsi="Times New Roman"/>
                      <w:sz w:val="21"/>
                      <w:szCs w:val="21"/>
                    </w:rPr>
                  </w:pPr>
                  <w:r>
                    <w:rPr>
                      <w:rStyle w:val="fontstyle01"/>
                      <w:rFonts w:ascii="Times New Roman" w:hAnsi="Times New Roman" w:cs="Times New Roman" w:hint="eastAsia"/>
                      <w:color w:val="auto"/>
                      <w:sz w:val="21"/>
                      <w:szCs w:val="21"/>
                    </w:rPr>
                    <w:t>生活污水总排口</w:t>
                  </w:r>
                  <w:r>
                    <w:rPr>
                      <w:rStyle w:val="fontstyle01"/>
                      <w:rFonts w:ascii="Times New Roman" w:hAnsi="Times New Roman" w:cs="Times New Roman"/>
                      <w:color w:val="auto"/>
                      <w:sz w:val="21"/>
                      <w:szCs w:val="21"/>
                    </w:rPr>
                    <w:t>★</w:t>
                  </w:r>
                  <w:r>
                    <w:rPr>
                      <w:rStyle w:val="fontstyle01"/>
                      <w:rFonts w:ascii="Times New Roman" w:hAnsi="Times New Roman" w:cs="Times New Roman" w:hint="eastAsia"/>
                      <w:color w:val="auto"/>
                      <w:sz w:val="21"/>
                      <w:szCs w:val="21"/>
                    </w:rPr>
                    <w:t>A</w:t>
                  </w:r>
                </w:p>
              </w:tc>
              <w:tc>
                <w:tcPr>
                  <w:tcW w:w="2788" w:type="dxa"/>
                  <w:vAlign w:val="center"/>
                </w:tcPr>
                <w:p w14:paraId="633A0E3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pH</w:t>
                  </w:r>
                  <w:r>
                    <w:rPr>
                      <w:rFonts w:ascii="Times New Roman" w:eastAsia="宋体" w:hAnsi="Times New Roman"/>
                      <w:sz w:val="21"/>
                      <w:szCs w:val="21"/>
                    </w:rPr>
                    <w:t>值、化学需氧量、氨氮、悬浮物</w:t>
                  </w:r>
                  <w:r>
                    <w:rPr>
                      <w:rFonts w:ascii="Times New Roman" w:eastAsia="宋体" w:hAnsi="Times New Roman" w:hint="eastAsia"/>
                      <w:sz w:val="21"/>
                      <w:szCs w:val="21"/>
                    </w:rPr>
                    <w:t>、五日生化需氧量、动植物油类</w:t>
                  </w:r>
                </w:p>
              </w:tc>
              <w:tc>
                <w:tcPr>
                  <w:tcW w:w="1922" w:type="dxa"/>
                  <w:vAlign w:val="center"/>
                </w:tcPr>
                <w:p w14:paraId="4540AF4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监测</w:t>
                  </w:r>
                  <w:r>
                    <w:rPr>
                      <w:rFonts w:ascii="Times New Roman" w:eastAsia="宋体" w:hAnsi="Times New Roman"/>
                      <w:sz w:val="21"/>
                      <w:szCs w:val="21"/>
                    </w:rPr>
                    <w:t>1</w:t>
                  </w:r>
                  <w:r>
                    <w:rPr>
                      <w:rFonts w:ascii="Times New Roman" w:eastAsia="宋体" w:hAnsi="Times New Roman"/>
                      <w:sz w:val="21"/>
                      <w:szCs w:val="21"/>
                    </w:rPr>
                    <w:t>周期</w:t>
                  </w:r>
                  <w:r>
                    <w:rPr>
                      <w:rFonts w:ascii="Times New Roman" w:eastAsia="宋体" w:hAnsi="Times New Roman"/>
                      <w:sz w:val="21"/>
                      <w:szCs w:val="21"/>
                    </w:rPr>
                    <w:t>/</w:t>
                  </w:r>
                  <w:r>
                    <w:rPr>
                      <w:rFonts w:ascii="Times New Roman" w:eastAsia="宋体" w:hAnsi="Times New Roman"/>
                      <w:sz w:val="21"/>
                      <w:szCs w:val="21"/>
                    </w:rPr>
                    <w:t>天，</w:t>
                  </w:r>
                </w:p>
                <w:p w14:paraId="5D91C37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w:t>
                  </w:r>
                  <w:r>
                    <w:rPr>
                      <w:rFonts w:ascii="Times New Roman" w:eastAsia="宋体" w:hAnsi="Times New Roman"/>
                      <w:sz w:val="21"/>
                      <w:szCs w:val="21"/>
                    </w:rPr>
                    <w:t>次</w:t>
                  </w:r>
                  <w:r>
                    <w:rPr>
                      <w:rFonts w:ascii="Times New Roman" w:eastAsia="宋体" w:hAnsi="Times New Roman"/>
                      <w:sz w:val="21"/>
                      <w:szCs w:val="21"/>
                    </w:rPr>
                    <w:t>/</w:t>
                  </w:r>
                  <w:r>
                    <w:rPr>
                      <w:rFonts w:ascii="Times New Roman" w:eastAsia="宋体" w:hAnsi="Times New Roman"/>
                      <w:sz w:val="21"/>
                      <w:szCs w:val="21"/>
                    </w:rPr>
                    <w:t>周期，</w:t>
                  </w:r>
                </w:p>
                <w:p w14:paraId="3C0553D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有效监测两天</w:t>
                  </w:r>
                </w:p>
              </w:tc>
            </w:tr>
            <w:tr w:rsidR="00BE4BA6" w14:paraId="1CBD36BC" w14:textId="77777777">
              <w:trPr>
                <w:trHeight w:val="530"/>
                <w:jc w:val="center"/>
              </w:trPr>
              <w:tc>
                <w:tcPr>
                  <w:tcW w:w="1371" w:type="dxa"/>
                  <w:vMerge w:val="restart"/>
                  <w:shd w:val="clear" w:color="auto" w:fill="auto"/>
                  <w:vAlign w:val="center"/>
                </w:tcPr>
                <w:p w14:paraId="0D16F2C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废气</w:t>
                  </w:r>
                </w:p>
              </w:tc>
              <w:tc>
                <w:tcPr>
                  <w:tcW w:w="2756" w:type="dxa"/>
                  <w:shd w:val="clear" w:color="auto" w:fill="FFFFFF"/>
                  <w:vAlign w:val="center"/>
                </w:tcPr>
                <w:p w14:paraId="446C36C0" w14:textId="77777777" w:rsidR="00BE4BA6" w:rsidRDefault="009E52E5">
                  <w:pPr>
                    <w:adjustRightInd/>
                    <w:snapToGrid/>
                    <w:jc w:val="center"/>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食堂油烟废气出口</w:t>
                  </w:r>
                  <w:r>
                    <w:rPr>
                      <w:rStyle w:val="fontstyle01"/>
                      <w:rFonts w:ascii="Times New Roman" w:hAnsi="Times New Roman" w:cs="Times New Roman"/>
                      <w:color w:val="auto"/>
                      <w:sz w:val="21"/>
                      <w:szCs w:val="21"/>
                    </w:rPr>
                    <w:t>◎B</w:t>
                  </w:r>
                </w:p>
              </w:tc>
              <w:tc>
                <w:tcPr>
                  <w:tcW w:w="2788" w:type="dxa"/>
                  <w:vAlign w:val="center"/>
                </w:tcPr>
                <w:p w14:paraId="067D2CA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油烟</w:t>
                  </w:r>
                </w:p>
              </w:tc>
              <w:tc>
                <w:tcPr>
                  <w:tcW w:w="1922" w:type="dxa"/>
                  <w:vAlign w:val="center"/>
                </w:tcPr>
                <w:p w14:paraId="0B26F8C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监测</w:t>
                  </w:r>
                  <w:r>
                    <w:rPr>
                      <w:rFonts w:ascii="Times New Roman" w:eastAsia="宋体" w:hAnsi="Times New Roman"/>
                      <w:sz w:val="21"/>
                      <w:szCs w:val="21"/>
                    </w:rPr>
                    <w:t>1</w:t>
                  </w:r>
                  <w:r>
                    <w:rPr>
                      <w:rFonts w:ascii="Times New Roman" w:eastAsia="宋体" w:hAnsi="Times New Roman"/>
                      <w:sz w:val="21"/>
                      <w:szCs w:val="21"/>
                    </w:rPr>
                    <w:t>周期</w:t>
                  </w:r>
                  <w:r>
                    <w:rPr>
                      <w:rFonts w:ascii="Times New Roman" w:eastAsia="宋体" w:hAnsi="Times New Roman"/>
                      <w:sz w:val="21"/>
                      <w:szCs w:val="21"/>
                    </w:rPr>
                    <w:t>/</w:t>
                  </w:r>
                  <w:r>
                    <w:rPr>
                      <w:rFonts w:ascii="Times New Roman" w:eastAsia="宋体" w:hAnsi="Times New Roman"/>
                      <w:sz w:val="21"/>
                      <w:szCs w:val="21"/>
                    </w:rPr>
                    <w:t>天，</w:t>
                  </w:r>
                </w:p>
                <w:p w14:paraId="7121E82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w:t>
                  </w:r>
                  <w:r>
                    <w:rPr>
                      <w:rFonts w:ascii="Times New Roman" w:eastAsia="宋体" w:hAnsi="Times New Roman"/>
                      <w:sz w:val="21"/>
                      <w:szCs w:val="21"/>
                    </w:rPr>
                    <w:t>次</w:t>
                  </w:r>
                  <w:r>
                    <w:rPr>
                      <w:rFonts w:ascii="Times New Roman" w:eastAsia="宋体" w:hAnsi="Times New Roman"/>
                      <w:sz w:val="21"/>
                      <w:szCs w:val="21"/>
                    </w:rPr>
                    <w:t>/</w:t>
                  </w:r>
                  <w:r>
                    <w:rPr>
                      <w:rFonts w:ascii="Times New Roman" w:eastAsia="宋体" w:hAnsi="Times New Roman"/>
                      <w:sz w:val="21"/>
                      <w:szCs w:val="21"/>
                    </w:rPr>
                    <w:t>周期，</w:t>
                  </w:r>
                </w:p>
                <w:p w14:paraId="3CD399B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有效监测两天</w:t>
                  </w:r>
                </w:p>
              </w:tc>
            </w:tr>
            <w:tr w:rsidR="00BE4BA6" w14:paraId="7ED64F0E" w14:textId="77777777">
              <w:trPr>
                <w:trHeight w:val="239"/>
                <w:jc w:val="center"/>
              </w:trPr>
              <w:tc>
                <w:tcPr>
                  <w:tcW w:w="1371" w:type="dxa"/>
                  <w:vMerge/>
                  <w:vAlign w:val="center"/>
                </w:tcPr>
                <w:p w14:paraId="21E98CAF" w14:textId="77777777" w:rsidR="00BE4BA6" w:rsidRDefault="00BE4BA6">
                  <w:pPr>
                    <w:adjustRightInd/>
                    <w:snapToGrid/>
                    <w:jc w:val="center"/>
                    <w:rPr>
                      <w:rFonts w:ascii="Times New Roman" w:eastAsia="宋体" w:hAnsi="Times New Roman"/>
                      <w:sz w:val="21"/>
                      <w:szCs w:val="21"/>
                    </w:rPr>
                  </w:pPr>
                </w:p>
              </w:tc>
              <w:tc>
                <w:tcPr>
                  <w:tcW w:w="2756" w:type="dxa"/>
                  <w:vAlign w:val="center"/>
                </w:tcPr>
                <w:p w14:paraId="17C6ECD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天然气锅炉出口</w:t>
                  </w:r>
                  <w:r>
                    <w:rPr>
                      <w:rFonts w:ascii="Times New Roman" w:eastAsia="宋体" w:hAnsi="Times New Roman"/>
                      <w:sz w:val="21"/>
                      <w:szCs w:val="21"/>
                    </w:rPr>
                    <w:t>◎C</w:t>
                  </w:r>
                </w:p>
              </w:tc>
              <w:tc>
                <w:tcPr>
                  <w:tcW w:w="2788" w:type="dxa"/>
                  <w:vAlign w:val="center"/>
                </w:tcPr>
                <w:p w14:paraId="4579CB9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颗粒物、二氧化硫、氮氧化物、烟气黑度</w:t>
                  </w:r>
                </w:p>
              </w:tc>
              <w:tc>
                <w:tcPr>
                  <w:tcW w:w="1922" w:type="dxa"/>
                  <w:vMerge w:val="restart"/>
                  <w:vAlign w:val="center"/>
                </w:tcPr>
                <w:p w14:paraId="6C83B8D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监测</w:t>
                  </w:r>
                  <w:r>
                    <w:rPr>
                      <w:rFonts w:ascii="Times New Roman" w:eastAsia="宋体" w:hAnsi="Times New Roman"/>
                      <w:sz w:val="21"/>
                      <w:szCs w:val="21"/>
                    </w:rPr>
                    <w:t>1</w:t>
                  </w:r>
                  <w:r>
                    <w:rPr>
                      <w:rFonts w:ascii="Times New Roman" w:eastAsia="宋体" w:hAnsi="Times New Roman"/>
                      <w:sz w:val="21"/>
                      <w:szCs w:val="21"/>
                    </w:rPr>
                    <w:t>周期</w:t>
                  </w:r>
                  <w:r>
                    <w:rPr>
                      <w:rFonts w:ascii="Times New Roman" w:eastAsia="宋体" w:hAnsi="Times New Roman"/>
                      <w:sz w:val="21"/>
                      <w:szCs w:val="21"/>
                    </w:rPr>
                    <w:t>/</w:t>
                  </w:r>
                  <w:r>
                    <w:rPr>
                      <w:rFonts w:ascii="Times New Roman" w:eastAsia="宋体" w:hAnsi="Times New Roman"/>
                      <w:sz w:val="21"/>
                      <w:szCs w:val="21"/>
                    </w:rPr>
                    <w:t>天，</w:t>
                  </w:r>
                </w:p>
                <w:p w14:paraId="145611C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次</w:t>
                  </w:r>
                  <w:r>
                    <w:rPr>
                      <w:rFonts w:ascii="Times New Roman" w:eastAsia="宋体" w:hAnsi="Times New Roman"/>
                      <w:sz w:val="21"/>
                      <w:szCs w:val="21"/>
                    </w:rPr>
                    <w:t>/</w:t>
                  </w:r>
                  <w:r>
                    <w:rPr>
                      <w:rFonts w:ascii="Times New Roman" w:eastAsia="宋体" w:hAnsi="Times New Roman"/>
                      <w:sz w:val="21"/>
                      <w:szCs w:val="21"/>
                    </w:rPr>
                    <w:t>周期，</w:t>
                  </w:r>
                </w:p>
                <w:p w14:paraId="44F4CFD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有效监测两天</w:t>
                  </w:r>
                </w:p>
              </w:tc>
            </w:tr>
            <w:tr w:rsidR="00BE4BA6" w14:paraId="125A6361" w14:textId="77777777">
              <w:trPr>
                <w:trHeight w:val="239"/>
                <w:jc w:val="center"/>
              </w:trPr>
              <w:tc>
                <w:tcPr>
                  <w:tcW w:w="1371" w:type="dxa"/>
                  <w:vMerge/>
                  <w:vAlign w:val="center"/>
                </w:tcPr>
                <w:p w14:paraId="7EA3D820" w14:textId="77777777" w:rsidR="00BE4BA6" w:rsidRDefault="00BE4BA6">
                  <w:pPr>
                    <w:adjustRightInd/>
                    <w:snapToGrid/>
                    <w:jc w:val="center"/>
                    <w:rPr>
                      <w:rFonts w:ascii="Times New Roman" w:eastAsia="宋体" w:hAnsi="Times New Roman"/>
                      <w:sz w:val="21"/>
                      <w:szCs w:val="21"/>
                    </w:rPr>
                  </w:pPr>
                </w:p>
              </w:tc>
              <w:tc>
                <w:tcPr>
                  <w:tcW w:w="2756" w:type="dxa"/>
                  <w:vAlign w:val="center"/>
                </w:tcPr>
                <w:p w14:paraId="6EA7303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搅拌车间</w:t>
                  </w:r>
                  <w:r>
                    <w:rPr>
                      <w:rFonts w:ascii="Times New Roman" w:eastAsia="宋体" w:hAnsi="Times New Roman"/>
                      <w:sz w:val="21"/>
                      <w:szCs w:val="21"/>
                    </w:rPr>
                    <w:t>1#</w:t>
                  </w:r>
                  <w:r>
                    <w:rPr>
                      <w:rFonts w:ascii="Times New Roman" w:eastAsia="宋体" w:hAnsi="Times New Roman"/>
                      <w:sz w:val="21"/>
                      <w:szCs w:val="21"/>
                    </w:rPr>
                    <w:t>进口</w:t>
                  </w:r>
                  <w:r>
                    <w:rPr>
                      <w:rFonts w:ascii="Times New Roman" w:eastAsia="宋体" w:hAnsi="Times New Roman"/>
                      <w:sz w:val="21"/>
                      <w:szCs w:val="21"/>
                    </w:rPr>
                    <w:t>◎H</w:t>
                  </w:r>
                </w:p>
              </w:tc>
              <w:tc>
                <w:tcPr>
                  <w:tcW w:w="2788" w:type="dxa"/>
                  <w:vMerge w:val="restart"/>
                  <w:vAlign w:val="center"/>
                </w:tcPr>
                <w:p w14:paraId="1EF0CFA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1922" w:type="dxa"/>
                  <w:vMerge/>
                  <w:vAlign w:val="center"/>
                </w:tcPr>
                <w:p w14:paraId="175AD2EC" w14:textId="77777777" w:rsidR="00BE4BA6" w:rsidRDefault="00BE4BA6">
                  <w:pPr>
                    <w:adjustRightInd/>
                    <w:snapToGrid/>
                    <w:jc w:val="center"/>
                    <w:rPr>
                      <w:rFonts w:ascii="Times New Roman" w:eastAsia="宋体" w:hAnsi="Times New Roman"/>
                      <w:sz w:val="21"/>
                      <w:szCs w:val="21"/>
                    </w:rPr>
                  </w:pPr>
                </w:p>
              </w:tc>
            </w:tr>
            <w:tr w:rsidR="00BE4BA6" w14:paraId="3E3C8ACD" w14:textId="77777777">
              <w:trPr>
                <w:trHeight w:val="239"/>
                <w:jc w:val="center"/>
              </w:trPr>
              <w:tc>
                <w:tcPr>
                  <w:tcW w:w="1371" w:type="dxa"/>
                  <w:vMerge/>
                  <w:vAlign w:val="center"/>
                </w:tcPr>
                <w:p w14:paraId="30A34A32" w14:textId="77777777" w:rsidR="00BE4BA6" w:rsidRDefault="00BE4BA6">
                  <w:pPr>
                    <w:adjustRightInd/>
                    <w:snapToGrid/>
                    <w:jc w:val="center"/>
                    <w:rPr>
                      <w:rFonts w:ascii="Times New Roman" w:eastAsia="宋体" w:hAnsi="Times New Roman"/>
                      <w:sz w:val="21"/>
                      <w:szCs w:val="21"/>
                    </w:rPr>
                  </w:pPr>
                </w:p>
              </w:tc>
              <w:tc>
                <w:tcPr>
                  <w:tcW w:w="2756" w:type="dxa"/>
                  <w:vAlign w:val="center"/>
                </w:tcPr>
                <w:p w14:paraId="03621E5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搅拌车间</w:t>
                  </w:r>
                  <w:r>
                    <w:rPr>
                      <w:rFonts w:ascii="Times New Roman" w:eastAsia="宋体" w:hAnsi="Times New Roman"/>
                      <w:sz w:val="21"/>
                      <w:szCs w:val="21"/>
                    </w:rPr>
                    <w:t>1#</w:t>
                  </w:r>
                  <w:r>
                    <w:rPr>
                      <w:rFonts w:ascii="Times New Roman" w:eastAsia="宋体" w:hAnsi="Times New Roman" w:hint="eastAsia"/>
                      <w:sz w:val="21"/>
                      <w:szCs w:val="21"/>
                    </w:rPr>
                    <w:t>出口</w:t>
                  </w:r>
                  <w:r>
                    <w:rPr>
                      <w:rFonts w:ascii="Times New Roman" w:eastAsia="宋体" w:hAnsi="Times New Roman"/>
                      <w:sz w:val="21"/>
                      <w:szCs w:val="21"/>
                    </w:rPr>
                    <w:t>◎</w:t>
                  </w:r>
                  <w:r>
                    <w:rPr>
                      <w:rFonts w:ascii="Times New Roman" w:eastAsia="宋体" w:hAnsi="Times New Roman" w:hint="eastAsia"/>
                      <w:sz w:val="21"/>
                      <w:szCs w:val="21"/>
                    </w:rPr>
                    <w:t>I</w:t>
                  </w:r>
                </w:p>
              </w:tc>
              <w:tc>
                <w:tcPr>
                  <w:tcW w:w="2788" w:type="dxa"/>
                  <w:vMerge/>
                  <w:vAlign w:val="center"/>
                </w:tcPr>
                <w:p w14:paraId="663359C1" w14:textId="77777777" w:rsidR="00BE4BA6" w:rsidRDefault="00BE4BA6">
                  <w:pPr>
                    <w:adjustRightInd/>
                    <w:snapToGrid/>
                    <w:jc w:val="center"/>
                    <w:rPr>
                      <w:rFonts w:ascii="Times New Roman" w:eastAsia="宋体" w:hAnsi="Times New Roman"/>
                      <w:sz w:val="21"/>
                      <w:szCs w:val="21"/>
                    </w:rPr>
                  </w:pPr>
                </w:p>
              </w:tc>
              <w:tc>
                <w:tcPr>
                  <w:tcW w:w="1922" w:type="dxa"/>
                  <w:vMerge/>
                  <w:vAlign w:val="center"/>
                </w:tcPr>
                <w:p w14:paraId="5B073301" w14:textId="77777777" w:rsidR="00BE4BA6" w:rsidRDefault="00BE4BA6">
                  <w:pPr>
                    <w:adjustRightInd/>
                    <w:snapToGrid/>
                    <w:jc w:val="center"/>
                    <w:rPr>
                      <w:rFonts w:ascii="Times New Roman" w:eastAsia="宋体" w:hAnsi="Times New Roman"/>
                      <w:sz w:val="21"/>
                      <w:szCs w:val="21"/>
                    </w:rPr>
                  </w:pPr>
                </w:p>
              </w:tc>
            </w:tr>
            <w:tr w:rsidR="00BE4BA6" w14:paraId="1B33DBA8" w14:textId="77777777">
              <w:trPr>
                <w:trHeight w:val="90"/>
                <w:jc w:val="center"/>
              </w:trPr>
              <w:tc>
                <w:tcPr>
                  <w:tcW w:w="1371" w:type="dxa"/>
                  <w:vMerge/>
                  <w:vAlign w:val="center"/>
                </w:tcPr>
                <w:p w14:paraId="33A5A15B" w14:textId="77777777" w:rsidR="00BE4BA6" w:rsidRDefault="00BE4BA6">
                  <w:pPr>
                    <w:adjustRightInd/>
                    <w:snapToGrid/>
                    <w:jc w:val="center"/>
                    <w:rPr>
                      <w:rFonts w:ascii="Times New Roman" w:eastAsia="宋体" w:hAnsi="Times New Roman"/>
                      <w:sz w:val="21"/>
                      <w:szCs w:val="21"/>
                    </w:rPr>
                  </w:pPr>
                </w:p>
              </w:tc>
              <w:tc>
                <w:tcPr>
                  <w:tcW w:w="2756" w:type="dxa"/>
                  <w:vAlign w:val="center"/>
                </w:tcPr>
                <w:p w14:paraId="742BF37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搅拌车间</w:t>
                  </w:r>
                  <w:r>
                    <w:rPr>
                      <w:rFonts w:ascii="Times New Roman" w:eastAsia="宋体" w:hAnsi="Times New Roman" w:hint="eastAsia"/>
                      <w:sz w:val="21"/>
                      <w:szCs w:val="21"/>
                    </w:rPr>
                    <w:t>2</w:t>
                  </w:r>
                  <w:r>
                    <w:rPr>
                      <w:rFonts w:ascii="Times New Roman" w:eastAsia="宋体" w:hAnsi="Times New Roman"/>
                      <w:sz w:val="21"/>
                      <w:szCs w:val="21"/>
                    </w:rPr>
                    <w:t>#</w:t>
                  </w:r>
                  <w:r>
                    <w:rPr>
                      <w:rFonts w:ascii="Times New Roman" w:eastAsia="宋体" w:hAnsi="Times New Roman"/>
                      <w:sz w:val="21"/>
                      <w:szCs w:val="21"/>
                    </w:rPr>
                    <w:t>进口</w:t>
                  </w:r>
                  <w:r>
                    <w:rPr>
                      <w:rFonts w:ascii="Times New Roman" w:eastAsia="宋体" w:hAnsi="Times New Roman"/>
                      <w:sz w:val="21"/>
                      <w:szCs w:val="21"/>
                    </w:rPr>
                    <w:t>◎</w:t>
                  </w:r>
                  <w:r>
                    <w:rPr>
                      <w:rFonts w:ascii="Times New Roman" w:eastAsia="宋体" w:hAnsi="Times New Roman" w:hint="eastAsia"/>
                      <w:sz w:val="21"/>
                      <w:szCs w:val="21"/>
                    </w:rPr>
                    <w:t>J</w:t>
                  </w:r>
                </w:p>
              </w:tc>
              <w:tc>
                <w:tcPr>
                  <w:tcW w:w="2788" w:type="dxa"/>
                  <w:vMerge/>
                  <w:vAlign w:val="center"/>
                </w:tcPr>
                <w:p w14:paraId="55278959" w14:textId="77777777" w:rsidR="00BE4BA6" w:rsidRDefault="00BE4BA6">
                  <w:pPr>
                    <w:adjustRightInd/>
                    <w:snapToGrid/>
                    <w:jc w:val="center"/>
                    <w:rPr>
                      <w:rFonts w:ascii="Times New Roman" w:eastAsia="宋体" w:hAnsi="Times New Roman"/>
                      <w:sz w:val="21"/>
                      <w:szCs w:val="21"/>
                    </w:rPr>
                  </w:pPr>
                </w:p>
              </w:tc>
              <w:tc>
                <w:tcPr>
                  <w:tcW w:w="1922" w:type="dxa"/>
                  <w:vMerge/>
                  <w:vAlign w:val="center"/>
                </w:tcPr>
                <w:p w14:paraId="68CCFDDC" w14:textId="77777777" w:rsidR="00BE4BA6" w:rsidRDefault="00BE4BA6">
                  <w:pPr>
                    <w:adjustRightInd/>
                    <w:snapToGrid/>
                    <w:jc w:val="center"/>
                    <w:rPr>
                      <w:rFonts w:ascii="Times New Roman" w:eastAsia="宋体" w:hAnsi="Times New Roman"/>
                      <w:sz w:val="21"/>
                      <w:szCs w:val="21"/>
                    </w:rPr>
                  </w:pPr>
                </w:p>
              </w:tc>
            </w:tr>
            <w:tr w:rsidR="00BE4BA6" w14:paraId="244DCB77" w14:textId="77777777">
              <w:trPr>
                <w:trHeight w:val="239"/>
                <w:jc w:val="center"/>
              </w:trPr>
              <w:tc>
                <w:tcPr>
                  <w:tcW w:w="1371" w:type="dxa"/>
                  <w:vMerge/>
                  <w:vAlign w:val="center"/>
                </w:tcPr>
                <w:p w14:paraId="2F7E83BD" w14:textId="77777777" w:rsidR="00BE4BA6" w:rsidRDefault="00BE4BA6">
                  <w:pPr>
                    <w:adjustRightInd/>
                    <w:snapToGrid/>
                    <w:jc w:val="center"/>
                  </w:pPr>
                </w:p>
              </w:tc>
              <w:tc>
                <w:tcPr>
                  <w:tcW w:w="2756" w:type="dxa"/>
                  <w:vAlign w:val="center"/>
                </w:tcPr>
                <w:p w14:paraId="2390BCF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搅拌车间</w:t>
                  </w:r>
                  <w:r>
                    <w:rPr>
                      <w:rFonts w:ascii="Times New Roman" w:eastAsia="宋体" w:hAnsi="Times New Roman" w:hint="eastAsia"/>
                      <w:sz w:val="21"/>
                      <w:szCs w:val="21"/>
                    </w:rPr>
                    <w:t>2</w:t>
                  </w:r>
                  <w:r>
                    <w:rPr>
                      <w:rFonts w:ascii="Times New Roman" w:eastAsia="宋体" w:hAnsi="Times New Roman"/>
                      <w:sz w:val="21"/>
                      <w:szCs w:val="21"/>
                    </w:rPr>
                    <w:t>#</w:t>
                  </w:r>
                  <w:r>
                    <w:rPr>
                      <w:rFonts w:ascii="Times New Roman" w:eastAsia="宋体" w:hAnsi="Times New Roman" w:hint="eastAsia"/>
                      <w:sz w:val="21"/>
                      <w:szCs w:val="21"/>
                    </w:rPr>
                    <w:t>出口</w:t>
                  </w:r>
                  <w:r>
                    <w:rPr>
                      <w:rFonts w:ascii="Times New Roman" w:eastAsia="宋体" w:hAnsi="Times New Roman"/>
                      <w:sz w:val="21"/>
                      <w:szCs w:val="21"/>
                    </w:rPr>
                    <w:t>◎</w:t>
                  </w:r>
                  <w:r>
                    <w:rPr>
                      <w:rFonts w:ascii="Times New Roman" w:eastAsia="宋体" w:hAnsi="Times New Roman" w:hint="eastAsia"/>
                      <w:sz w:val="21"/>
                      <w:szCs w:val="21"/>
                    </w:rPr>
                    <w:t>K</w:t>
                  </w:r>
                </w:p>
              </w:tc>
              <w:tc>
                <w:tcPr>
                  <w:tcW w:w="2788" w:type="dxa"/>
                  <w:vMerge/>
                  <w:vAlign w:val="center"/>
                </w:tcPr>
                <w:p w14:paraId="02AEC26D" w14:textId="77777777" w:rsidR="00BE4BA6" w:rsidRDefault="00BE4BA6">
                  <w:pPr>
                    <w:adjustRightInd/>
                    <w:snapToGrid/>
                    <w:jc w:val="center"/>
                    <w:rPr>
                      <w:rFonts w:ascii="Times New Roman" w:eastAsia="宋体" w:hAnsi="Times New Roman"/>
                      <w:sz w:val="21"/>
                      <w:szCs w:val="21"/>
                    </w:rPr>
                  </w:pPr>
                </w:p>
              </w:tc>
              <w:tc>
                <w:tcPr>
                  <w:tcW w:w="1922" w:type="dxa"/>
                  <w:vMerge/>
                  <w:vAlign w:val="center"/>
                </w:tcPr>
                <w:p w14:paraId="05658FE4" w14:textId="77777777" w:rsidR="00BE4BA6" w:rsidRDefault="00BE4BA6">
                  <w:pPr>
                    <w:adjustRightInd/>
                    <w:snapToGrid/>
                    <w:jc w:val="center"/>
                    <w:rPr>
                      <w:rFonts w:ascii="Times New Roman" w:eastAsia="宋体" w:hAnsi="Times New Roman"/>
                      <w:sz w:val="21"/>
                      <w:szCs w:val="21"/>
                    </w:rPr>
                  </w:pPr>
                </w:p>
              </w:tc>
            </w:tr>
            <w:tr w:rsidR="00BE4BA6" w14:paraId="14FFC641" w14:textId="77777777">
              <w:trPr>
                <w:trHeight w:val="239"/>
                <w:jc w:val="center"/>
              </w:trPr>
              <w:tc>
                <w:tcPr>
                  <w:tcW w:w="1371" w:type="dxa"/>
                  <w:vMerge/>
                  <w:vAlign w:val="center"/>
                </w:tcPr>
                <w:p w14:paraId="57835016" w14:textId="77777777" w:rsidR="00BE4BA6" w:rsidRDefault="00BE4BA6">
                  <w:pPr>
                    <w:adjustRightInd/>
                    <w:snapToGrid/>
                    <w:jc w:val="center"/>
                    <w:rPr>
                      <w:rFonts w:ascii="Times New Roman" w:eastAsia="宋体" w:hAnsi="Times New Roman"/>
                      <w:sz w:val="21"/>
                      <w:szCs w:val="21"/>
                    </w:rPr>
                  </w:pPr>
                </w:p>
              </w:tc>
              <w:tc>
                <w:tcPr>
                  <w:tcW w:w="2756" w:type="dxa"/>
                  <w:vAlign w:val="center"/>
                </w:tcPr>
                <w:p w14:paraId="63A451F7" w14:textId="77777777" w:rsidR="00BE4BA6" w:rsidRDefault="009E52E5">
                  <w:pPr>
                    <w:adjustRightInd/>
                    <w:snapToGrid/>
                    <w:jc w:val="center"/>
                    <w:rPr>
                      <w:rFonts w:ascii="Times New Roman" w:eastAsia="宋体" w:hAnsi="Times New Roman"/>
                      <w:sz w:val="21"/>
                      <w:szCs w:val="21"/>
                    </w:rPr>
                  </w:pPr>
                  <w:proofErr w:type="gramStart"/>
                  <w:r>
                    <w:rPr>
                      <w:rFonts w:ascii="Times New Roman" w:eastAsia="宋体" w:hAnsi="Times New Roman" w:hint="eastAsia"/>
                      <w:sz w:val="21"/>
                      <w:szCs w:val="21"/>
                    </w:rPr>
                    <w:t>厂界东</w:t>
                  </w:r>
                  <w:r>
                    <w:rPr>
                      <w:rFonts w:ascii="Times New Roman" w:eastAsia="宋体" w:hAnsi="Times New Roman"/>
                      <w:sz w:val="21"/>
                      <w:szCs w:val="21"/>
                    </w:rPr>
                    <w:t>无组织</w:t>
                  </w:r>
                  <w:proofErr w:type="gramEnd"/>
                  <w:r>
                    <w:rPr>
                      <w:rFonts w:ascii="Times New Roman" w:eastAsia="宋体" w:hAnsi="Times New Roman"/>
                      <w:sz w:val="21"/>
                      <w:szCs w:val="21"/>
                    </w:rPr>
                    <w:t>监控点</w:t>
                  </w:r>
                  <w:r>
                    <w:rPr>
                      <w:rFonts w:ascii="Times New Roman" w:eastAsia="宋体" w:hAnsi="Times New Roman" w:hint="eastAsia"/>
                      <w:sz w:val="21"/>
                      <w:szCs w:val="21"/>
                    </w:rPr>
                    <w:t>○</w:t>
                  </w:r>
                  <w:r>
                    <w:rPr>
                      <w:rFonts w:ascii="Times New Roman" w:eastAsia="宋体" w:hAnsi="Times New Roman" w:hint="eastAsia"/>
                      <w:sz w:val="21"/>
                      <w:szCs w:val="21"/>
                    </w:rPr>
                    <w:t>D</w:t>
                  </w:r>
                </w:p>
              </w:tc>
              <w:tc>
                <w:tcPr>
                  <w:tcW w:w="2788" w:type="dxa"/>
                  <w:vMerge w:val="restart"/>
                  <w:vAlign w:val="center"/>
                </w:tcPr>
                <w:p w14:paraId="31E95D8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颗粒物、恶臭</w:t>
                  </w:r>
                </w:p>
              </w:tc>
              <w:tc>
                <w:tcPr>
                  <w:tcW w:w="1922" w:type="dxa"/>
                  <w:vMerge w:val="restart"/>
                  <w:vAlign w:val="center"/>
                </w:tcPr>
                <w:p w14:paraId="60B5D3F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监测</w:t>
                  </w:r>
                  <w:r>
                    <w:rPr>
                      <w:rFonts w:ascii="Times New Roman" w:eastAsia="宋体" w:hAnsi="Times New Roman"/>
                      <w:sz w:val="21"/>
                      <w:szCs w:val="21"/>
                    </w:rPr>
                    <w:t>1</w:t>
                  </w:r>
                  <w:r>
                    <w:rPr>
                      <w:rFonts w:ascii="Times New Roman" w:eastAsia="宋体" w:hAnsi="Times New Roman"/>
                      <w:sz w:val="21"/>
                      <w:szCs w:val="21"/>
                    </w:rPr>
                    <w:t>周期</w:t>
                  </w:r>
                  <w:r>
                    <w:rPr>
                      <w:rFonts w:ascii="Times New Roman" w:eastAsia="宋体" w:hAnsi="Times New Roman"/>
                      <w:sz w:val="21"/>
                      <w:szCs w:val="21"/>
                    </w:rPr>
                    <w:t>/</w:t>
                  </w:r>
                  <w:r>
                    <w:rPr>
                      <w:rFonts w:ascii="Times New Roman" w:eastAsia="宋体" w:hAnsi="Times New Roman"/>
                      <w:sz w:val="21"/>
                      <w:szCs w:val="21"/>
                    </w:rPr>
                    <w:t>天，</w:t>
                  </w:r>
                </w:p>
                <w:p w14:paraId="3A9289D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sz w:val="21"/>
                      <w:szCs w:val="21"/>
                    </w:rPr>
                    <w:t>次</w:t>
                  </w:r>
                  <w:r>
                    <w:rPr>
                      <w:rFonts w:ascii="Times New Roman" w:eastAsia="宋体" w:hAnsi="Times New Roman"/>
                      <w:sz w:val="21"/>
                      <w:szCs w:val="21"/>
                    </w:rPr>
                    <w:t>/</w:t>
                  </w:r>
                  <w:r>
                    <w:rPr>
                      <w:rFonts w:ascii="Times New Roman" w:eastAsia="宋体" w:hAnsi="Times New Roman"/>
                      <w:sz w:val="21"/>
                      <w:szCs w:val="21"/>
                    </w:rPr>
                    <w:t>周期，</w:t>
                  </w:r>
                </w:p>
                <w:p w14:paraId="22BF03C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有效监测两天</w:t>
                  </w:r>
                </w:p>
              </w:tc>
            </w:tr>
            <w:tr w:rsidR="00BE4BA6" w14:paraId="254D823F" w14:textId="77777777">
              <w:trPr>
                <w:trHeight w:val="239"/>
                <w:jc w:val="center"/>
              </w:trPr>
              <w:tc>
                <w:tcPr>
                  <w:tcW w:w="1371" w:type="dxa"/>
                  <w:vMerge/>
                  <w:vAlign w:val="center"/>
                </w:tcPr>
                <w:p w14:paraId="33655580" w14:textId="77777777" w:rsidR="00BE4BA6" w:rsidRDefault="00BE4BA6">
                  <w:pPr>
                    <w:adjustRightInd/>
                    <w:snapToGrid/>
                    <w:jc w:val="center"/>
                    <w:rPr>
                      <w:rFonts w:ascii="Times New Roman" w:eastAsia="宋体" w:hAnsi="Times New Roman"/>
                      <w:sz w:val="21"/>
                      <w:szCs w:val="21"/>
                    </w:rPr>
                  </w:pPr>
                </w:p>
              </w:tc>
              <w:tc>
                <w:tcPr>
                  <w:tcW w:w="2756" w:type="dxa"/>
                  <w:vAlign w:val="center"/>
                </w:tcPr>
                <w:p w14:paraId="518DD79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厂界南</w:t>
                  </w:r>
                  <w:r>
                    <w:rPr>
                      <w:rFonts w:ascii="Times New Roman" w:eastAsia="宋体" w:hAnsi="Times New Roman"/>
                      <w:sz w:val="21"/>
                      <w:szCs w:val="21"/>
                    </w:rPr>
                    <w:t>无组织监控点</w:t>
                  </w:r>
                  <w:r>
                    <w:rPr>
                      <w:rFonts w:ascii="Times New Roman" w:eastAsia="宋体" w:hAnsi="Times New Roman" w:hint="eastAsia"/>
                      <w:sz w:val="21"/>
                      <w:szCs w:val="21"/>
                    </w:rPr>
                    <w:t>○</w:t>
                  </w:r>
                  <w:r>
                    <w:rPr>
                      <w:rFonts w:ascii="Times New Roman" w:eastAsia="宋体" w:hAnsi="Times New Roman" w:hint="eastAsia"/>
                      <w:sz w:val="21"/>
                      <w:szCs w:val="21"/>
                    </w:rPr>
                    <w:t>E</w:t>
                  </w:r>
                </w:p>
              </w:tc>
              <w:tc>
                <w:tcPr>
                  <w:tcW w:w="2788" w:type="dxa"/>
                  <w:vMerge/>
                  <w:vAlign w:val="center"/>
                </w:tcPr>
                <w:p w14:paraId="49943EED" w14:textId="77777777" w:rsidR="00BE4BA6" w:rsidRDefault="00BE4BA6">
                  <w:pPr>
                    <w:adjustRightInd/>
                    <w:snapToGrid/>
                    <w:jc w:val="center"/>
                    <w:rPr>
                      <w:rFonts w:ascii="Times New Roman" w:eastAsia="宋体" w:hAnsi="Times New Roman"/>
                      <w:sz w:val="21"/>
                      <w:szCs w:val="21"/>
                    </w:rPr>
                  </w:pPr>
                </w:p>
              </w:tc>
              <w:tc>
                <w:tcPr>
                  <w:tcW w:w="1922" w:type="dxa"/>
                  <w:vMerge/>
                  <w:vAlign w:val="center"/>
                </w:tcPr>
                <w:p w14:paraId="573EF518" w14:textId="77777777" w:rsidR="00BE4BA6" w:rsidRDefault="00BE4BA6">
                  <w:pPr>
                    <w:adjustRightInd/>
                    <w:snapToGrid/>
                    <w:jc w:val="center"/>
                    <w:rPr>
                      <w:rFonts w:ascii="Times New Roman" w:eastAsia="宋体" w:hAnsi="Times New Roman"/>
                      <w:sz w:val="21"/>
                      <w:szCs w:val="21"/>
                    </w:rPr>
                  </w:pPr>
                </w:p>
              </w:tc>
            </w:tr>
            <w:tr w:rsidR="00BE4BA6" w14:paraId="0F6A2E0F" w14:textId="77777777">
              <w:trPr>
                <w:trHeight w:val="239"/>
                <w:jc w:val="center"/>
              </w:trPr>
              <w:tc>
                <w:tcPr>
                  <w:tcW w:w="1371" w:type="dxa"/>
                  <w:vMerge/>
                  <w:vAlign w:val="center"/>
                </w:tcPr>
                <w:p w14:paraId="298A6D46" w14:textId="77777777" w:rsidR="00BE4BA6" w:rsidRDefault="00BE4BA6">
                  <w:pPr>
                    <w:adjustRightInd/>
                    <w:snapToGrid/>
                    <w:jc w:val="center"/>
                    <w:rPr>
                      <w:rFonts w:ascii="Times New Roman" w:eastAsia="宋体" w:hAnsi="Times New Roman"/>
                      <w:sz w:val="21"/>
                      <w:szCs w:val="21"/>
                    </w:rPr>
                  </w:pPr>
                </w:p>
              </w:tc>
              <w:tc>
                <w:tcPr>
                  <w:tcW w:w="2756" w:type="dxa"/>
                  <w:vAlign w:val="center"/>
                </w:tcPr>
                <w:p w14:paraId="3E8EEDB9" w14:textId="77777777" w:rsidR="00BE4BA6" w:rsidRDefault="009E52E5">
                  <w:pPr>
                    <w:adjustRightInd/>
                    <w:snapToGrid/>
                    <w:jc w:val="center"/>
                    <w:rPr>
                      <w:rFonts w:ascii="Times New Roman" w:eastAsia="宋体" w:hAnsi="Times New Roman"/>
                      <w:sz w:val="21"/>
                      <w:szCs w:val="21"/>
                    </w:rPr>
                  </w:pPr>
                  <w:proofErr w:type="gramStart"/>
                  <w:r>
                    <w:rPr>
                      <w:rFonts w:ascii="Times New Roman" w:eastAsia="宋体" w:hAnsi="Times New Roman"/>
                      <w:sz w:val="21"/>
                      <w:szCs w:val="21"/>
                    </w:rPr>
                    <w:t>厂界西无组织</w:t>
                  </w:r>
                  <w:proofErr w:type="gramEnd"/>
                  <w:r>
                    <w:rPr>
                      <w:rFonts w:ascii="Times New Roman" w:eastAsia="宋体" w:hAnsi="Times New Roman"/>
                      <w:sz w:val="21"/>
                      <w:szCs w:val="21"/>
                    </w:rPr>
                    <w:t>监控点</w:t>
                  </w:r>
                  <w:r>
                    <w:rPr>
                      <w:rFonts w:ascii="Times New Roman" w:eastAsia="宋体" w:hAnsi="Times New Roman" w:hint="eastAsia"/>
                      <w:sz w:val="21"/>
                      <w:szCs w:val="21"/>
                    </w:rPr>
                    <w:t>○</w:t>
                  </w:r>
                  <w:r>
                    <w:rPr>
                      <w:rFonts w:ascii="Times New Roman" w:eastAsia="宋体" w:hAnsi="Times New Roman" w:hint="eastAsia"/>
                      <w:sz w:val="21"/>
                      <w:szCs w:val="21"/>
                    </w:rPr>
                    <w:t>F</w:t>
                  </w:r>
                </w:p>
              </w:tc>
              <w:tc>
                <w:tcPr>
                  <w:tcW w:w="2788" w:type="dxa"/>
                  <w:vMerge/>
                  <w:vAlign w:val="center"/>
                </w:tcPr>
                <w:p w14:paraId="0C429D24" w14:textId="77777777" w:rsidR="00BE4BA6" w:rsidRDefault="00BE4BA6">
                  <w:pPr>
                    <w:adjustRightInd/>
                    <w:snapToGrid/>
                    <w:jc w:val="center"/>
                    <w:rPr>
                      <w:rFonts w:ascii="Times New Roman" w:eastAsia="宋体" w:hAnsi="Times New Roman"/>
                      <w:sz w:val="21"/>
                      <w:szCs w:val="21"/>
                    </w:rPr>
                  </w:pPr>
                </w:p>
              </w:tc>
              <w:tc>
                <w:tcPr>
                  <w:tcW w:w="1922" w:type="dxa"/>
                  <w:vMerge/>
                  <w:vAlign w:val="center"/>
                </w:tcPr>
                <w:p w14:paraId="729313C4" w14:textId="77777777" w:rsidR="00BE4BA6" w:rsidRDefault="00BE4BA6">
                  <w:pPr>
                    <w:adjustRightInd/>
                    <w:snapToGrid/>
                    <w:jc w:val="center"/>
                    <w:rPr>
                      <w:rFonts w:ascii="Times New Roman" w:eastAsia="宋体" w:hAnsi="Times New Roman"/>
                      <w:sz w:val="21"/>
                      <w:szCs w:val="21"/>
                    </w:rPr>
                  </w:pPr>
                </w:p>
              </w:tc>
            </w:tr>
            <w:tr w:rsidR="00BE4BA6" w14:paraId="7121F514" w14:textId="77777777">
              <w:trPr>
                <w:trHeight w:val="239"/>
                <w:jc w:val="center"/>
              </w:trPr>
              <w:tc>
                <w:tcPr>
                  <w:tcW w:w="1371" w:type="dxa"/>
                  <w:vMerge/>
                  <w:vAlign w:val="center"/>
                </w:tcPr>
                <w:p w14:paraId="77759FA1" w14:textId="77777777" w:rsidR="00BE4BA6" w:rsidRDefault="00BE4BA6">
                  <w:pPr>
                    <w:adjustRightInd/>
                    <w:snapToGrid/>
                    <w:jc w:val="center"/>
                    <w:rPr>
                      <w:rFonts w:ascii="Times New Roman" w:eastAsia="宋体" w:hAnsi="Times New Roman"/>
                      <w:sz w:val="21"/>
                      <w:szCs w:val="21"/>
                    </w:rPr>
                  </w:pPr>
                </w:p>
              </w:tc>
              <w:tc>
                <w:tcPr>
                  <w:tcW w:w="2756" w:type="dxa"/>
                  <w:vAlign w:val="center"/>
                </w:tcPr>
                <w:p w14:paraId="7679EDC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厂界北无组织监控点</w:t>
                  </w:r>
                  <w:r>
                    <w:rPr>
                      <w:rFonts w:ascii="Times New Roman" w:eastAsia="宋体" w:hAnsi="Times New Roman" w:hint="eastAsia"/>
                      <w:sz w:val="21"/>
                      <w:szCs w:val="21"/>
                    </w:rPr>
                    <w:t>○</w:t>
                  </w:r>
                  <w:r>
                    <w:rPr>
                      <w:rFonts w:ascii="Times New Roman" w:eastAsia="宋体" w:hAnsi="Times New Roman" w:hint="eastAsia"/>
                      <w:sz w:val="21"/>
                      <w:szCs w:val="21"/>
                    </w:rPr>
                    <w:t>G</w:t>
                  </w:r>
                </w:p>
              </w:tc>
              <w:tc>
                <w:tcPr>
                  <w:tcW w:w="2788" w:type="dxa"/>
                  <w:vMerge/>
                  <w:vAlign w:val="center"/>
                </w:tcPr>
                <w:p w14:paraId="3EA4DDAA" w14:textId="77777777" w:rsidR="00BE4BA6" w:rsidRDefault="00BE4BA6">
                  <w:pPr>
                    <w:adjustRightInd/>
                    <w:snapToGrid/>
                    <w:jc w:val="center"/>
                    <w:rPr>
                      <w:rFonts w:ascii="Times New Roman" w:eastAsia="宋体" w:hAnsi="Times New Roman"/>
                      <w:sz w:val="21"/>
                      <w:szCs w:val="21"/>
                    </w:rPr>
                  </w:pPr>
                </w:p>
              </w:tc>
              <w:tc>
                <w:tcPr>
                  <w:tcW w:w="1922" w:type="dxa"/>
                  <w:vMerge/>
                  <w:vAlign w:val="center"/>
                </w:tcPr>
                <w:p w14:paraId="55D896E7" w14:textId="77777777" w:rsidR="00BE4BA6" w:rsidRDefault="00BE4BA6">
                  <w:pPr>
                    <w:adjustRightInd/>
                    <w:snapToGrid/>
                    <w:jc w:val="center"/>
                    <w:rPr>
                      <w:rFonts w:ascii="Times New Roman" w:eastAsia="宋体" w:hAnsi="Times New Roman"/>
                      <w:sz w:val="21"/>
                      <w:szCs w:val="21"/>
                    </w:rPr>
                  </w:pPr>
                </w:p>
              </w:tc>
            </w:tr>
            <w:tr w:rsidR="00BE4BA6" w14:paraId="4DD6F327" w14:textId="77777777">
              <w:trPr>
                <w:trHeight w:val="239"/>
                <w:jc w:val="center"/>
              </w:trPr>
              <w:tc>
                <w:tcPr>
                  <w:tcW w:w="1371" w:type="dxa"/>
                  <w:vMerge w:val="restart"/>
                  <w:vAlign w:val="center"/>
                </w:tcPr>
                <w:p w14:paraId="3EC4065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噪声</w:t>
                  </w:r>
                </w:p>
              </w:tc>
              <w:tc>
                <w:tcPr>
                  <w:tcW w:w="2756" w:type="dxa"/>
                  <w:vAlign w:val="center"/>
                </w:tcPr>
                <w:p w14:paraId="0133034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厂界东</w:t>
                  </w:r>
                  <w:r>
                    <w:rPr>
                      <w:rFonts w:ascii="Times New Roman" w:eastAsia="宋体" w:hAnsi="Times New Roman"/>
                      <w:sz w:val="21"/>
                      <w:szCs w:val="21"/>
                    </w:rPr>
                    <w:t>▲1</w:t>
                  </w:r>
                </w:p>
              </w:tc>
              <w:tc>
                <w:tcPr>
                  <w:tcW w:w="2788" w:type="dxa"/>
                  <w:vMerge w:val="restart"/>
                  <w:vAlign w:val="center"/>
                </w:tcPr>
                <w:p w14:paraId="1D10A67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厂界噪声</w:t>
                  </w:r>
                </w:p>
              </w:tc>
              <w:tc>
                <w:tcPr>
                  <w:tcW w:w="1922" w:type="dxa"/>
                  <w:vMerge w:val="restart"/>
                  <w:vAlign w:val="center"/>
                </w:tcPr>
                <w:p w14:paraId="22CDD7A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每天昼间监测</w:t>
                  </w:r>
                  <w:r>
                    <w:rPr>
                      <w:rFonts w:ascii="Times New Roman" w:eastAsia="宋体" w:hAnsi="Times New Roman" w:hint="eastAsia"/>
                      <w:sz w:val="21"/>
                      <w:szCs w:val="21"/>
                    </w:rPr>
                    <w:t>2</w:t>
                  </w:r>
                  <w:r>
                    <w:rPr>
                      <w:rFonts w:ascii="Times New Roman" w:eastAsia="宋体" w:hAnsi="Times New Roman"/>
                      <w:sz w:val="21"/>
                      <w:szCs w:val="21"/>
                    </w:rPr>
                    <w:t>次</w:t>
                  </w:r>
                  <w:r>
                    <w:rPr>
                      <w:rFonts w:ascii="Times New Roman" w:eastAsia="宋体" w:hAnsi="Times New Roman"/>
                      <w:sz w:val="21"/>
                      <w:szCs w:val="21"/>
                    </w:rPr>
                    <w:t>/</w:t>
                  </w:r>
                  <w:r>
                    <w:rPr>
                      <w:rFonts w:ascii="Times New Roman" w:eastAsia="宋体" w:hAnsi="Times New Roman"/>
                      <w:sz w:val="21"/>
                      <w:szCs w:val="21"/>
                    </w:rPr>
                    <w:t>周期，有效监测</w:t>
                  </w:r>
                  <w:r>
                    <w:rPr>
                      <w:rFonts w:ascii="Times New Roman" w:eastAsia="宋体" w:hAnsi="Times New Roman" w:hint="eastAsia"/>
                      <w:sz w:val="21"/>
                      <w:szCs w:val="21"/>
                    </w:rPr>
                    <w:t>两</w:t>
                  </w:r>
                  <w:r>
                    <w:rPr>
                      <w:rFonts w:ascii="Times New Roman" w:eastAsia="宋体" w:hAnsi="Times New Roman"/>
                      <w:sz w:val="21"/>
                      <w:szCs w:val="21"/>
                    </w:rPr>
                    <w:t>天</w:t>
                  </w:r>
                </w:p>
              </w:tc>
            </w:tr>
            <w:tr w:rsidR="00BE4BA6" w14:paraId="7B8E4863" w14:textId="77777777">
              <w:trPr>
                <w:trHeight w:val="239"/>
                <w:jc w:val="center"/>
              </w:trPr>
              <w:tc>
                <w:tcPr>
                  <w:tcW w:w="1371" w:type="dxa"/>
                  <w:vMerge/>
                  <w:vAlign w:val="center"/>
                </w:tcPr>
                <w:p w14:paraId="4A3AFA51" w14:textId="77777777" w:rsidR="00BE4BA6" w:rsidRDefault="00BE4BA6">
                  <w:pPr>
                    <w:adjustRightInd/>
                    <w:snapToGrid/>
                    <w:jc w:val="center"/>
                    <w:rPr>
                      <w:rFonts w:ascii="Times New Roman" w:eastAsia="宋体" w:hAnsi="Times New Roman"/>
                      <w:sz w:val="21"/>
                      <w:szCs w:val="21"/>
                    </w:rPr>
                  </w:pPr>
                </w:p>
              </w:tc>
              <w:tc>
                <w:tcPr>
                  <w:tcW w:w="2756" w:type="dxa"/>
                  <w:vAlign w:val="center"/>
                </w:tcPr>
                <w:p w14:paraId="53A1E12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厂界南</w:t>
                  </w:r>
                  <w:r>
                    <w:rPr>
                      <w:rFonts w:ascii="Times New Roman" w:eastAsia="宋体" w:hAnsi="Times New Roman"/>
                      <w:sz w:val="21"/>
                      <w:szCs w:val="21"/>
                    </w:rPr>
                    <w:t>▲</w:t>
                  </w:r>
                  <w:r>
                    <w:rPr>
                      <w:rFonts w:ascii="Times New Roman" w:eastAsia="宋体" w:hAnsi="Times New Roman" w:hint="eastAsia"/>
                      <w:sz w:val="21"/>
                      <w:szCs w:val="21"/>
                    </w:rPr>
                    <w:t>2</w:t>
                  </w:r>
                </w:p>
              </w:tc>
              <w:tc>
                <w:tcPr>
                  <w:tcW w:w="2788" w:type="dxa"/>
                  <w:vMerge/>
                  <w:vAlign w:val="center"/>
                </w:tcPr>
                <w:p w14:paraId="04483678" w14:textId="77777777" w:rsidR="00BE4BA6" w:rsidRDefault="00BE4BA6">
                  <w:pPr>
                    <w:adjustRightInd/>
                    <w:snapToGrid/>
                    <w:jc w:val="center"/>
                    <w:rPr>
                      <w:rFonts w:ascii="Times New Roman" w:eastAsia="宋体" w:hAnsi="Times New Roman"/>
                      <w:sz w:val="21"/>
                      <w:szCs w:val="21"/>
                    </w:rPr>
                  </w:pPr>
                </w:p>
              </w:tc>
              <w:tc>
                <w:tcPr>
                  <w:tcW w:w="1922" w:type="dxa"/>
                  <w:vMerge/>
                  <w:vAlign w:val="center"/>
                </w:tcPr>
                <w:p w14:paraId="615E5922" w14:textId="77777777" w:rsidR="00BE4BA6" w:rsidRDefault="00BE4BA6">
                  <w:pPr>
                    <w:adjustRightInd/>
                    <w:snapToGrid/>
                    <w:jc w:val="center"/>
                    <w:rPr>
                      <w:rFonts w:ascii="Times New Roman" w:eastAsia="宋体" w:hAnsi="Times New Roman"/>
                      <w:sz w:val="21"/>
                      <w:szCs w:val="21"/>
                    </w:rPr>
                  </w:pPr>
                </w:p>
              </w:tc>
            </w:tr>
            <w:tr w:rsidR="00BE4BA6" w14:paraId="1DA6A847" w14:textId="77777777">
              <w:trPr>
                <w:trHeight w:val="239"/>
                <w:jc w:val="center"/>
              </w:trPr>
              <w:tc>
                <w:tcPr>
                  <w:tcW w:w="1371" w:type="dxa"/>
                  <w:vMerge/>
                  <w:vAlign w:val="center"/>
                </w:tcPr>
                <w:p w14:paraId="1C7BF268" w14:textId="77777777" w:rsidR="00BE4BA6" w:rsidRDefault="00BE4BA6">
                  <w:pPr>
                    <w:pStyle w:val="ListParagraph1"/>
                    <w:widowControl w:val="0"/>
                    <w:autoSpaceDE w:val="0"/>
                    <w:autoSpaceDN w:val="0"/>
                    <w:spacing w:after="200" w:line="100" w:lineRule="atLeast"/>
                    <w:jc w:val="center"/>
                    <w:rPr>
                      <w:rFonts w:ascii="Times New Roman" w:eastAsia="宋体" w:hAnsi="Times New Roman"/>
                      <w:kern w:val="2"/>
                      <w:sz w:val="21"/>
                      <w:szCs w:val="21"/>
                      <w:lang w:eastAsia="zh-CN"/>
                    </w:rPr>
                  </w:pPr>
                </w:p>
              </w:tc>
              <w:tc>
                <w:tcPr>
                  <w:tcW w:w="2756" w:type="dxa"/>
                  <w:vAlign w:val="center"/>
                </w:tcPr>
                <w:p w14:paraId="5A0F3DB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厂界西</w:t>
                  </w:r>
                  <w:r>
                    <w:rPr>
                      <w:rFonts w:ascii="Times New Roman" w:eastAsia="宋体" w:hAnsi="Times New Roman"/>
                      <w:sz w:val="21"/>
                      <w:szCs w:val="21"/>
                    </w:rPr>
                    <w:t>▲</w:t>
                  </w:r>
                  <w:r>
                    <w:rPr>
                      <w:rFonts w:ascii="Times New Roman" w:eastAsia="宋体" w:hAnsi="Times New Roman" w:hint="eastAsia"/>
                      <w:sz w:val="21"/>
                      <w:szCs w:val="21"/>
                    </w:rPr>
                    <w:t>3</w:t>
                  </w:r>
                </w:p>
              </w:tc>
              <w:tc>
                <w:tcPr>
                  <w:tcW w:w="2788" w:type="dxa"/>
                  <w:vMerge/>
                  <w:vAlign w:val="center"/>
                </w:tcPr>
                <w:p w14:paraId="15C0AA8C" w14:textId="77777777" w:rsidR="00BE4BA6" w:rsidRDefault="00BE4BA6">
                  <w:pPr>
                    <w:pStyle w:val="ListParagraph1"/>
                    <w:widowControl w:val="0"/>
                    <w:autoSpaceDE w:val="0"/>
                    <w:autoSpaceDN w:val="0"/>
                    <w:spacing w:after="200" w:line="100" w:lineRule="atLeast"/>
                    <w:ind w:left="0"/>
                    <w:jc w:val="center"/>
                    <w:rPr>
                      <w:rFonts w:ascii="Times New Roman" w:eastAsia="宋体" w:hAnsi="Times New Roman"/>
                      <w:kern w:val="2"/>
                      <w:sz w:val="21"/>
                      <w:szCs w:val="21"/>
                      <w:lang w:eastAsia="zh-CN"/>
                    </w:rPr>
                  </w:pPr>
                </w:p>
              </w:tc>
              <w:tc>
                <w:tcPr>
                  <w:tcW w:w="1922" w:type="dxa"/>
                  <w:vMerge/>
                  <w:vAlign w:val="center"/>
                </w:tcPr>
                <w:p w14:paraId="1B5B6E64" w14:textId="77777777" w:rsidR="00BE4BA6" w:rsidRDefault="00BE4BA6">
                  <w:pPr>
                    <w:pStyle w:val="ListParagraph1"/>
                    <w:widowControl w:val="0"/>
                    <w:autoSpaceDE w:val="0"/>
                    <w:autoSpaceDN w:val="0"/>
                    <w:spacing w:after="200" w:line="100" w:lineRule="atLeast"/>
                    <w:ind w:left="0"/>
                    <w:jc w:val="center"/>
                    <w:rPr>
                      <w:rFonts w:ascii="Times New Roman" w:eastAsia="宋体" w:hAnsi="Times New Roman"/>
                      <w:kern w:val="2"/>
                      <w:sz w:val="21"/>
                      <w:szCs w:val="21"/>
                      <w:lang w:eastAsia="zh-CN"/>
                    </w:rPr>
                  </w:pPr>
                </w:p>
              </w:tc>
            </w:tr>
            <w:tr w:rsidR="00BE4BA6" w14:paraId="07995CA2" w14:textId="77777777">
              <w:trPr>
                <w:trHeight w:val="246"/>
                <w:jc w:val="center"/>
              </w:trPr>
              <w:tc>
                <w:tcPr>
                  <w:tcW w:w="1371" w:type="dxa"/>
                  <w:vMerge/>
                  <w:vAlign w:val="center"/>
                </w:tcPr>
                <w:p w14:paraId="1D927D3E" w14:textId="77777777" w:rsidR="00BE4BA6" w:rsidRDefault="00BE4BA6">
                  <w:pPr>
                    <w:pStyle w:val="ListParagraph1"/>
                    <w:widowControl w:val="0"/>
                    <w:autoSpaceDE w:val="0"/>
                    <w:autoSpaceDN w:val="0"/>
                    <w:spacing w:after="200" w:line="100" w:lineRule="atLeast"/>
                    <w:jc w:val="center"/>
                    <w:rPr>
                      <w:rFonts w:ascii="Times New Roman" w:eastAsia="宋体" w:hAnsi="Times New Roman"/>
                      <w:kern w:val="2"/>
                      <w:sz w:val="21"/>
                      <w:szCs w:val="21"/>
                      <w:lang w:eastAsia="zh-CN"/>
                    </w:rPr>
                  </w:pPr>
                </w:p>
              </w:tc>
              <w:tc>
                <w:tcPr>
                  <w:tcW w:w="2756" w:type="dxa"/>
                  <w:vAlign w:val="center"/>
                </w:tcPr>
                <w:p w14:paraId="17DB780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厂界北</w:t>
                  </w:r>
                  <w:r>
                    <w:rPr>
                      <w:rFonts w:ascii="Times New Roman" w:eastAsia="宋体" w:hAnsi="Times New Roman"/>
                      <w:sz w:val="21"/>
                      <w:szCs w:val="21"/>
                    </w:rPr>
                    <w:t>▲</w:t>
                  </w:r>
                  <w:r>
                    <w:rPr>
                      <w:rFonts w:ascii="Times New Roman" w:eastAsia="宋体" w:hAnsi="Times New Roman" w:hint="eastAsia"/>
                      <w:sz w:val="21"/>
                      <w:szCs w:val="21"/>
                    </w:rPr>
                    <w:t>4</w:t>
                  </w:r>
                </w:p>
              </w:tc>
              <w:tc>
                <w:tcPr>
                  <w:tcW w:w="2788" w:type="dxa"/>
                  <w:vMerge/>
                  <w:vAlign w:val="center"/>
                </w:tcPr>
                <w:p w14:paraId="5997BF50" w14:textId="77777777" w:rsidR="00BE4BA6" w:rsidRDefault="00BE4BA6">
                  <w:pPr>
                    <w:pStyle w:val="ListParagraph1"/>
                    <w:widowControl w:val="0"/>
                    <w:autoSpaceDE w:val="0"/>
                    <w:autoSpaceDN w:val="0"/>
                    <w:spacing w:after="200" w:line="100" w:lineRule="atLeast"/>
                    <w:ind w:left="0"/>
                    <w:jc w:val="center"/>
                    <w:rPr>
                      <w:rFonts w:ascii="Times New Roman" w:eastAsia="宋体" w:hAnsi="Times New Roman"/>
                      <w:kern w:val="2"/>
                      <w:sz w:val="21"/>
                      <w:szCs w:val="21"/>
                      <w:lang w:eastAsia="zh-CN"/>
                    </w:rPr>
                  </w:pPr>
                </w:p>
              </w:tc>
              <w:tc>
                <w:tcPr>
                  <w:tcW w:w="1922" w:type="dxa"/>
                  <w:vMerge/>
                  <w:vAlign w:val="center"/>
                </w:tcPr>
                <w:p w14:paraId="2D93510E" w14:textId="77777777" w:rsidR="00BE4BA6" w:rsidRDefault="00BE4BA6">
                  <w:pPr>
                    <w:pStyle w:val="ListParagraph1"/>
                    <w:widowControl w:val="0"/>
                    <w:autoSpaceDE w:val="0"/>
                    <w:autoSpaceDN w:val="0"/>
                    <w:spacing w:after="200" w:line="100" w:lineRule="atLeast"/>
                    <w:ind w:left="0"/>
                    <w:jc w:val="center"/>
                    <w:rPr>
                      <w:rFonts w:ascii="Times New Roman" w:eastAsia="宋体" w:hAnsi="Times New Roman"/>
                      <w:kern w:val="2"/>
                      <w:sz w:val="21"/>
                      <w:szCs w:val="21"/>
                      <w:lang w:eastAsia="zh-CN"/>
                    </w:rPr>
                  </w:pPr>
                </w:p>
              </w:tc>
            </w:tr>
          </w:tbl>
          <w:p w14:paraId="21835E76" w14:textId="77777777" w:rsidR="00BE4BA6" w:rsidRDefault="009E52E5">
            <w:pPr>
              <w:spacing w:beforeLines="20" w:before="48" w:line="360" w:lineRule="auto"/>
              <w:jc w:val="center"/>
              <w:rPr>
                <w:sz w:val="21"/>
                <w:szCs w:val="21"/>
              </w:rPr>
            </w:pPr>
            <w:r>
              <w:rPr>
                <w:noProof/>
              </w:rPr>
              <w:drawing>
                <wp:inline distT="0" distB="0" distL="114300" distR="114300" wp14:anchorId="47E44FFD" wp14:editId="1CDD7D92">
                  <wp:extent cx="4733925" cy="37052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a:stretch>
                            <a:fillRect/>
                          </a:stretch>
                        </pic:blipFill>
                        <pic:spPr>
                          <a:xfrm>
                            <a:off x="0" y="0"/>
                            <a:ext cx="4733925" cy="3705225"/>
                          </a:xfrm>
                          <a:prstGeom prst="rect">
                            <a:avLst/>
                          </a:prstGeom>
                          <a:noFill/>
                          <a:ln>
                            <a:noFill/>
                          </a:ln>
                        </pic:spPr>
                      </pic:pic>
                    </a:graphicData>
                  </a:graphic>
                </wp:inline>
              </w:drawing>
            </w:r>
          </w:p>
          <w:p w14:paraId="47CBA3C4" w14:textId="77777777" w:rsidR="00BE4BA6" w:rsidRDefault="009E52E5">
            <w:pPr>
              <w:spacing w:line="360" w:lineRule="auto"/>
              <w:rPr>
                <w:rFonts w:eastAsia="仿宋_GB2312"/>
                <w:sz w:val="21"/>
                <w:szCs w:val="21"/>
              </w:rPr>
            </w:pPr>
            <w:r>
              <w:rPr>
                <w:rStyle w:val="fontstyle01"/>
                <w:rFonts w:ascii="Times New Roman" w:hAnsi="Times New Roman" w:cs="Times New Roman"/>
                <w:color w:val="auto"/>
                <w:sz w:val="21"/>
                <w:szCs w:val="21"/>
              </w:rPr>
              <w:t>注：</w:t>
            </w: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为有组织测点，</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color w:val="auto"/>
                <w:sz w:val="21"/>
                <w:szCs w:val="21"/>
              </w:rPr>
              <w:t>为无组织测点，</w:t>
            </w: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为废水</w:t>
            </w:r>
            <w:r>
              <w:rPr>
                <w:rStyle w:val="fontstyle01"/>
                <w:rFonts w:ascii="Times New Roman" w:hAnsi="Times New Roman" w:cs="Times New Roman" w:hint="eastAsia"/>
                <w:color w:val="auto"/>
                <w:sz w:val="21"/>
                <w:szCs w:val="21"/>
              </w:rPr>
              <w:t>测</w:t>
            </w:r>
            <w:r>
              <w:rPr>
                <w:rStyle w:val="fontstyle01"/>
                <w:rFonts w:ascii="Times New Roman" w:hAnsi="Times New Roman" w:cs="Times New Roman"/>
                <w:color w:val="auto"/>
                <w:sz w:val="21"/>
                <w:szCs w:val="21"/>
              </w:rPr>
              <w:t>点，</w:t>
            </w: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为厂界噪声测点。</w:t>
            </w:r>
          </w:p>
        </w:tc>
      </w:tr>
    </w:tbl>
    <w:p w14:paraId="129EF5F4" w14:textId="77777777" w:rsidR="00BE4BA6" w:rsidRDefault="00BE4BA6">
      <w:pPr>
        <w:spacing w:line="360" w:lineRule="auto"/>
        <w:rPr>
          <w:rFonts w:eastAsia="仿宋_GB2312"/>
          <w:b/>
          <w:sz w:val="21"/>
          <w:szCs w:val="21"/>
        </w:rPr>
        <w:sectPr w:rsidR="00BE4BA6">
          <w:pgSz w:w="11906" w:h="16838"/>
          <w:pgMar w:top="1440" w:right="1800" w:bottom="1440" w:left="1800" w:header="708" w:footer="708" w:gutter="0"/>
          <w:cols w:space="720"/>
          <w:docGrid w:linePitch="360"/>
        </w:sectPr>
      </w:pPr>
    </w:p>
    <w:p w14:paraId="774E4F87" w14:textId="77777777" w:rsidR="00BE4BA6" w:rsidRDefault="009E52E5">
      <w:pPr>
        <w:spacing w:line="360" w:lineRule="auto"/>
        <w:rPr>
          <w:rFonts w:eastAsia="仿宋_GB2312"/>
          <w:b/>
          <w:sz w:val="21"/>
          <w:szCs w:val="21"/>
        </w:rPr>
      </w:pPr>
      <w:r>
        <w:rPr>
          <w:rFonts w:eastAsia="仿宋_GB2312"/>
          <w:b/>
          <w:sz w:val="21"/>
          <w:szCs w:val="21"/>
        </w:rPr>
        <w:lastRenderedPageBreak/>
        <w:t>表</w:t>
      </w:r>
      <w:r>
        <w:rPr>
          <w:rFonts w:eastAsia="仿宋_GB2312" w:hint="eastAsia"/>
          <w:b/>
          <w:sz w:val="21"/>
          <w:szCs w:val="21"/>
        </w:rPr>
        <w:t>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BE4BA6" w14:paraId="3B579FC9" w14:textId="77777777">
        <w:trPr>
          <w:trHeight w:val="5758"/>
          <w:jc w:val="center"/>
        </w:trPr>
        <w:tc>
          <w:tcPr>
            <w:tcW w:w="9014" w:type="dxa"/>
          </w:tcPr>
          <w:p w14:paraId="124DEF99"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t>7.1</w:t>
            </w:r>
            <w:r>
              <w:rPr>
                <w:rStyle w:val="fontstyle01"/>
                <w:rFonts w:ascii="Times New Roman" w:hAnsi="Times New Roman" w:cs="Times New Roman" w:hint="eastAsia"/>
                <w:b/>
                <w:bCs/>
                <w:color w:val="auto"/>
                <w:sz w:val="21"/>
                <w:szCs w:val="21"/>
              </w:rPr>
              <w:t>验收监测期间生产工况记录：</w:t>
            </w:r>
          </w:p>
          <w:p w14:paraId="52ED764E"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验收监测期间气象条件符合监测要求，监测期间满足生产负荷</w:t>
            </w:r>
            <w:r>
              <w:rPr>
                <w:rStyle w:val="fontstyle01"/>
                <w:rFonts w:ascii="Times New Roman" w:hAnsi="Times New Roman" w:cs="Times New Roman"/>
                <w:color w:val="auto"/>
                <w:sz w:val="21"/>
                <w:szCs w:val="21"/>
              </w:rPr>
              <w:t>≥75%</w:t>
            </w:r>
            <w:r>
              <w:rPr>
                <w:rStyle w:val="fontstyle01"/>
                <w:rFonts w:ascii="Times New Roman" w:hAnsi="Times New Roman" w:cs="Times New Roman"/>
                <w:color w:val="auto"/>
                <w:sz w:val="21"/>
                <w:szCs w:val="21"/>
              </w:rPr>
              <w:t>的监测工况要求，因此监测数据可作为该项目竣工环境保护验收的依据，验收监测期间气象参数见表</w:t>
            </w:r>
            <w:r>
              <w:rPr>
                <w:rStyle w:val="fontstyle01"/>
                <w:rFonts w:ascii="Times New Roman" w:hAnsi="Times New Roman" w:cs="Times New Roman" w:hint="eastAsia"/>
                <w:color w:val="auto"/>
                <w:sz w:val="21"/>
                <w:szCs w:val="21"/>
              </w:rPr>
              <w:t>7</w:t>
            </w:r>
            <w:r>
              <w:rPr>
                <w:rStyle w:val="fontstyle01"/>
                <w:rFonts w:ascii="Times New Roman" w:hAnsi="Times New Roman" w:cs="Times New Roman"/>
                <w:color w:val="auto"/>
                <w:sz w:val="21"/>
                <w:szCs w:val="21"/>
              </w:rPr>
              <w:t>-1</w:t>
            </w:r>
            <w:r>
              <w:rPr>
                <w:rStyle w:val="fontstyle01"/>
                <w:rFonts w:ascii="Times New Roman" w:hAnsi="Times New Roman" w:cs="Times New Roman"/>
                <w:color w:val="auto"/>
                <w:sz w:val="21"/>
                <w:szCs w:val="21"/>
              </w:rPr>
              <w:t>，验收监测期间生产负荷见下表</w:t>
            </w:r>
            <w:r>
              <w:rPr>
                <w:rStyle w:val="fontstyle01"/>
                <w:rFonts w:ascii="Times New Roman" w:hAnsi="Times New Roman" w:cs="Times New Roman" w:hint="eastAsia"/>
                <w:color w:val="auto"/>
                <w:sz w:val="21"/>
                <w:szCs w:val="21"/>
              </w:rPr>
              <w:t>7</w:t>
            </w: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w:t>
            </w:r>
          </w:p>
          <w:p w14:paraId="7AE0713D"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hint="eastAsia"/>
                <w:b/>
                <w:bCs/>
                <w:sz w:val="21"/>
                <w:szCs w:val="21"/>
              </w:rPr>
              <w:t>7</w:t>
            </w:r>
            <w:r>
              <w:rPr>
                <w:rFonts w:ascii="Times New Roman" w:eastAsia="宋体" w:hAnsi="Times New Roman"/>
                <w:b/>
                <w:bCs/>
                <w:sz w:val="21"/>
                <w:szCs w:val="21"/>
              </w:rPr>
              <w:t xml:space="preserve">-1 </w:t>
            </w:r>
            <w:r>
              <w:rPr>
                <w:rFonts w:ascii="Times New Roman" w:eastAsia="宋体" w:hAnsi="Times New Roman"/>
                <w:b/>
                <w:bCs/>
                <w:sz w:val="21"/>
                <w:szCs w:val="21"/>
              </w:rPr>
              <w:t>验收监测期间气象参数</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909"/>
              <w:gridCol w:w="1417"/>
              <w:gridCol w:w="1266"/>
              <w:gridCol w:w="1518"/>
              <w:gridCol w:w="1393"/>
            </w:tblGrid>
            <w:tr w:rsidR="00BE4BA6" w14:paraId="3CCD9AB3" w14:textId="77777777">
              <w:trPr>
                <w:trHeight w:hRule="exact" w:val="419"/>
                <w:jc w:val="center"/>
              </w:trPr>
              <w:tc>
                <w:tcPr>
                  <w:tcW w:w="2257" w:type="dxa"/>
                  <w:tcBorders>
                    <w:top w:val="single" w:sz="4" w:space="0" w:color="auto"/>
                    <w:left w:val="single" w:sz="4" w:space="0" w:color="auto"/>
                    <w:bottom w:val="single" w:sz="4" w:space="0" w:color="auto"/>
                    <w:right w:val="single" w:sz="4" w:space="0" w:color="auto"/>
                  </w:tcBorders>
                  <w:vAlign w:val="center"/>
                </w:tcPr>
                <w:p w14:paraId="0F652860"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日期</w:t>
                  </w:r>
                </w:p>
              </w:tc>
              <w:tc>
                <w:tcPr>
                  <w:tcW w:w="909" w:type="dxa"/>
                  <w:tcBorders>
                    <w:top w:val="single" w:sz="4" w:space="0" w:color="auto"/>
                    <w:left w:val="single" w:sz="4" w:space="0" w:color="auto"/>
                    <w:bottom w:val="single" w:sz="4" w:space="0" w:color="auto"/>
                    <w:right w:val="single" w:sz="4" w:space="0" w:color="auto"/>
                  </w:tcBorders>
                  <w:vAlign w:val="center"/>
                </w:tcPr>
                <w:p w14:paraId="36CA9E0D"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风向</w:t>
                  </w:r>
                </w:p>
              </w:tc>
              <w:tc>
                <w:tcPr>
                  <w:tcW w:w="1417" w:type="dxa"/>
                  <w:tcBorders>
                    <w:top w:val="single" w:sz="4" w:space="0" w:color="auto"/>
                    <w:left w:val="single" w:sz="4" w:space="0" w:color="auto"/>
                    <w:bottom w:val="single" w:sz="4" w:space="0" w:color="auto"/>
                    <w:right w:val="single" w:sz="4" w:space="0" w:color="auto"/>
                  </w:tcBorders>
                  <w:vAlign w:val="center"/>
                </w:tcPr>
                <w:p w14:paraId="161E34E3"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风速</w:t>
                  </w:r>
                  <w:r>
                    <w:rPr>
                      <w:rFonts w:ascii="Times New Roman" w:eastAsia="宋体" w:hAnsi="Times New Roman"/>
                      <w:sz w:val="21"/>
                      <w:szCs w:val="21"/>
                      <w:lang w:val="zh-CN"/>
                    </w:rPr>
                    <w:t xml:space="preserve"> m/s</w:t>
                  </w:r>
                </w:p>
              </w:tc>
              <w:tc>
                <w:tcPr>
                  <w:tcW w:w="1266" w:type="dxa"/>
                  <w:tcBorders>
                    <w:top w:val="single" w:sz="4" w:space="0" w:color="auto"/>
                    <w:left w:val="single" w:sz="4" w:space="0" w:color="auto"/>
                    <w:bottom w:val="single" w:sz="4" w:space="0" w:color="auto"/>
                    <w:right w:val="single" w:sz="4" w:space="0" w:color="auto"/>
                  </w:tcBorders>
                  <w:vAlign w:val="center"/>
                </w:tcPr>
                <w:p w14:paraId="1FDFABFA"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气温</w:t>
                  </w:r>
                  <w:r>
                    <w:rPr>
                      <w:rFonts w:ascii="Times New Roman" w:eastAsia="宋体" w:hAnsi="Times New Roman"/>
                      <w:sz w:val="21"/>
                      <w:szCs w:val="21"/>
                      <w:lang w:val="zh-CN"/>
                    </w:rP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14:paraId="62D5628C"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大气压</w:t>
                  </w:r>
                  <w:r>
                    <w:rPr>
                      <w:rFonts w:ascii="Times New Roman" w:eastAsia="宋体" w:hAnsi="Times New Roman"/>
                      <w:sz w:val="21"/>
                      <w:szCs w:val="21"/>
                      <w:lang w:val="zh-CN"/>
                    </w:rPr>
                    <w:t>kPa</w:t>
                  </w:r>
                </w:p>
              </w:tc>
              <w:tc>
                <w:tcPr>
                  <w:tcW w:w="1393" w:type="dxa"/>
                  <w:tcBorders>
                    <w:top w:val="single" w:sz="4" w:space="0" w:color="auto"/>
                    <w:left w:val="single" w:sz="4" w:space="0" w:color="auto"/>
                    <w:bottom w:val="single" w:sz="4" w:space="0" w:color="auto"/>
                    <w:right w:val="single" w:sz="4" w:space="0" w:color="auto"/>
                  </w:tcBorders>
                  <w:vAlign w:val="center"/>
                </w:tcPr>
                <w:p w14:paraId="2F326EB3" w14:textId="77777777" w:rsidR="00BE4BA6" w:rsidRDefault="009E52E5">
                  <w:pPr>
                    <w:adjustRightInd/>
                    <w:snapToGrid/>
                    <w:jc w:val="center"/>
                    <w:rPr>
                      <w:rFonts w:ascii="Times New Roman" w:eastAsia="宋体" w:hAnsi="Times New Roman"/>
                      <w:sz w:val="21"/>
                      <w:szCs w:val="21"/>
                      <w:lang w:val="zh-CN"/>
                    </w:rPr>
                  </w:pPr>
                  <w:r>
                    <w:rPr>
                      <w:rFonts w:ascii="Times New Roman" w:eastAsia="宋体" w:hAnsi="Times New Roman"/>
                      <w:sz w:val="21"/>
                      <w:szCs w:val="21"/>
                      <w:lang w:val="zh-CN"/>
                    </w:rPr>
                    <w:t>天气状况</w:t>
                  </w:r>
                </w:p>
              </w:tc>
            </w:tr>
            <w:tr w:rsidR="00BE4BA6" w14:paraId="2FF13EC8" w14:textId="77777777">
              <w:trPr>
                <w:trHeight w:hRule="exact" w:val="351"/>
                <w:jc w:val="center"/>
              </w:trPr>
              <w:tc>
                <w:tcPr>
                  <w:tcW w:w="2257" w:type="dxa"/>
                  <w:tcBorders>
                    <w:top w:val="single" w:sz="4" w:space="0" w:color="auto"/>
                    <w:left w:val="single" w:sz="4" w:space="0" w:color="auto"/>
                    <w:bottom w:val="single" w:sz="4" w:space="0" w:color="auto"/>
                    <w:right w:val="single" w:sz="4" w:space="0" w:color="auto"/>
                  </w:tcBorders>
                  <w:vAlign w:val="center"/>
                </w:tcPr>
                <w:p w14:paraId="36B49E6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2020.05.07</w:t>
                  </w:r>
                </w:p>
              </w:tc>
              <w:tc>
                <w:tcPr>
                  <w:tcW w:w="909" w:type="dxa"/>
                  <w:tcBorders>
                    <w:top w:val="single" w:sz="4" w:space="0" w:color="auto"/>
                    <w:left w:val="single" w:sz="4" w:space="0" w:color="auto"/>
                    <w:bottom w:val="single" w:sz="4" w:space="0" w:color="auto"/>
                    <w:right w:val="single" w:sz="4" w:space="0" w:color="auto"/>
                  </w:tcBorders>
                  <w:vAlign w:val="center"/>
                </w:tcPr>
                <w:p w14:paraId="4A2E3D1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E</w:t>
                  </w:r>
                </w:p>
              </w:tc>
              <w:tc>
                <w:tcPr>
                  <w:tcW w:w="1417" w:type="dxa"/>
                  <w:tcBorders>
                    <w:top w:val="single" w:sz="4" w:space="0" w:color="auto"/>
                    <w:left w:val="single" w:sz="4" w:space="0" w:color="auto"/>
                    <w:bottom w:val="single" w:sz="4" w:space="0" w:color="auto"/>
                    <w:right w:val="single" w:sz="4" w:space="0" w:color="auto"/>
                  </w:tcBorders>
                  <w:vAlign w:val="center"/>
                </w:tcPr>
                <w:p w14:paraId="6AEAB3D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1.9</w:t>
                  </w:r>
                </w:p>
              </w:tc>
              <w:tc>
                <w:tcPr>
                  <w:tcW w:w="1266" w:type="dxa"/>
                  <w:tcBorders>
                    <w:top w:val="single" w:sz="4" w:space="0" w:color="auto"/>
                    <w:left w:val="single" w:sz="4" w:space="0" w:color="auto"/>
                    <w:bottom w:val="single" w:sz="4" w:space="0" w:color="auto"/>
                    <w:right w:val="single" w:sz="4" w:space="0" w:color="auto"/>
                  </w:tcBorders>
                  <w:vAlign w:val="center"/>
                </w:tcPr>
                <w:p w14:paraId="4901E4B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28.1</w:t>
                  </w:r>
                </w:p>
              </w:tc>
              <w:tc>
                <w:tcPr>
                  <w:tcW w:w="1518" w:type="dxa"/>
                  <w:tcBorders>
                    <w:top w:val="single" w:sz="4" w:space="0" w:color="auto"/>
                    <w:left w:val="single" w:sz="4" w:space="0" w:color="auto"/>
                    <w:bottom w:val="single" w:sz="4" w:space="0" w:color="auto"/>
                    <w:right w:val="single" w:sz="4" w:space="0" w:color="auto"/>
                  </w:tcBorders>
                  <w:vAlign w:val="center"/>
                </w:tcPr>
                <w:p w14:paraId="68B047E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100.9</w:t>
                  </w:r>
                </w:p>
              </w:tc>
              <w:tc>
                <w:tcPr>
                  <w:tcW w:w="1393" w:type="dxa"/>
                  <w:tcBorders>
                    <w:top w:val="single" w:sz="4" w:space="0" w:color="auto"/>
                    <w:left w:val="single" w:sz="4" w:space="0" w:color="auto"/>
                    <w:bottom w:val="single" w:sz="4" w:space="0" w:color="auto"/>
                    <w:right w:val="single" w:sz="4" w:space="0" w:color="auto"/>
                  </w:tcBorders>
                  <w:vAlign w:val="center"/>
                </w:tcPr>
                <w:p w14:paraId="4DC23ED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晴</w:t>
                  </w:r>
                </w:p>
              </w:tc>
            </w:tr>
            <w:tr w:rsidR="00BE4BA6" w14:paraId="26C77FC4" w14:textId="77777777">
              <w:trPr>
                <w:trHeight w:hRule="exact" w:val="351"/>
                <w:jc w:val="center"/>
              </w:trPr>
              <w:tc>
                <w:tcPr>
                  <w:tcW w:w="2257" w:type="dxa"/>
                  <w:tcBorders>
                    <w:top w:val="single" w:sz="4" w:space="0" w:color="auto"/>
                    <w:left w:val="single" w:sz="4" w:space="0" w:color="auto"/>
                    <w:bottom w:val="single" w:sz="4" w:space="0" w:color="auto"/>
                    <w:right w:val="single" w:sz="4" w:space="0" w:color="auto"/>
                  </w:tcBorders>
                  <w:vAlign w:val="center"/>
                </w:tcPr>
                <w:p w14:paraId="55024A7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2020.05.08</w:t>
                  </w:r>
                </w:p>
              </w:tc>
              <w:tc>
                <w:tcPr>
                  <w:tcW w:w="909" w:type="dxa"/>
                  <w:tcBorders>
                    <w:top w:val="single" w:sz="4" w:space="0" w:color="auto"/>
                    <w:left w:val="single" w:sz="4" w:space="0" w:color="auto"/>
                    <w:bottom w:val="single" w:sz="4" w:space="0" w:color="auto"/>
                    <w:right w:val="single" w:sz="4" w:space="0" w:color="auto"/>
                  </w:tcBorders>
                  <w:vAlign w:val="center"/>
                </w:tcPr>
                <w:p w14:paraId="53F049F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E</w:t>
                  </w:r>
                </w:p>
              </w:tc>
              <w:tc>
                <w:tcPr>
                  <w:tcW w:w="1417" w:type="dxa"/>
                  <w:tcBorders>
                    <w:top w:val="single" w:sz="4" w:space="0" w:color="auto"/>
                    <w:left w:val="single" w:sz="4" w:space="0" w:color="auto"/>
                    <w:bottom w:val="single" w:sz="4" w:space="0" w:color="auto"/>
                    <w:right w:val="single" w:sz="4" w:space="0" w:color="auto"/>
                  </w:tcBorders>
                  <w:vAlign w:val="center"/>
                </w:tcPr>
                <w:p w14:paraId="4453720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1.7</w:t>
                  </w:r>
                </w:p>
              </w:tc>
              <w:tc>
                <w:tcPr>
                  <w:tcW w:w="1266" w:type="dxa"/>
                  <w:tcBorders>
                    <w:top w:val="single" w:sz="4" w:space="0" w:color="auto"/>
                    <w:left w:val="single" w:sz="4" w:space="0" w:color="auto"/>
                    <w:bottom w:val="single" w:sz="4" w:space="0" w:color="auto"/>
                    <w:right w:val="single" w:sz="4" w:space="0" w:color="auto"/>
                  </w:tcBorders>
                  <w:vAlign w:val="center"/>
                </w:tcPr>
                <w:p w14:paraId="504A982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27.5</w:t>
                  </w:r>
                </w:p>
              </w:tc>
              <w:tc>
                <w:tcPr>
                  <w:tcW w:w="1518" w:type="dxa"/>
                  <w:tcBorders>
                    <w:top w:val="single" w:sz="4" w:space="0" w:color="auto"/>
                    <w:left w:val="single" w:sz="4" w:space="0" w:color="auto"/>
                    <w:bottom w:val="single" w:sz="4" w:space="0" w:color="auto"/>
                    <w:right w:val="single" w:sz="4" w:space="0" w:color="auto"/>
                  </w:tcBorders>
                  <w:vAlign w:val="center"/>
                </w:tcPr>
                <w:p w14:paraId="58BC556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100.9</w:t>
                  </w:r>
                </w:p>
              </w:tc>
              <w:tc>
                <w:tcPr>
                  <w:tcW w:w="1393" w:type="dxa"/>
                  <w:tcBorders>
                    <w:top w:val="single" w:sz="4" w:space="0" w:color="auto"/>
                    <w:left w:val="single" w:sz="4" w:space="0" w:color="auto"/>
                    <w:bottom w:val="single" w:sz="4" w:space="0" w:color="auto"/>
                    <w:right w:val="single" w:sz="4" w:space="0" w:color="auto"/>
                  </w:tcBorders>
                  <w:vAlign w:val="center"/>
                </w:tcPr>
                <w:p w14:paraId="4C24471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晴</w:t>
                  </w:r>
                </w:p>
              </w:tc>
            </w:tr>
          </w:tbl>
          <w:p w14:paraId="4E7D5034"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hint="eastAsia"/>
                <w:b/>
                <w:bCs/>
                <w:sz w:val="21"/>
                <w:szCs w:val="21"/>
              </w:rPr>
              <w:t>7</w:t>
            </w:r>
            <w:r>
              <w:rPr>
                <w:rFonts w:ascii="Times New Roman" w:eastAsia="宋体" w:hAnsi="Times New Roman"/>
                <w:b/>
                <w:bCs/>
                <w:sz w:val="21"/>
                <w:szCs w:val="21"/>
              </w:rPr>
              <w:t xml:space="preserve">-2 </w:t>
            </w:r>
            <w:r>
              <w:rPr>
                <w:rFonts w:ascii="Times New Roman" w:eastAsia="宋体" w:hAnsi="Times New Roman"/>
                <w:b/>
                <w:bCs/>
                <w:sz w:val="21"/>
                <w:szCs w:val="21"/>
              </w:rPr>
              <w:t>验收监测期间生产负荷</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8"/>
              <w:gridCol w:w="1322"/>
              <w:gridCol w:w="1520"/>
              <w:gridCol w:w="1523"/>
              <w:gridCol w:w="1368"/>
              <w:gridCol w:w="1369"/>
            </w:tblGrid>
            <w:tr w:rsidR="00BE4BA6" w14:paraId="4FC25CEA" w14:textId="77777777">
              <w:trPr>
                <w:trHeight w:val="365"/>
                <w:tblHeader/>
              </w:trPr>
              <w:tc>
                <w:tcPr>
                  <w:tcW w:w="1718" w:type="dxa"/>
                  <w:vMerge w:val="restart"/>
                  <w:vAlign w:val="center"/>
                </w:tcPr>
                <w:p w14:paraId="387AB81A" w14:textId="77777777" w:rsidR="00BE4BA6" w:rsidRDefault="009E52E5">
                  <w:pPr>
                    <w:adjustRightInd/>
                    <w:snapToGrid/>
                    <w:jc w:val="center"/>
                    <w:rPr>
                      <w:rFonts w:ascii="Times New Roman" w:eastAsia="宋体" w:hAnsi="Times New Roman"/>
                      <w:sz w:val="21"/>
                      <w:szCs w:val="21"/>
                    </w:rPr>
                  </w:pPr>
                  <w:bookmarkStart w:id="4" w:name="OLE_LINK40"/>
                  <w:r>
                    <w:rPr>
                      <w:rFonts w:ascii="Times New Roman" w:eastAsia="宋体" w:hAnsi="Times New Roman"/>
                      <w:sz w:val="21"/>
                      <w:szCs w:val="21"/>
                    </w:rPr>
                    <w:t>产品名</w:t>
                  </w:r>
                  <w:r>
                    <w:rPr>
                      <w:rFonts w:ascii="Times New Roman" w:eastAsia="宋体" w:hAnsi="Times New Roman"/>
                      <w:sz w:val="21"/>
                      <w:szCs w:val="21"/>
                      <w:lang w:val="zh-CN"/>
                    </w:rPr>
                    <w:t>称</w:t>
                  </w:r>
                </w:p>
              </w:tc>
              <w:tc>
                <w:tcPr>
                  <w:tcW w:w="1322" w:type="dxa"/>
                  <w:vMerge w:val="restart"/>
                  <w:vAlign w:val="center"/>
                </w:tcPr>
                <w:p w14:paraId="56F595C9" w14:textId="77777777" w:rsidR="00BE4BA6" w:rsidRDefault="009E52E5">
                  <w:pPr>
                    <w:adjustRightInd/>
                    <w:snapToGrid/>
                    <w:jc w:val="center"/>
                    <w:rPr>
                      <w:rFonts w:ascii="Times New Roman" w:eastAsia="宋体" w:hAnsi="Times New Roman"/>
                      <w:sz w:val="21"/>
                      <w:szCs w:val="21"/>
                    </w:rPr>
                  </w:pPr>
                  <w:proofErr w:type="gramStart"/>
                  <w:r>
                    <w:rPr>
                      <w:rFonts w:ascii="Times New Roman" w:eastAsia="宋体" w:hAnsi="Times New Roman"/>
                      <w:sz w:val="21"/>
                      <w:szCs w:val="21"/>
                    </w:rPr>
                    <w:t>环评年设计</w:t>
                  </w:r>
                  <w:proofErr w:type="gramEnd"/>
                  <w:r>
                    <w:rPr>
                      <w:rFonts w:ascii="Times New Roman" w:eastAsia="宋体" w:hAnsi="Times New Roman"/>
                      <w:sz w:val="21"/>
                      <w:szCs w:val="21"/>
                    </w:rPr>
                    <w:t>产量</w:t>
                  </w:r>
                </w:p>
              </w:tc>
              <w:tc>
                <w:tcPr>
                  <w:tcW w:w="1520" w:type="dxa"/>
                  <w:vMerge w:val="restart"/>
                  <w:vAlign w:val="center"/>
                </w:tcPr>
                <w:p w14:paraId="26801FC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实际年</w:t>
                  </w:r>
                  <w:r>
                    <w:rPr>
                      <w:rFonts w:ascii="Times New Roman" w:eastAsia="宋体" w:hAnsi="Times New Roman"/>
                      <w:sz w:val="21"/>
                      <w:szCs w:val="21"/>
                    </w:rPr>
                    <w:t>产量</w:t>
                  </w:r>
                </w:p>
              </w:tc>
              <w:tc>
                <w:tcPr>
                  <w:tcW w:w="1523" w:type="dxa"/>
                  <w:vMerge w:val="restart"/>
                  <w:vAlign w:val="center"/>
                </w:tcPr>
                <w:p w14:paraId="1C4FF46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实际日</w:t>
                  </w:r>
                  <w:r>
                    <w:rPr>
                      <w:rFonts w:ascii="Times New Roman" w:eastAsia="宋体" w:hAnsi="Times New Roman"/>
                      <w:sz w:val="21"/>
                      <w:szCs w:val="21"/>
                    </w:rPr>
                    <w:t>产量</w:t>
                  </w:r>
                </w:p>
              </w:tc>
              <w:tc>
                <w:tcPr>
                  <w:tcW w:w="2737" w:type="dxa"/>
                  <w:gridSpan w:val="2"/>
                  <w:vAlign w:val="center"/>
                </w:tcPr>
                <w:p w14:paraId="425EF3F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监测</w:t>
                  </w:r>
                  <w:r>
                    <w:rPr>
                      <w:rFonts w:ascii="Times New Roman" w:eastAsia="宋体" w:hAnsi="Times New Roman"/>
                      <w:sz w:val="21"/>
                      <w:szCs w:val="21"/>
                    </w:rPr>
                    <w:t>日产量</w:t>
                  </w:r>
                </w:p>
              </w:tc>
            </w:tr>
            <w:tr w:rsidR="00BE4BA6" w14:paraId="7DD308EC" w14:textId="77777777">
              <w:trPr>
                <w:trHeight w:val="339"/>
                <w:tblHeader/>
              </w:trPr>
              <w:tc>
                <w:tcPr>
                  <w:tcW w:w="1718" w:type="dxa"/>
                  <w:vMerge/>
                  <w:vAlign w:val="center"/>
                </w:tcPr>
                <w:p w14:paraId="6E736575" w14:textId="77777777" w:rsidR="00BE4BA6" w:rsidRDefault="00BE4BA6">
                  <w:pPr>
                    <w:adjustRightInd/>
                    <w:snapToGrid/>
                    <w:jc w:val="center"/>
                    <w:rPr>
                      <w:rFonts w:ascii="Times New Roman" w:eastAsia="宋体" w:hAnsi="Times New Roman"/>
                      <w:sz w:val="21"/>
                      <w:szCs w:val="21"/>
                    </w:rPr>
                  </w:pPr>
                </w:p>
              </w:tc>
              <w:tc>
                <w:tcPr>
                  <w:tcW w:w="1322" w:type="dxa"/>
                  <w:vMerge/>
                  <w:vAlign w:val="center"/>
                </w:tcPr>
                <w:p w14:paraId="5C081B49" w14:textId="77777777" w:rsidR="00BE4BA6" w:rsidRDefault="00BE4BA6">
                  <w:pPr>
                    <w:adjustRightInd/>
                    <w:snapToGrid/>
                    <w:jc w:val="center"/>
                    <w:rPr>
                      <w:rFonts w:ascii="Times New Roman" w:eastAsia="宋体" w:hAnsi="Times New Roman"/>
                      <w:sz w:val="21"/>
                      <w:szCs w:val="21"/>
                    </w:rPr>
                  </w:pPr>
                </w:p>
              </w:tc>
              <w:tc>
                <w:tcPr>
                  <w:tcW w:w="1520" w:type="dxa"/>
                  <w:vMerge/>
                  <w:vAlign w:val="center"/>
                </w:tcPr>
                <w:p w14:paraId="3E0B9B02" w14:textId="77777777" w:rsidR="00BE4BA6" w:rsidRDefault="00BE4BA6">
                  <w:pPr>
                    <w:adjustRightInd/>
                    <w:snapToGrid/>
                    <w:jc w:val="center"/>
                    <w:rPr>
                      <w:rFonts w:ascii="Times New Roman" w:eastAsia="宋体" w:hAnsi="Times New Roman"/>
                      <w:sz w:val="21"/>
                      <w:szCs w:val="21"/>
                    </w:rPr>
                  </w:pPr>
                </w:p>
              </w:tc>
              <w:tc>
                <w:tcPr>
                  <w:tcW w:w="1523" w:type="dxa"/>
                  <w:vMerge/>
                  <w:vAlign w:val="center"/>
                </w:tcPr>
                <w:p w14:paraId="5E466D3F" w14:textId="77777777" w:rsidR="00BE4BA6" w:rsidRDefault="00BE4BA6">
                  <w:pPr>
                    <w:adjustRightInd/>
                    <w:snapToGrid/>
                    <w:jc w:val="center"/>
                    <w:rPr>
                      <w:rFonts w:ascii="Times New Roman" w:eastAsia="宋体" w:hAnsi="Times New Roman"/>
                      <w:sz w:val="21"/>
                      <w:szCs w:val="21"/>
                    </w:rPr>
                  </w:pPr>
                </w:p>
              </w:tc>
              <w:tc>
                <w:tcPr>
                  <w:tcW w:w="1368" w:type="dxa"/>
                  <w:vAlign w:val="center"/>
                </w:tcPr>
                <w:p w14:paraId="4ED9FBB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w:t>
                  </w:r>
                  <w:r>
                    <w:rPr>
                      <w:rFonts w:ascii="Times New Roman" w:eastAsia="宋体" w:hAnsi="Times New Roman"/>
                      <w:sz w:val="21"/>
                      <w:szCs w:val="21"/>
                    </w:rPr>
                    <w:t>月</w:t>
                  </w:r>
                  <w:r>
                    <w:rPr>
                      <w:rFonts w:ascii="Times New Roman" w:eastAsia="宋体" w:hAnsi="Times New Roman" w:hint="eastAsia"/>
                      <w:sz w:val="21"/>
                      <w:szCs w:val="21"/>
                    </w:rPr>
                    <w:t>7</w:t>
                  </w:r>
                  <w:r>
                    <w:rPr>
                      <w:rFonts w:ascii="Times New Roman" w:eastAsia="宋体" w:hAnsi="Times New Roman"/>
                      <w:sz w:val="21"/>
                      <w:szCs w:val="21"/>
                    </w:rPr>
                    <w:t>日</w:t>
                  </w:r>
                </w:p>
              </w:tc>
              <w:tc>
                <w:tcPr>
                  <w:tcW w:w="1369" w:type="dxa"/>
                  <w:vAlign w:val="center"/>
                </w:tcPr>
                <w:p w14:paraId="1B99FED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w:t>
                  </w:r>
                  <w:r>
                    <w:rPr>
                      <w:rFonts w:ascii="Times New Roman" w:eastAsia="宋体" w:hAnsi="Times New Roman"/>
                      <w:sz w:val="21"/>
                      <w:szCs w:val="21"/>
                    </w:rPr>
                    <w:t>月</w:t>
                  </w:r>
                  <w:r>
                    <w:rPr>
                      <w:rFonts w:ascii="Times New Roman" w:eastAsia="宋体" w:hAnsi="Times New Roman" w:hint="eastAsia"/>
                      <w:sz w:val="21"/>
                      <w:szCs w:val="21"/>
                    </w:rPr>
                    <w:t>8</w:t>
                  </w:r>
                  <w:r>
                    <w:rPr>
                      <w:rFonts w:ascii="Times New Roman" w:eastAsia="宋体" w:hAnsi="Times New Roman"/>
                      <w:sz w:val="21"/>
                      <w:szCs w:val="21"/>
                    </w:rPr>
                    <w:t>日</w:t>
                  </w:r>
                </w:p>
              </w:tc>
            </w:tr>
            <w:tr w:rsidR="00BE4BA6" w14:paraId="5EF68EA0" w14:textId="77777777">
              <w:trPr>
                <w:trHeight w:val="398"/>
              </w:trPr>
              <w:tc>
                <w:tcPr>
                  <w:tcW w:w="1718" w:type="dxa"/>
                  <w:vAlign w:val="center"/>
                </w:tcPr>
                <w:p w14:paraId="240A3F1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特种茶业</w:t>
                  </w:r>
                </w:p>
              </w:tc>
              <w:tc>
                <w:tcPr>
                  <w:tcW w:w="1322" w:type="dxa"/>
                  <w:vAlign w:val="center"/>
                </w:tcPr>
                <w:p w14:paraId="382445A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5000</w:t>
                  </w:r>
                  <w:r>
                    <w:rPr>
                      <w:rFonts w:ascii="Times New Roman" w:eastAsia="宋体" w:hAnsi="Times New Roman"/>
                      <w:sz w:val="21"/>
                      <w:szCs w:val="21"/>
                    </w:rPr>
                    <w:t>吨</w:t>
                  </w:r>
                </w:p>
              </w:tc>
              <w:tc>
                <w:tcPr>
                  <w:tcW w:w="1520" w:type="dxa"/>
                  <w:vAlign w:val="center"/>
                </w:tcPr>
                <w:p w14:paraId="6290024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3800</w:t>
                  </w:r>
                  <w:r>
                    <w:rPr>
                      <w:rFonts w:ascii="Times New Roman" w:eastAsia="宋体" w:hAnsi="Times New Roman" w:hint="eastAsia"/>
                      <w:sz w:val="21"/>
                      <w:szCs w:val="21"/>
                    </w:rPr>
                    <w:t>吨</w:t>
                  </w:r>
                </w:p>
              </w:tc>
              <w:tc>
                <w:tcPr>
                  <w:tcW w:w="1523" w:type="dxa"/>
                  <w:vAlign w:val="center"/>
                </w:tcPr>
                <w:p w14:paraId="49B396D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13.6</w:t>
                  </w:r>
                  <w:r>
                    <w:rPr>
                      <w:rFonts w:ascii="Times New Roman" w:eastAsia="宋体" w:hAnsi="Times New Roman" w:hint="eastAsia"/>
                      <w:sz w:val="21"/>
                      <w:szCs w:val="21"/>
                    </w:rPr>
                    <w:t>吨</w:t>
                  </w:r>
                </w:p>
              </w:tc>
              <w:tc>
                <w:tcPr>
                  <w:tcW w:w="1368" w:type="dxa"/>
                  <w:vAlign w:val="center"/>
                </w:tcPr>
                <w:p w14:paraId="09AE690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13.5</w:t>
                  </w:r>
                </w:p>
              </w:tc>
              <w:tc>
                <w:tcPr>
                  <w:tcW w:w="1369" w:type="dxa"/>
                  <w:vAlign w:val="center"/>
                </w:tcPr>
                <w:p w14:paraId="03012BB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14.0</w:t>
                  </w:r>
                </w:p>
              </w:tc>
            </w:tr>
            <w:tr w:rsidR="00BE4BA6" w14:paraId="0A49C3E7" w14:textId="77777777">
              <w:trPr>
                <w:trHeight w:val="386"/>
              </w:trPr>
              <w:tc>
                <w:tcPr>
                  <w:tcW w:w="6083" w:type="dxa"/>
                  <w:gridSpan w:val="4"/>
                  <w:vAlign w:val="center"/>
                </w:tcPr>
                <w:p w14:paraId="33CA821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生产负荷</w:t>
                  </w:r>
                </w:p>
              </w:tc>
              <w:tc>
                <w:tcPr>
                  <w:tcW w:w="2737" w:type="dxa"/>
                  <w:gridSpan w:val="2"/>
                  <w:vAlign w:val="center"/>
                </w:tcPr>
                <w:p w14:paraId="7AEDA7C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75.6%-78.4%</w:t>
                  </w:r>
                </w:p>
              </w:tc>
            </w:tr>
            <w:tr w:rsidR="00BE4BA6" w14:paraId="06700529" w14:textId="77777777">
              <w:trPr>
                <w:trHeight w:val="463"/>
              </w:trPr>
              <w:tc>
                <w:tcPr>
                  <w:tcW w:w="8820" w:type="dxa"/>
                  <w:gridSpan w:val="6"/>
                  <w:vAlign w:val="center"/>
                </w:tcPr>
                <w:p w14:paraId="4AED234C" w14:textId="77777777" w:rsidR="00BE4BA6" w:rsidRDefault="009E52E5">
                  <w:pPr>
                    <w:adjustRightInd/>
                    <w:snapToGrid/>
                    <w:rPr>
                      <w:rFonts w:ascii="Times New Roman" w:eastAsia="宋体" w:hAnsi="Times New Roman"/>
                      <w:sz w:val="21"/>
                      <w:szCs w:val="21"/>
                    </w:rPr>
                  </w:pPr>
                  <w:r>
                    <w:rPr>
                      <w:rFonts w:ascii="Times New Roman" w:eastAsia="宋体" w:hAnsi="Times New Roman"/>
                      <w:sz w:val="21"/>
                      <w:szCs w:val="21"/>
                    </w:rPr>
                    <w:t>注：本项目年工作日为</w:t>
                  </w:r>
                  <w:r>
                    <w:rPr>
                      <w:rFonts w:ascii="Times New Roman" w:eastAsia="宋体" w:hAnsi="Times New Roman" w:hint="eastAsia"/>
                      <w:sz w:val="21"/>
                      <w:szCs w:val="21"/>
                    </w:rPr>
                    <w:t>280</w:t>
                  </w:r>
                  <w:r>
                    <w:rPr>
                      <w:rFonts w:ascii="Times New Roman" w:eastAsia="宋体" w:hAnsi="Times New Roman"/>
                      <w:sz w:val="21"/>
                      <w:szCs w:val="21"/>
                    </w:rPr>
                    <w:t>天。</w:t>
                  </w:r>
                </w:p>
              </w:tc>
            </w:tr>
            <w:bookmarkEnd w:id="4"/>
          </w:tbl>
          <w:p w14:paraId="1282B49D" w14:textId="77777777" w:rsidR="00BE4BA6" w:rsidRDefault="00BE4BA6">
            <w:pPr>
              <w:spacing w:beforeLines="20" w:before="48" w:line="360" w:lineRule="auto"/>
              <w:rPr>
                <w:rFonts w:eastAsia="仿宋_GB2312"/>
                <w:sz w:val="21"/>
                <w:szCs w:val="21"/>
              </w:rPr>
            </w:pPr>
          </w:p>
        </w:tc>
      </w:tr>
      <w:tr w:rsidR="00BE4BA6" w14:paraId="5128FDE0" w14:textId="77777777">
        <w:trPr>
          <w:trHeight w:val="862"/>
          <w:jc w:val="center"/>
        </w:trPr>
        <w:tc>
          <w:tcPr>
            <w:tcW w:w="9014" w:type="dxa"/>
          </w:tcPr>
          <w:p w14:paraId="2B99B711"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t>7.2</w:t>
            </w:r>
            <w:r>
              <w:rPr>
                <w:rStyle w:val="fontstyle01"/>
                <w:rFonts w:ascii="Times New Roman" w:hAnsi="Times New Roman" w:cs="Times New Roman" w:hint="eastAsia"/>
                <w:b/>
                <w:bCs/>
                <w:color w:val="auto"/>
                <w:sz w:val="21"/>
                <w:szCs w:val="21"/>
              </w:rPr>
              <w:t>验收监测结果：</w:t>
            </w:r>
          </w:p>
          <w:p w14:paraId="4310C0DF"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t xml:space="preserve"> 7.2.1 </w:t>
            </w:r>
            <w:r>
              <w:rPr>
                <w:rStyle w:val="fontstyle01"/>
                <w:rFonts w:ascii="Times New Roman" w:hAnsi="Times New Roman" w:cs="Times New Roman" w:hint="eastAsia"/>
                <w:b/>
                <w:bCs/>
                <w:color w:val="auto"/>
                <w:sz w:val="21"/>
                <w:szCs w:val="21"/>
              </w:rPr>
              <w:t>废水</w:t>
            </w:r>
          </w:p>
          <w:p w14:paraId="74C3FF9A" w14:textId="77777777" w:rsidR="00BE4BA6" w:rsidRDefault="009E52E5">
            <w:pPr>
              <w:spacing w:line="360" w:lineRule="auto"/>
              <w:ind w:firstLineChars="200" w:firstLine="420"/>
              <w:rPr>
                <w:rFonts w:ascii="Times New Roman" w:eastAsia="宋体" w:hAnsi="Times New Roman"/>
                <w:b/>
                <w:bCs/>
                <w:sz w:val="21"/>
                <w:szCs w:val="21"/>
              </w:rPr>
            </w:pPr>
            <w:r>
              <w:rPr>
                <w:rStyle w:val="fontstyle01"/>
                <w:rFonts w:ascii="Times New Roman" w:hAnsi="Times New Roman" w:cs="Times New Roman" w:hint="eastAsia"/>
                <w:color w:val="auto"/>
                <w:sz w:val="21"/>
                <w:szCs w:val="21"/>
              </w:rPr>
              <w:t>废水</w:t>
            </w:r>
            <w:r>
              <w:rPr>
                <w:rStyle w:val="fontstyle01"/>
                <w:rFonts w:ascii="Times New Roman" w:hAnsi="Times New Roman" w:cs="Times New Roman"/>
                <w:color w:val="auto"/>
                <w:sz w:val="21"/>
                <w:szCs w:val="21"/>
              </w:rPr>
              <w:t>监测结果见表</w:t>
            </w:r>
            <w:r>
              <w:rPr>
                <w:rStyle w:val="fontstyle01"/>
                <w:rFonts w:ascii="Times New Roman" w:hAnsi="Times New Roman" w:cs="Times New Roman" w:hint="eastAsia"/>
                <w:color w:val="auto"/>
                <w:sz w:val="21"/>
                <w:szCs w:val="21"/>
              </w:rPr>
              <w:t>7</w:t>
            </w:r>
            <w:r>
              <w:rPr>
                <w:rStyle w:val="fontstyle01"/>
                <w:rFonts w:ascii="Times New Roman" w:hAnsi="Times New Roman" w:cs="Times New Roman"/>
                <w:color w:val="auto"/>
                <w:sz w:val="21"/>
                <w:szCs w:val="21"/>
              </w:rPr>
              <w:t>-</w:t>
            </w:r>
            <w:r>
              <w:rPr>
                <w:rStyle w:val="fontstyle01"/>
                <w:rFonts w:ascii="Times New Roman" w:hAnsi="Times New Roman" w:cs="Times New Roman" w:hint="eastAsia"/>
                <w:color w:val="auto"/>
                <w:sz w:val="21"/>
                <w:szCs w:val="21"/>
              </w:rPr>
              <w:t>3</w:t>
            </w:r>
            <w:r>
              <w:rPr>
                <w:rStyle w:val="fontstyle01"/>
                <w:rFonts w:ascii="Times New Roman" w:hAnsi="Times New Roman" w:cs="Times New Roman"/>
                <w:color w:val="auto"/>
                <w:sz w:val="21"/>
                <w:szCs w:val="21"/>
              </w:rPr>
              <w:t>。</w:t>
            </w:r>
          </w:p>
          <w:p w14:paraId="1E31B9EC"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hint="eastAsia"/>
                <w:b/>
                <w:bCs/>
                <w:sz w:val="21"/>
                <w:szCs w:val="21"/>
              </w:rPr>
              <w:t>7</w:t>
            </w:r>
            <w:r>
              <w:rPr>
                <w:rFonts w:ascii="Times New Roman" w:eastAsia="宋体" w:hAnsi="Times New Roman"/>
                <w:b/>
                <w:bCs/>
                <w:sz w:val="21"/>
                <w:szCs w:val="21"/>
              </w:rPr>
              <w:t>-</w:t>
            </w:r>
            <w:r>
              <w:rPr>
                <w:rFonts w:ascii="Times New Roman" w:eastAsia="宋体" w:hAnsi="Times New Roman" w:hint="eastAsia"/>
                <w:b/>
                <w:bCs/>
                <w:sz w:val="21"/>
                <w:szCs w:val="21"/>
              </w:rPr>
              <w:t>3</w:t>
            </w:r>
            <w:r>
              <w:rPr>
                <w:rFonts w:ascii="Times New Roman" w:eastAsia="宋体" w:hAnsi="Times New Roman"/>
                <w:b/>
                <w:bCs/>
                <w:sz w:val="21"/>
                <w:szCs w:val="21"/>
              </w:rPr>
              <w:t xml:space="preserve"> </w:t>
            </w:r>
            <w:r>
              <w:rPr>
                <w:rFonts w:ascii="Times New Roman" w:eastAsia="宋体" w:hAnsi="Times New Roman"/>
                <w:b/>
                <w:bCs/>
                <w:sz w:val="21"/>
                <w:szCs w:val="21"/>
              </w:rPr>
              <w:t>废水监测结果</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4"/>
              <w:gridCol w:w="1506"/>
              <w:gridCol w:w="689"/>
              <w:gridCol w:w="689"/>
              <w:gridCol w:w="689"/>
              <w:gridCol w:w="689"/>
              <w:gridCol w:w="689"/>
              <w:gridCol w:w="689"/>
              <w:gridCol w:w="689"/>
              <w:gridCol w:w="691"/>
              <w:gridCol w:w="513"/>
              <w:gridCol w:w="603"/>
            </w:tblGrid>
            <w:tr w:rsidR="00BE4BA6" w14:paraId="179B6E33" w14:textId="77777777">
              <w:trPr>
                <w:trHeight w:val="247"/>
                <w:jc w:val="center"/>
              </w:trPr>
              <w:tc>
                <w:tcPr>
                  <w:tcW w:w="684" w:type="dxa"/>
                  <w:vMerge w:val="restart"/>
                  <w:tcBorders>
                    <w:left w:val="single" w:sz="4" w:space="0" w:color="auto"/>
                    <w:right w:val="single" w:sz="4" w:space="0" w:color="auto"/>
                  </w:tcBorders>
                  <w:vAlign w:val="center"/>
                </w:tcPr>
                <w:p w14:paraId="74B659B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采样点</w:t>
                  </w:r>
                </w:p>
              </w:tc>
              <w:tc>
                <w:tcPr>
                  <w:tcW w:w="1506" w:type="dxa"/>
                  <w:vMerge w:val="restart"/>
                  <w:tcBorders>
                    <w:left w:val="single" w:sz="4" w:space="0" w:color="auto"/>
                    <w:right w:val="single" w:sz="4" w:space="0" w:color="auto"/>
                  </w:tcBorders>
                  <w:vAlign w:val="center"/>
                </w:tcPr>
                <w:p w14:paraId="129BB5A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检测项目</w:t>
                  </w:r>
                </w:p>
              </w:tc>
              <w:tc>
                <w:tcPr>
                  <w:tcW w:w="5514" w:type="dxa"/>
                  <w:gridSpan w:val="8"/>
                  <w:tcBorders>
                    <w:left w:val="single" w:sz="4" w:space="0" w:color="auto"/>
                    <w:right w:val="single" w:sz="4" w:space="0" w:color="auto"/>
                  </w:tcBorders>
                  <w:vAlign w:val="center"/>
                </w:tcPr>
                <w:p w14:paraId="7A9516F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检测结果</w:t>
                  </w:r>
                </w:p>
              </w:tc>
              <w:tc>
                <w:tcPr>
                  <w:tcW w:w="513" w:type="dxa"/>
                  <w:vMerge w:val="restart"/>
                  <w:tcBorders>
                    <w:left w:val="single" w:sz="4" w:space="0" w:color="auto"/>
                    <w:right w:val="single" w:sz="4" w:space="0" w:color="auto"/>
                  </w:tcBorders>
                  <w:vAlign w:val="center"/>
                </w:tcPr>
                <w:p w14:paraId="449FFF1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限值</w:t>
                  </w:r>
                </w:p>
              </w:tc>
              <w:tc>
                <w:tcPr>
                  <w:tcW w:w="601" w:type="dxa"/>
                  <w:vMerge w:val="restart"/>
                  <w:tcBorders>
                    <w:left w:val="single" w:sz="4" w:space="0" w:color="auto"/>
                    <w:right w:val="single" w:sz="4" w:space="0" w:color="auto"/>
                  </w:tcBorders>
                  <w:vAlign w:val="center"/>
                </w:tcPr>
                <w:p w14:paraId="490AEAA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p w14:paraId="42D8F0D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情况</w:t>
                  </w:r>
                </w:p>
              </w:tc>
            </w:tr>
            <w:tr w:rsidR="00BE4BA6" w14:paraId="22106711" w14:textId="77777777">
              <w:trPr>
                <w:trHeight w:val="383"/>
                <w:jc w:val="center"/>
              </w:trPr>
              <w:tc>
                <w:tcPr>
                  <w:tcW w:w="684" w:type="dxa"/>
                  <w:vMerge/>
                  <w:tcBorders>
                    <w:left w:val="single" w:sz="4" w:space="0" w:color="auto"/>
                    <w:right w:val="single" w:sz="4" w:space="0" w:color="auto"/>
                  </w:tcBorders>
                  <w:vAlign w:val="center"/>
                </w:tcPr>
                <w:p w14:paraId="40DF6010" w14:textId="77777777" w:rsidR="00BE4BA6" w:rsidRDefault="00BE4BA6">
                  <w:pPr>
                    <w:adjustRightInd/>
                    <w:snapToGrid/>
                    <w:jc w:val="center"/>
                    <w:rPr>
                      <w:rFonts w:ascii="Times New Roman" w:eastAsia="宋体" w:hAnsi="Times New Roman"/>
                      <w:sz w:val="21"/>
                      <w:szCs w:val="21"/>
                    </w:rPr>
                  </w:pPr>
                </w:p>
              </w:tc>
              <w:tc>
                <w:tcPr>
                  <w:tcW w:w="1506" w:type="dxa"/>
                  <w:vMerge/>
                  <w:tcBorders>
                    <w:left w:val="single" w:sz="4" w:space="0" w:color="auto"/>
                    <w:right w:val="single" w:sz="4" w:space="0" w:color="auto"/>
                  </w:tcBorders>
                  <w:vAlign w:val="center"/>
                </w:tcPr>
                <w:p w14:paraId="54750EDE" w14:textId="77777777" w:rsidR="00BE4BA6" w:rsidRDefault="00BE4BA6">
                  <w:pPr>
                    <w:adjustRightInd/>
                    <w:snapToGrid/>
                    <w:jc w:val="center"/>
                    <w:rPr>
                      <w:rFonts w:ascii="Times New Roman" w:eastAsia="宋体" w:hAnsi="Times New Roman"/>
                      <w:sz w:val="21"/>
                      <w:szCs w:val="21"/>
                    </w:rPr>
                  </w:pPr>
                </w:p>
              </w:tc>
              <w:tc>
                <w:tcPr>
                  <w:tcW w:w="2756" w:type="dxa"/>
                  <w:gridSpan w:val="4"/>
                  <w:tcBorders>
                    <w:left w:val="single" w:sz="4" w:space="0" w:color="auto"/>
                    <w:right w:val="single" w:sz="4" w:space="0" w:color="auto"/>
                  </w:tcBorders>
                  <w:vAlign w:val="center"/>
                </w:tcPr>
                <w:p w14:paraId="29C8384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第一周期（</w:t>
                  </w:r>
                  <w:r>
                    <w:rPr>
                      <w:rFonts w:ascii="Times New Roman" w:eastAsia="宋体" w:hAnsi="Times New Roman"/>
                      <w:sz w:val="21"/>
                      <w:szCs w:val="21"/>
                    </w:rPr>
                    <w:t>20</w:t>
                  </w:r>
                  <w:r>
                    <w:rPr>
                      <w:rFonts w:ascii="Times New Roman" w:eastAsia="宋体" w:hAnsi="Times New Roman" w:hint="eastAsia"/>
                      <w:sz w:val="21"/>
                      <w:szCs w:val="21"/>
                    </w:rPr>
                    <w:t>20.05.07</w:t>
                  </w:r>
                  <w:r>
                    <w:rPr>
                      <w:rFonts w:ascii="Times New Roman" w:eastAsia="宋体" w:hAnsi="Times New Roman"/>
                      <w:sz w:val="21"/>
                      <w:szCs w:val="21"/>
                    </w:rPr>
                    <w:t>）</w:t>
                  </w:r>
                </w:p>
              </w:tc>
              <w:tc>
                <w:tcPr>
                  <w:tcW w:w="2758" w:type="dxa"/>
                  <w:gridSpan w:val="4"/>
                  <w:tcBorders>
                    <w:left w:val="single" w:sz="4" w:space="0" w:color="auto"/>
                    <w:right w:val="single" w:sz="4" w:space="0" w:color="auto"/>
                  </w:tcBorders>
                  <w:vAlign w:val="center"/>
                </w:tcPr>
                <w:p w14:paraId="01250A7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第二周期（</w:t>
                  </w:r>
                  <w:r>
                    <w:rPr>
                      <w:rFonts w:ascii="Times New Roman" w:eastAsia="宋体" w:hAnsi="Times New Roman"/>
                      <w:sz w:val="21"/>
                      <w:szCs w:val="21"/>
                    </w:rPr>
                    <w:t>20</w:t>
                  </w:r>
                  <w:r>
                    <w:rPr>
                      <w:rFonts w:ascii="Times New Roman" w:eastAsia="宋体" w:hAnsi="Times New Roman" w:hint="eastAsia"/>
                      <w:sz w:val="21"/>
                      <w:szCs w:val="21"/>
                    </w:rPr>
                    <w:t>20.05.08</w:t>
                  </w:r>
                  <w:r>
                    <w:rPr>
                      <w:rFonts w:ascii="Times New Roman" w:eastAsia="宋体" w:hAnsi="Times New Roman"/>
                      <w:sz w:val="21"/>
                      <w:szCs w:val="21"/>
                    </w:rPr>
                    <w:t>）</w:t>
                  </w:r>
                </w:p>
              </w:tc>
              <w:tc>
                <w:tcPr>
                  <w:tcW w:w="513" w:type="dxa"/>
                  <w:vMerge/>
                  <w:tcBorders>
                    <w:left w:val="single" w:sz="4" w:space="0" w:color="auto"/>
                    <w:right w:val="single" w:sz="4" w:space="0" w:color="auto"/>
                  </w:tcBorders>
                  <w:vAlign w:val="center"/>
                </w:tcPr>
                <w:p w14:paraId="05102472" w14:textId="77777777" w:rsidR="00BE4BA6" w:rsidRDefault="00BE4BA6">
                  <w:pPr>
                    <w:adjustRightInd/>
                    <w:snapToGrid/>
                    <w:jc w:val="center"/>
                    <w:rPr>
                      <w:rFonts w:ascii="Times New Roman" w:eastAsia="宋体" w:hAnsi="Times New Roman"/>
                      <w:sz w:val="21"/>
                      <w:szCs w:val="21"/>
                    </w:rPr>
                  </w:pPr>
                </w:p>
              </w:tc>
              <w:tc>
                <w:tcPr>
                  <w:tcW w:w="601" w:type="dxa"/>
                  <w:vMerge/>
                  <w:tcBorders>
                    <w:left w:val="single" w:sz="4" w:space="0" w:color="auto"/>
                    <w:right w:val="single" w:sz="4" w:space="0" w:color="auto"/>
                  </w:tcBorders>
                  <w:vAlign w:val="center"/>
                </w:tcPr>
                <w:p w14:paraId="5752E462" w14:textId="77777777" w:rsidR="00BE4BA6" w:rsidRDefault="00BE4BA6">
                  <w:pPr>
                    <w:adjustRightInd/>
                    <w:snapToGrid/>
                    <w:jc w:val="center"/>
                    <w:rPr>
                      <w:rFonts w:ascii="Times New Roman" w:eastAsia="宋体" w:hAnsi="Times New Roman"/>
                      <w:sz w:val="21"/>
                      <w:szCs w:val="21"/>
                    </w:rPr>
                  </w:pPr>
                </w:p>
              </w:tc>
            </w:tr>
            <w:tr w:rsidR="00BE4BA6" w14:paraId="12DAAB27" w14:textId="77777777">
              <w:trPr>
                <w:trHeight w:val="383"/>
                <w:jc w:val="center"/>
              </w:trPr>
              <w:tc>
                <w:tcPr>
                  <w:tcW w:w="684" w:type="dxa"/>
                  <w:vMerge w:val="restart"/>
                  <w:tcBorders>
                    <w:left w:val="single" w:sz="4" w:space="0" w:color="auto"/>
                    <w:right w:val="single" w:sz="4" w:space="0" w:color="auto"/>
                  </w:tcBorders>
                  <w:vAlign w:val="center"/>
                </w:tcPr>
                <w:p w14:paraId="6A4EBB2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生活污水总排口</w:t>
                  </w:r>
                  <w:r>
                    <w:rPr>
                      <w:rFonts w:ascii="Times New Roman" w:eastAsia="宋体" w:hAnsi="Times New Roman"/>
                      <w:sz w:val="21"/>
                      <w:szCs w:val="21"/>
                    </w:rPr>
                    <w:t>A</w:t>
                  </w:r>
                </w:p>
              </w:tc>
              <w:tc>
                <w:tcPr>
                  <w:tcW w:w="1506" w:type="dxa"/>
                  <w:tcBorders>
                    <w:left w:val="single" w:sz="4" w:space="0" w:color="auto"/>
                    <w:right w:val="single" w:sz="4" w:space="0" w:color="auto"/>
                  </w:tcBorders>
                  <w:vAlign w:val="center"/>
                </w:tcPr>
                <w:p w14:paraId="696DFDE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pH</w:t>
                  </w:r>
                </w:p>
              </w:tc>
              <w:tc>
                <w:tcPr>
                  <w:tcW w:w="689" w:type="dxa"/>
                  <w:tcBorders>
                    <w:left w:val="single" w:sz="4" w:space="0" w:color="auto"/>
                    <w:right w:val="single" w:sz="4" w:space="0" w:color="auto"/>
                  </w:tcBorders>
                  <w:vAlign w:val="center"/>
                </w:tcPr>
                <w:p w14:paraId="3BB1D4F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7.39</w:t>
                  </w:r>
                </w:p>
              </w:tc>
              <w:tc>
                <w:tcPr>
                  <w:tcW w:w="689" w:type="dxa"/>
                  <w:tcBorders>
                    <w:left w:val="single" w:sz="4" w:space="0" w:color="auto"/>
                    <w:right w:val="single" w:sz="4" w:space="0" w:color="auto"/>
                  </w:tcBorders>
                  <w:vAlign w:val="center"/>
                </w:tcPr>
                <w:p w14:paraId="3042F57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7.48</w:t>
                  </w:r>
                </w:p>
              </w:tc>
              <w:tc>
                <w:tcPr>
                  <w:tcW w:w="689" w:type="dxa"/>
                  <w:tcBorders>
                    <w:left w:val="single" w:sz="4" w:space="0" w:color="auto"/>
                    <w:right w:val="single" w:sz="4" w:space="0" w:color="auto"/>
                  </w:tcBorders>
                  <w:vAlign w:val="center"/>
                </w:tcPr>
                <w:p w14:paraId="13CFE73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7.55</w:t>
                  </w:r>
                </w:p>
              </w:tc>
              <w:tc>
                <w:tcPr>
                  <w:tcW w:w="689" w:type="dxa"/>
                  <w:tcBorders>
                    <w:left w:val="single" w:sz="4" w:space="0" w:color="auto"/>
                    <w:right w:val="single" w:sz="4" w:space="0" w:color="auto"/>
                  </w:tcBorders>
                  <w:vAlign w:val="center"/>
                </w:tcPr>
                <w:p w14:paraId="29E6150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7.50</w:t>
                  </w:r>
                </w:p>
              </w:tc>
              <w:tc>
                <w:tcPr>
                  <w:tcW w:w="689" w:type="dxa"/>
                  <w:tcBorders>
                    <w:left w:val="single" w:sz="4" w:space="0" w:color="auto"/>
                    <w:right w:val="single" w:sz="4" w:space="0" w:color="auto"/>
                  </w:tcBorders>
                  <w:vAlign w:val="center"/>
                </w:tcPr>
                <w:p w14:paraId="7AC1848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7.44</w:t>
                  </w:r>
                </w:p>
              </w:tc>
              <w:tc>
                <w:tcPr>
                  <w:tcW w:w="689" w:type="dxa"/>
                  <w:tcBorders>
                    <w:left w:val="single" w:sz="4" w:space="0" w:color="auto"/>
                    <w:right w:val="single" w:sz="4" w:space="0" w:color="auto"/>
                  </w:tcBorders>
                  <w:vAlign w:val="center"/>
                </w:tcPr>
                <w:p w14:paraId="6D06512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7.56</w:t>
                  </w:r>
                </w:p>
              </w:tc>
              <w:tc>
                <w:tcPr>
                  <w:tcW w:w="689" w:type="dxa"/>
                  <w:tcBorders>
                    <w:left w:val="single" w:sz="4" w:space="0" w:color="auto"/>
                    <w:right w:val="single" w:sz="4" w:space="0" w:color="auto"/>
                  </w:tcBorders>
                  <w:vAlign w:val="center"/>
                </w:tcPr>
                <w:p w14:paraId="26657AF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7.44</w:t>
                  </w:r>
                </w:p>
              </w:tc>
              <w:tc>
                <w:tcPr>
                  <w:tcW w:w="691" w:type="dxa"/>
                  <w:tcBorders>
                    <w:left w:val="single" w:sz="4" w:space="0" w:color="auto"/>
                    <w:right w:val="single" w:sz="4" w:space="0" w:color="auto"/>
                  </w:tcBorders>
                  <w:vAlign w:val="center"/>
                </w:tcPr>
                <w:p w14:paraId="1E2B88E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7.46</w:t>
                  </w:r>
                </w:p>
              </w:tc>
              <w:tc>
                <w:tcPr>
                  <w:tcW w:w="513" w:type="dxa"/>
                  <w:tcBorders>
                    <w:left w:val="single" w:sz="4" w:space="0" w:color="auto"/>
                    <w:right w:val="single" w:sz="4" w:space="0" w:color="auto"/>
                  </w:tcBorders>
                  <w:vAlign w:val="center"/>
                </w:tcPr>
                <w:p w14:paraId="072F2B8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6~9</w:t>
                  </w:r>
                </w:p>
              </w:tc>
              <w:tc>
                <w:tcPr>
                  <w:tcW w:w="603" w:type="dxa"/>
                  <w:tcBorders>
                    <w:left w:val="single" w:sz="4" w:space="0" w:color="auto"/>
                    <w:right w:val="single" w:sz="4" w:space="0" w:color="auto"/>
                  </w:tcBorders>
                  <w:vAlign w:val="center"/>
                </w:tcPr>
                <w:p w14:paraId="37A6BE2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45B9B265" w14:textId="77777777">
              <w:trPr>
                <w:trHeight w:val="424"/>
                <w:jc w:val="center"/>
              </w:trPr>
              <w:tc>
                <w:tcPr>
                  <w:tcW w:w="684" w:type="dxa"/>
                  <w:vMerge/>
                  <w:tcBorders>
                    <w:left w:val="single" w:sz="4" w:space="0" w:color="auto"/>
                    <w:right w:val="single" w:sz="4" w:space="0" w:color="auto"/>
                  </w:tcBorders>
                  <w:vAlign w:val="center"/>
                </w:tcPr>
                <w:p w14:paraId="69E4B2BC" w14:textId="77777777" w:rsidR="00BE4BA6" w:rsidRDefault="00BE4BA6">
                  <w:pPr>
                    <w:adjustRightInd/>
                    <w:snapToGrid/>
                    <w:jc w:val="center"/>
                    <w:rPr>
                      <w:rFonts w:ascii="Times New Roman" w:eastAsia="宋体" w:hAnsi="Times New Roman"/>
                      <w:sz w:val="21"/>
                      <w:szCs w:val="21"/>
                    </w:rPr>
                  </w:pPr>
                </w:p>
              </w:tc>
              <w:tc>
                <w:tcPr>
                  <w:tcW w:w="1506" w:type="dxa"/>
                  <w:tcBorders>
                    <w:left w:val="single" w:sz="4" w:space="0" w:color="auto"/>
                    <w:right w:val="single" w:sz="4" w:space="0" w:color="auto"/>
                  </w:tcBorders>
                  <w:vAlign w:val="center"/>
                </w:tcPr>
                <w:p w14:paraId="05A9BFA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化学需氧量</w:t>
                  </w:r>
                </w:p>
              </w:tc>
              <w:tc>
                <w:tcPr>
                  <w:tcW w:w="689" w:type="dxa"/>
                  <w:tcBorders>
                    <w:left w:val="single" w:sz="4" w:space="0" w:color="auto"/>
                    <w:right w:val="single" w:sz="4" w:space="0" w:color="auto"/>
                  </w:tcBorders>
                  <w:vAlign w:val="center"/>
                </w:tcPr>
                <w:p w14:paraId="5C2A059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210</w:t>
                  </w:r>
                </w:p>
              </w:tc>
              <w:tc>
                <w:tcPr>
                  <w:tcW w:w="689" w:type="dxa"/>
                  <w:tcBorders>
                    <w:left w:val="single" w:sz="4" w:space="0" w:color="auto"/>
                    <w:right w:val="single" w:sz="4" w:space="0" w:color="auto"/>
                  </w:tcBorders>
                  <w:vAlign w:val="center"/>
                </w:tcPr>
                <w:p w14:paraId="53264EB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197</w:t>
                  </w:r>
                </w:p>
              </w:tc>
              <w:tc>
                <w:tcPr>
                  <w:tcW w:w="689" w:type="dxa"/>
                  <w:tcBorders>
                    <w:left w:val="single" w:sz="4" w:space="0" w:color="auto"/>
                    <w:right w:val="single" w:sz="4" w:space="0" w:color="auto"/>
                  </w:tcBorders>
                  <w:vAlign w:val="center"/>
                </w:tcPr>
                <w:p w14:paraId="7FA6DE4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181</w:t>
                  </w:r>
                </w:p>
              </w:tc>
              <w:tc>
                <w:tcPr>
                  <w:tcW w:w="689" w:type="dxa"/>
                  <w:tcBorders>
                    <w:left w:val="single" w:sz="4" w:space="0" w:color="auto"/>
                    <w:right w:val="single" w:sz="4" w:space="0" w:color="auto"/>
                  </w:tcBorders>
                  <w:vAlign w:val="center"/>
                </w:tcPr>
                <w:p w14:paraId="3FA955A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223</w:t>
                  </w:r>
                </w:p>
              </w:tc>
              <w:tc>
                <w:tcPr>
                  <w:tcW w:w="689" w:type="dxa"/>
                  <w:tcBorders>
                    <w:left w:val="single" w:sz="4" w:space="0" w:color="auto"/>
                    <w:right w:val="single" w:sz="4" w:space="0" w:color="auto"/>
                  </w:tcBorders>
                  <w:vAlign w:val="center"/>
                </w:tcPr>
                <w:p w14:paraId="5E47D33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175</w:t>
                  </w:r>
                </w:p>
              </w:tc>
              <w:tc>
                <w:tcPr>
                  <w:tcW w:w="689" w:type="dxa"/>
                  <w:tcBorders>
                    <w:left w:val="single" w:sz="4" w:space="0" w:color="auto"/>
                    <w:right w:val="single" w:sz="4" w:space="0" w:color="auto"/>
                  </w:tcBorders>
                  <w:vAlign w:val="center"/>
                </w:tcPr>
                <w:p w14:paraId="047DCB6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218</w:t>
                  </w:r>
                </w:p>
              </w:tc>
              <w:tc>
                <w:tcPr>
                  <w:tcW w:w="689" w:type="dxa"/>
                  <w:tcBorders>
                    <w:left w:val="single" w:sz="4" w:space="0" w:color="auto"/>
                    <w:right w:val="single" w:sz="4" w:space="0" w:color="auto"/>
                  </w:tcBorders>
                  <w:vAlign w:val="center"/>
                </w:tcPr>
                <w:p w14:paraId="68F0142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189</w:t>
                  </w:r>
                </w:p>
              </w:tc>
              <w:tc>
                <w:tcPr>
                  <w:tcW w:w="691" w:type="dxa"/>
                  <w:tcBorders>
                    <w:left w:val="single" w:sz="4" w:space="0" w:color="auto"/>
                    <w:right w:val="single" w:sz="4" w:space="0" w:color="auto"/>
                  </w:tcBorders>
                  <w:vAlign w:val="center"/>
                </w:tcPr>
                <w:p w14:paraId="5D4182F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200</w:t>
                  </w:r>
                </w:p>
              </w:tc>
              <w:tc>
                <w:tcPr>
                  <w:tcW w:w="513" w:type="dxa"/>
                  <w:tcBorders>
                    <w:left w:val="single" w:sz="4" w:space="0" w:color="auto"/>
                    <w:right w:val="single" w:sz="4" w:space="0" w:color="auto"/>
                  </w:tcBorders>
                  <w:vAlign w:val="center"/>
                </w:tcPr>
                <w:p w14:paraId="354B22E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500</w:t>
                  </w:r>
                </w:p>
              </w:tc>
              <w:tc>
                <w:tcPr>
                  <w:tcW w:w="603" w:type="dxa"/>
                  <w:tcBorders>
                    <w:left w:val="single" w:sz="4" w:space="0" w:color="auto"/>
                    <w:right w:val="single" w:sz="4" w:space="0" w:color="auto"/>
                  </w:tcBorders>
                  <w:vAlign w:val="center"/>
                </w:tcPr>
                <w:p w14:paraId="1E87404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571DA5F8" w14:textId="77777777">
              <w:trPr>
                <w:trHeight w:val="383"/>
                <w:jc w:val="center"/>
              </w:trPr>
              <w:tc>
                <w:tcPr>
                  <w:tcW w:w="684" w:type="dxa"/>
                  <w:vMerge/>
                  <w:tcBorders>
                    <w:left w:val="single" w:sz="4" w:space="0" w:color="auto"/>
                    <w:right w:val="single" w:sz="4" w:space="0" w:color="auto"/>
                  </w:tcBorders>
                  <w:vAlign w:val="center"/>
                </w:tcPr>
                <w:p w14:paraId="7FFD94EB" w14:textId="77777777" w:rsidR="00BE4BA6" w:rsidRDefault="00BE4BA6">
                  <w:pPr>
                    <w:adjustRightInd/>
                    <w:snapToGrid/>
                    <w:jc w:val="center"/>
                    <w:rPr>
                      <w:rFonts w:ascii="Times New Roman" w:eastAsia="宋体" w:hAnsi="Times New Roman"/>
                      <w:sz w:val="21"/>
                      <w:szCs w:val="21"/>
                    </w:rPr>
                  </w:pPr>
                </w:p>
              </w:tc>
              <w:tc>
                <w:tcPr>
                  <w:tcW w:w="1506" w:type="dxa"/>
                  <w:tcBorders>
                    <w:left w:val="single" w:sz="4" w:space="0" w:color="auto"/>
                    <w:right w:val="single" w:sz="4" w:space="0" w:color="auto"/>
                  </w:tcBorders>
                  <w:vAlign w:val="center"/>
                </w:tcPr>
                <w:p w14:paraId="3E46FF7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五日生化需氧量</w:t>
                  </w:r>
                </w:p>
              </w:tc>
              <w:tc>
                <w:tcPr>
                  <w:tcW w:w="689" w:type="dxa"/>
                  <w:tcBorders>
                    <w:left w:val="single" w:sz="4" w:space="0" w:color="auto"/>
                    <w:right w:val="single" w:sz="4" w:space="0" w:color="auto"/>
                  </w:tcBorders>
                  <w:vAlign w:val="center"/>
                </w:tcPr>
                <w:p w14:paraId="44C3816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50.4</w:t>
                  </w:r>
                </w:p>
              </w:tc>
              <w:tc>
                <w:tcPr>
                  <w:tcW w:w="689" w:type="dxa"/>
                  <w:tcBorders>
                    <w:left w:val="single" w:sz="4" w:space="0" w:color="auto"/>
                    <w:right w:val="single" w:sz="4" w:space="0" w:color="auto"/>
                  </w:tcBorders>
                  <w:vAlign w:val="center"/>
                </w:tcPr>
                <w:p w14:paraId="1B48FC7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46.8</w:t>
                  </w:r>
                </w:p>
              </w:tc>
              <w:tc>
                <w:tcPr>
                  <w:tcW w:w="689" w:type="dxa"/>
                  <w:tcBorders>
                    <w:left w:val="single" w:sz="4" w:space="0" w:color="auto"/>
                    <w:right w:val="single" w:sz="4" w:space="0" w:color="auto"/>
                  </w:tcBorders>
                  <w:vAlign w:val="center"/>
                </w:tcPr>
                <w:p w14:paraId="5A0AB1E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43.1</w:t>
                  </w:r>
                </w:p>
              </w:tc>
              <w:tc>
                <w:tcPr>
                  <w:tcW w:w="689" w:type="dxa"/>
                  <w:tcBorders>
                    <w:left w:val="single" w:sz="4" w:space="0" w:color="auto"/>
                    <w:right w:val="single" w:sz="4" w:space="0" w:color="auto"/>
                  </w:tcBorders>
                  <w:vAlign w:val="center"/>
                </w:tcPr>
                <w:p w14:paraId="6757E61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53.5</w:t>
                  </w:r>
                </w:p>
              </w:tc>
              <w:tc>
                <w:tcPr>
                  <w:tcW w:w="689" w:type="dxa"/>
                  <w:tcBorders>
                    <w:left w:val="single" w:sz="4" w:space="0" w:color="auto"/>
                    <w:right w:val="single" w:sz="4" w:space="0" w:color="auto"/>
                  </w:tcBorders>
                  <w:vAlign w:val="center"/>
                </w:tcPr>
                <w:p w14:paraId="32233E9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42.0</w:t>
                  </w:r>
                </w:p>
              </w:tc>
              <w:tc>
                <w:tcPr>
                  <w:tcW w:w="689" w:type="dxa"/>
                  <w:tcBorders>
                    <w:left w:val="single" w:sz="4" w:space="0" w:color="auto"/>
                    <w:right w:val="single" w:sz="4" w:space="0" w:color="auto"/>
                  </w:tcBorders>
                  <w:vAlign w:val="center"/>
                </w:tcPr>
                <w:p w14:paraId="0D25548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52.3</w:t>
                  </w:r>
                </w:p>
              </w:tc>
              <w:tc>
                <w:tcPr>
                  <w:tcW w:w="689" w:type="dxa"/>
                  <w:tcBorders>
                    <w:left w:val="single" w:sz="4" w:space="0" w:color="auto"/>
                    <w:right w:val="single" w:sz="4" w:space="0" w:color="auto"/>
                  </w:tcBorders>
                  <w:vAlign w:val="center"/>
                </w:tcPr>
                <w:p w14:paraId="6C290D9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45.2</w:t>
                  </w:r>
                </w:p>
              </w:tc>
              <w:tc>
                <w:tcPr>
                  <w:tcW w:w="691" w:type="dxa"/>
                  <w:tcBorders>
                    <w:left w:val="single" w:sz="4" w:space="0" w:color="auto"/>
                    <w:right w:val="single" w:sz="4" w:space="0" w:color="auto"/>
                  </w:tcBorders>
                  <w:vAlign w:val="center"/>
                </w:tcPr>
                <w:p w14:paraId="7DFC5E4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47.9</w:t>
                  </w:r>
                </w:p>
              </w:tc>
              <w:tc>
                <w:tcPr>
                  <w:tcW w:w="513" w:type="dxa"/>
                  <w:tcBorders>
                    <w:left w:val="single" w:sz="4" w:space="0" w:color="auto"/>
                    <w:right w:val="single" w:sz="4" w:space="0" w:color="auto"/>
                  </w:tcBorders>
                  <w:vAlign w:val="center"/>
                </w:tcPr>
                <w:p w14:paraId="55B9E1F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300</w:t>
                  </w:r>
                </w:p>
              </w:tc>
              <w:tc>
                <w:tcPr>
                  <w:tcW w:w="603" w:type="dxa"/>
                  <w:tcBorders>
                    <w:left w:val="single" w:sz="4" w:space="0" w:color="auto"/>
                    <w:right w:val="single" w:sz="4" w:space="0" w:color="auto"/>
                  </w:tcBorders>
                  <w:vAlign w:val="center"/>
                </w:tcPr>
                <w:p w14:paraId="571EE40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4F76A9F7" w14:textId="77777777">
              <w:trPr>
                <w:trHeight w:val="383"/>
                <w:jc w:val="center"/>
              </w:trPr>
              <w:tc>
                <w:tcPr>
                  <w:tcW w:w="684" w:type="dxa"/>
                  <w:vMerge/>
                  <w:tcBorders>
                    <w:left w:val="single" w:sz="4" w:space="0" w:color="auto"/>
                    <w:right w:val="single" w:sz="4" w:space="0" w:color="auto"/>
                  </w:tcBorders>
                  <w:vAlign w:val="center"/>
                </w:tcPr>
                <w:p w14:paraId="2775105C" w14:textId="77777777" w:rsidR="00BE4BA6" w:rsidRDefault="00BE4BA6">
                  <w:pPr>
                    <w:adjustRightInd/>
                    <w:snapToGrid/>
                    <w:jc w:val="center"/>
                    <w:rPr>
                      <w:rFonts w:ascii="Times New Roman" w:eastAsia="宋体" w:hAnsi="Times New Roman"/>
                      <w:sz w:val="21"/>
                      <w:szCs w:val="21"/>
                    </w:rPr>
                  </w:pPr>
                </w:p>
              </w:tc>
              <w:tc>
                <w:tcPr>
                  <w:tcW w:w="1506" w:type="dxa"/>
                  <w:tcBorders>
                    <w:left w:val="single" w:sz="4" w:space="0" w:color="auto"/>
                    <w:right w:val="single" w:sz="4" w:space="0" w:color="auto"/>
                  </w:tcBorders>
                  <w:vAlign w:val="center"/>
                </w:tcPr>
                <w:p w14:paraId="5101572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悬浮物</w:t>
                  </w:r>
                </w:p>
              </w:tc>
              <w:tc>
                <w:tcPr>
                  <w:tcW w:w="689" w:type="dxa"/>
                  <w:tcBorders>
                    <w:left w:val="single" w:sz="4" w:space="0" w:color="auto"/>
                    <w:right w:val="single" w:sz="4" w:space="0" w:color="auto"/>
                  </w:tcBorders>
                  <w:vAlign w:val="center"/>
                </w:tcPr>
                <w:p w14:paraId="3B79B38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43</w:t>
                  </w:r>
                </w:p>
              </w:tc>
              <w:tc>
                <w:tcPr>
                  <w:tcW w:w="689" w:type="dxa"/>
                  <w:tcBorders>
                    <w:left w:val="single" w:sz="4" w:space="0" w:color="auto"/>
                    <w:right w:val="single" w:sz="4" w:space="0" w:color="auto"/>
                  </w:tcBorders>
                  <w:vAlign w:val="center"/>
                </w:tcPr>
                <w:p w14:paraId="46E8667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61</w:t>
                  </w:r>
                </w:p>
              </w:tc>
              <w:tc>
                <w:tcPr>
                  <w:tcW w:w="689" w:type="dxa"/>
                  <w:tcBorders>
                    <w:left w:val="single" w:sz="4" w:space="0" w:color="auto"/>
                    <w:right w:val="single" w:sz="4" w:space="0" w:color="auto"/>
                  </w:tcBorders>
                  <w:vAlign w:val="center"/>
                </w:tcPr>
                <w:p w14:paraId="5CB057D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69</w:t>
                  </w:r>
                </w:p>
              </w:tc>
              <w:tc>
                <w:tcPr>
                  <w:tcW w:w="689" w:type="dxa"/>
                  <w:tcBorders>
                    <w:left w:val="single" w:sz="4" w:space="0" w:color="auto"/>
                    <w:right w:val="single" w:sz="4" w:space="0" w:color="auto"/>
                  </w:tcBorders>
                  <w:vAlign w:val="center"/>
                </w:tcPr>
                <w:p w14:paraId="7427E20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59</w:t>
                  </w:r>
                </w:p>
              </w:tc>
              <w:tc>
                <w:tcPr>
                  <w:tcW w:w="689" w:type="dxa"/>
                  <w:tcBorders>
                    <w:left w:val="single" w:sz="4" w:space="0" w:color="auto"/>
                    <w:right w:val="single" w:sz="4" w:space="0" w:color="auto"/>
                  </w:tcBorders>
                  <w:vAlign w:val="center"/>
                </w:tcPr>
                <w:p w14:paraId="3916DC1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66</w:t>
                  </w:r>
                </w:p>
              </w:tc>
              <w:tc>
                <w:tcPr>
                  <w:tcW w:w="689" w:type="dxa"/>
                  <w:tcBorders>
                    <w:left w:val="single" w:sz="4" w:space="0" w:color="auto"/>
                    <w:right w:val="single" w:sz="4" w:space="0" w:color="auto"/>
                  </w:tcBorders>
                  <w:vAlign w:val="center"/>
                </w:tcPr>
                <w:p w14:paraId="3D073FF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44</w:t>
                  </w:r>
                </w:p>
              </w:tc>
              <w:tc>
                <w:tcPr>
                  <w:tcW w:w="689" w:type="dxa"/>
                  <w:tcBorders>
                    <w:left w:val="single" w:sz="4" w:space="0" w:color="auto"/>
                    <w:right w:val="single" w:sz="4" w:space="0" w:color="auto"/>
                  </w:tcBorders>
                  <w:vAlign w:val="center"/>
                </w:tcPr>
                <w:p w14:paraId="5A2CE09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48</w:t>
                  </w:r>
                </w:p>
              </w:tc>
              <w:tc>
                <w:tcPr>
                  <w:tcW w:w="691" w:type="dxa"/>
                  <w:tcBorders>
                    <w:left w:val="single" w:sz="4" w:space="0" w:color="auto"/>
                    <w:right w:val="single" w:sz="4" w:space="0" w:color="auto"/>
                  </w:tcBorders>
                  <w:vAlign w:val="center"/>
                </w:tcPr>
                <w:p w14:paraId="06B1954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57</w:t>
                  </w:r>
                </w:p>
              </w:tc>
              <w:tc>
                <w:tcPr>
                  <w:tcW w:w="513" w:type="dxa"/>
                  <w:tcBorders>
                    <w:left w:val="single" w:sz="4" w:space="0" w:color="auto"/>
                    <w:right w:val="single" w:sz="4" w:space="0" w:color="auto"/>
                  </w:tcBorders>
                  <w:vAlign w:val="center"/>
                </w:tcPr>
                <w:p w14:paraId="65B82E5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400</w:t>
                  </w:r>
                </w:p>
              </w:tc>
              <w:tc>
                <w:tcPr>
                  <w:tcW w:w="603" w:type="dxa"/>
                  <w:tcBorders>
                    <w:left w:val="single" w:sz="4" w:space="0" w:color="auto"/>
                    <w:right w:val="single" w:sz="4" w:space="0" w:color="auto"/>
                  </w:tcBorders>
                  <w:vAlign w:val="center"/>
                </w:tcPr>
                <w:p w14:paraId="65D5A06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51364C64" w14:textId="77777777">
              <w:trPr>
                <w:trHeight w:val="383"/>
                <w:jc w:val="center"/>
              </w:trPr>
              <w:tc>
                <w:tcPr>
                  <w:tcW w:w="684" w:type="dxa"/>
                  <w:vMerge/>
                  <w:tcBorders>
                    <w:left w:val="single" w:sz="4" w:space="0" w:color="auto"/>
                    <w:right w:val="single" w:sz="4" w:space="0" w:color="auto"/>
                  </w:tcBorders>
                  <w:vAlign w:val="center"/>
                </w:tcPr>
                <w:p w14:paraId="166344D2" w14:textId="77777777" w:rsidR="00BE4BA6" w:rsidRDefault="00BE4BA6">
                  <w:pPr>
                    <w:adjustRightInd/>
                    <w:snapToGrid/>
                    <w:jc w:val="center"/>
                    <w:rPr>
                      <w:rFonts w:ascii="Times New Roman" w:eastAsia="宋体" w:hAnsi="Times New Roman"/>
                      <w:sz w:val="21"/>
                      <w:szCs w:val="21"/>
                    </w:rPr>
                  </w:pPr>
                </w:p>
              </w:tc>
              <w:tc>
                <w:tcPr>
                  <w:tcW w:w="1506" w:type="dxa"/>
                  <w:tcBorders>
                    <w:left w:val="single" w:sz="4" w:space="0" w:color="auto"/>
                    <w:right w:val="single" w:sz="4" w:space="0" w:color="auto"/>
                  </w:tcBorders>
                  <w:vAlign w:val="center"/>
                </w:tcPr>
                <w:p w14:paraId="7953E8D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氨氮</w:t>
                  </w:r>
                </w:p>
              </w:tc>
              <w:tc>
                <w:tcPr>
                  <w:tcW w:w="689" w:type="dxa"/>
                  <w:tcBorders>
                    <w:left w:val="single" w:sz="4" w:space="0" w:color="auto"/>
                    <w:right w:val="single" w:sz="4" w:space="0" w:color="auto"/>
                  </w:tcBorders>
                  <w:vAlign w:val="center"/>
                </w:tcPr>
                <w:p w14:paraId="2318043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23.0</w:t>
                  </w:r>
                </w:p>
              </w:tc>
              <w:tc>
                <w:tcPr>
                  <w:tcW w:w="689" w:type="dxa"/>
                  <w:tcBorders>
                    <w:left w:val="single" w:sz="4" w:space="0" w:color="auto"/>
                    <w:right w:val="single" w:sz="4" w:space="0" w:color="auto"/>
                  </w:tcBorders>
                  <w:vAlign w:val="center"/>
                </w:tcPr>
                <w:p w14:paraId="6B66FE9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21.8</w:t>
                  </w:r>
                </w:p>
              </w:tc>
              <w:tc>
                <w:tcPr>
                  <w:tcW w:w="689" w:type="dxa"/>
                  <w:tcBorders>
                    <w:left w:val="single" w:sz="4" w:space="0" w:color="auto"/>
                    <w:right w:val="single" w:sz="4" w:space="0" w:color="auto"/>
                  </w:tcBorders>
                  <w:vAlign w:val="center"/>
                </w:tcPr>
                <w:p w14:paraId="694282D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23.9</w:t>
                  </w:r>
                </w:p>
              </w:tc>
              <w:tc>
                <w:tcPr>
                  <w:tcW w:w="689" w:type="dxa"/>
                  <w:tcBorders>
                    <w:left w:val="single" w:sz="4" w:space="0" w:color="auto"/>
                    <w:right w:val="single" w:sz="4" w:space="0" w:color="auto"/>
                  </w:tcBorders>
                  <w:vAlign w:val="center"/>
                </w:tcPr>
                <w:p w14:paraId="37A20F6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24.4</w:t>
                  </w:r>
                </w:p>
              </w:tc>
              <w:tc>
                <w:tcPr>
                  <w:tcW w:w="689" w:type="dxa"/>
                  <w:tcBorders>
                    <w:left w:val="single" w:sz="4" w:space="0" w:color="auto"/>
                    <w:right w:val="single" w:sz="4" w:space="0" w:color="auto"/>
                  </w:tcBorders>
                  <w:vAlign w:val="center"/>
                </w:tcPr>
                <w:p w14:paraId="5F35BD1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24.3</w:t>
                  </w:r>
                </w:p>
              </w:tc>
              <w:tc>
                <w:tcPr>
                  <w:tcW w:w="689" w:type="dxa"/>
                  <w:tcBorders>
                    <w:left w:val="single" w:sz="4" w:space="0" w:color="auto"/>
                    <w:right w:val="single" w:sz="4" w:space="0" w:color="auto"/>
                  </w:tcBorders>
                  <w:vAlign w:val="center"/>
                </w:tcPr>
                <w:p w14:paraId="2BA3A03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22.5</w:t>
                  </w:r>
                </w:p>
              </w:tc>
              <w:tc>
                <w:tcPr>
                  <w:tcW w:w="689" w:type="dxa"/>
                  <w:tcBorders>
                    <w:left w:val="single" w:sz="4" w:space="0" w:color="auto"/>
                    <w:right w:val="single" w:sz="4" w:space="0" w:color="auto"/>
                  </w:tcBorders>
                  <w:vAlign w:val="center"/>
                </w:tcPr>
                <w:p w14:paraId="3F46A37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21.4</w:t>
                  </w:r>
                </w:p>
              </w:tc>
              <w:tc>
                <w:tcPr>
                  <w:tcW w:w="691" w:type="dxa"/>
                  <w:tcBorders>
                    <w:left w:val="single" w:sz="4" w:space="0" w:color="auto"/>
                    <w:right w:val="single" w:sz="4" w:space="0" w:color="auto"/>
                  </w:tcBorders>
                  <w:vAlign w:val="center"/>
                </w:tcPr>
                <w:p w14:paraId="13FAEB1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24.9</w:t>
                  </w:r>
                </w:p>
              </w:tc>
              <w:tc>
                <w:tcPr>
                  <w:tcW w:w="513" w:type="dxa"/>
                  <w:tcBorders>
                    <w:left w:val="single" w:sz="4" w:space="0" w:color="auto"/>
                    <w:right w:val="single" w:sz="4" w:space="0" w:color="auto"/>
                  </w:tcBorders>
                  <w:vAlign w:val="center"/>
                </w:tcPr>
                <w:p w14:paraId="1C1ACFA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35</w:t>
                  </w:r>
                </w:p>
              </w:tc>
              <w:tc>
                <w:tcPr>
                  <w:tcW w:w="603" w:type="dxa"/>
                  <w:tcBorders>
                    <w:left w:val="single" w:sz="4" w:space="0" w:color="auto"/>
                    <w:right w:val="single" w:sz="4" w:space="0" w:color="auto"/>
                  </w:tcBorders>
                  <w:vAlign w:val="center"/>
                </w:tcPr>
                <w:p w14:paraId="4B9C961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5D0E3A20" w14:textId="77777777">
              <w:trPr>
                <w:trHeight w:val="383"/>
                <w:jc w:val="center"/>
              </w:trPr>
              <w:tc>
                <w:tcPr>
                  <w:tcW w:w="684" w:type="dxa"/>
                  <w:vMerge/>
                  <w:tcBorders>
                    <w:left w:val="single" w:sz="4" w:space="0" w:color="auto"/>
                    <w:right w:val="single" w:sz="4" w:space="0" w:color="auto"/>
                  </w:tcBorders>
                  <w:vAlign w:val="center"/>
                </w:tcPr>
                <w:p w14:paraId="2B1D6AFA" w14:textId="77777777" w:rsidR="00BE4BA6" w:rsidRDefault="00BE4BA6">
                  <w:pPr>
                    <w:adjustRightInd/>
                    <w:snapToGrid/>
                    <w:jc w:val="center"/>
                    <w:rPr>
                      <w:rFonts w:ascii="Times New Roman" w:eastAsia="宋体" w:hAnsi="Times New Roman"/>
                      <w:sz w:val="21"/>
                      <w:szCs w:val="21"/>
                    </w:rPr>
                  </w:pPr>
                </w:p>
              </w:tc>
              <w:tc>
                <w:tcPr>
                  <w:tcW w:w="1506" w:type="dxa"/>
                  <w:tcBorders>
                    <w:left w:val="single" w:sz="4" w:space="0" w:color="auto"/>
                    <w:right w:val="single" w:sz="4" w:space="0" w:color="auto"/>
                  </w:tcBorders>
                  <w:vAlign w:val="center"/>
                </w:tcPr>
                <w:p w14:paraId="229DB9B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动植物油类</w:t>
                  </w:r>
                </w:p>
              </w:tc>
              <w:tc>
                <w:tcPr>
                  <w:tcW w:w="689" w:type="dxa"/>
                  <w:tcBorders>
                    <w:left w:val="single" w:sz="4" w:space="0" w:color="auto"/>
                    <w:right w:val="single" w:sz="4" w:space="0" w:color="auto"/>
                  </w:tcBorders>
                  <w:vAlign w:val="center"/>
                </w:tcPr>
                <w:p w14:paraId="17EA3A2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7.27</w:t>
                  </w:r>
                </w:p>
              </w:tc>
              <w:tc>
                <w:tcPr>
                  <w:tcW w:w="689" w:type="dxa"/>
                  <w:tcBorders>
                    <w:left w:val="single" w:sz="4" w:space="0" w:color="auto"/>
                    <w:right w:val="single" w:sz="4" w:space="0" w:color="auto"/>
                  </w:tcBorders>
                  <w:vAlign w:val="center"/>
                </w:tcPr>
                <w:p w14:paraId="0FC4FAF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7.18</w:t>
                  </w:r>
                </w:p>
              </w:tc>
              <w:tc>
                <w:tcPr>
                  <w:tcW w:w="689" w:type="dxa"/>
                  <w:tcBorders>
                    <w:left w:val="single" w:sz="4" w:space="0" w:color="auto"/>
                    <w:right w:val="single" w:sz="4" w:space="0" w:color="auto"/>
                  </w:tcBorders>
                  <w:vAlign w:val="center"/>
                </w:tcPr>
                <w:p w14:paraId="12DD0D6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7.12</w:t>
                  </w:r>
                </w:p>
              </w:tc>
              <w:tc>
                <w:tcPr>
                  <w:tcW w:w="689" w:type="dxa"/>
                  <w:tcBorders>
                    <w:left w:val="single" w:sz="4" w:space="0" w:color="auto"/>
                    <w:right w:val="single" w:sz="4" w:space="0" w:color="auto"/>
                  </w:tcBorders>
                  <w:vAlign w:val="center"/>
                </w:tcPr>
                <w:p w14:paraId="455723C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7.51</w:t>
                  </w:r>
                </w:p>
              </w:tc>
              <w:tc>
                <w:tcPr>
                  <w:tcW w:w="689" w:type="dxa"/>
                  <w:tcBorders>
                    <w:left w:val="single" w:sz="4" w:space="0" w:color="auto"/>
                    <w:right w:val="single" w:sz="4" w:space="0" w:color="auto"/>
                  </w:tcBorders>
                  <w:vAlign w:val="center"/>
                </w:tcPr>
                <w:p w14:paraId="3B050F9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7.20</w:t>
                  </w:r>
                </w:p>
              </w:tc>
              <w:tc>
                <w:tcPr>
                  <w:tcW w:w="689" w:type="dxa"/>
                  <w:tcBorders>
                    <w:left w:val="single" w:sz="4" w:space="0" w:color="auto"/>
                    <w:right w:val="single" w:sz="4" w:space="0" w:color="auto"/>
                  </w:tcBorders>
                  <w:vAlign w:val="center"/>
                </w:tcPr>
                <w:p w14:paraId="4C34F75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7.39</w:t>
                  </w:r>
                </w:p>
              </w:tc>
              <w:tc>
                <w:tcPr>
                  <w:tcW w:w="689" w:type="dxa"/>
                  <w:tcBorders>
                    <w:left w:val="single" w:sz="4" w:space="0" w:color="auto"/>
                    <w:right w:val="single" w:sz="4" w:space="0" w:color="auto"/>
                  </w:tcBorders>
                  <w:vAlign w:val="center"/>
                </w:tcPr>
                <w:p w14:paraId="2700ACE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7.29</w:t>
                  </w:r>
                </w:p>
              </w:tc>
              <w:tc>
                <w:tcPr>
                  <w:tcW w:w="691" w:type="dxa"/>
                  <w:tcBorders>
                    <w:left w:val="single" w:sz="4" w:space="0" w:color="auto"/>
                    <w:right w:val="single" w:sz="4" w:space="0" w:color="auto"/>
                  </w:tcBorders>
                  <w:vAlign w:val="center"/>
                </w:tcPr>
                <w:p w14:paraId="5FF4EE0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7.20</w:t>
                  </w:r>
                </w:p>
              </w:tc>
              <w:tc>
                <w:tcPr>
                  <w:tcW w:w="513" w:type="dxa"/>
                  <w:tcBorders>
                    <w:left w:val="single" w:sz="4" w:space="0" w:color="auto"/>
                    <w:right w:val="single" w:sz="4" w:space="0" w:color="auto"/>
                  </w:tcBorders>
                  <w:vAlign w:val="center"/>
                </w:tcPr>
                <w:p w14:paraId="525C8EE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100</w:t>
                  </w:r>
                </w:p>
              </w:tc>
              <w:tc>
                <w:tcPr>
                  <w:tcW w:w="603" w:type="dxa"/>
                  <w:tcBorders>
                    <w:left w:val="single" w:sz="4" w:space="0" w:color="auto"/>
                    <w:right w:val="single" w:sz="4" w:space="0" w:color="auto"/>
                  </w:tcBorders>
                  <w:vAlign w:val="center"/>
                </w:tcPr>
                <w:p w14:paraId="43E2561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679E2F68" w14:textId="77777777">
              <w:trPr>
                <w:trHeight w:val="429"/>
                <w:jc w:val="center"/>
              </w:trPr>
              <w:tc>
                <w:tcPr>
                  <w:tcW w:w="8820" w:type="dxa"/>
                  <w:gridSpan w:val="12"/>
                  <w:tcBorders>
                    <w:left w:val="single" w:sz="4" w:space="0" w:color="auto"/>
                    <w:right w:val="single" w:sz="4" w:space="0" w:color="auto"/>
                  </w:tcBorders>
                  <w:vAlign w:val="center"/>
                </w:tcPr>
                <w:p w14:paraId="05D8C22F" w14:textId="77777777" w:rsidR="00BE4BA6" w:rsidRDefault="009E52E5">
                  <w:pPr>
                    <w:adjustRightInd/>
                    <w:snapToGrid/>
                    <w:rPr>
                      <w:rFonts w:ascii="Times New Roman" w:eastAsia="宋体" w:hAnsi="Times New Roman"/>
                      <w:sz w:val="21"/>
                      <w:szCs w:val="21"/>
                    </w:rPr>
                  </w:pPr>
                  <w:r>
                    <w:rPr>
                      <w:rFonts w:ascii="Times New Roman" w:eastAsia="宋体" w:hAnsi="Times New Roman"/>
                      <w:sz w:val="21"/>
                      <w:szCs w:val="21"/>
                    </w:rPr>
                    <w:t>注：</w:t>
                  </w:r>
                  <w:r>
                    <w:rPr>
                      <w:rFonts w:ascii="Times New Roman" w:eastAsia="宋体" w:hAnsi="Times New Roman"/>
                      <w:sz w:val="21"/>
                      <w:szCs w:val="21"/>
                    </w:rPr>
                    <w:t>pH</w:t>
                  </w:r>
                  <w:r>
                    <w:rPr>
                      <w:rFonts w:ascii="Times New Roman" w:eastAsia="宋体" w:hAnsi="Times New Roman"/>
                      <w:sz w:val="21"/>
                      <w:szCs w:val="21"/>
                    </w:rPr>
                    <w:t>单位为无量纲，其他废水浓度单位为</w:t>
                  </w:r>
                  <w:r>
                    <w:rPr>
                      <w:rFonts w:ascii="Times New Roman" w:eastAsia="宋体" w:hAnsi="Times New Roman"/>
                      <w:sz w:val="21"/>
                      <w:szCs w:val="21"/>
                    </w:rPr>
                    <w:t>mg/L</w:t>
                  </w:r>
                  <w:r>
                    <w:rPr>
                      <w:rFonts w:ascii="Times New Roman" w:eastAsia="宋体" w:hAnsi="Times New Roman"/>
                      <w:sz w:val="21"/>
                      <w:szCs w:val="21"/>
                    </w:rPr>
                    <w:t>。</w:t>
                  </w:r>
                </w:p>
              </w:tc>
            </w:tr>
          </w:tbl>
          <w:p w14:paraId="3A8D9AAC"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监测结果分析</w:t>
            </w:r>
          </w:p>
          <w:p w14:paraId="657395EB"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在</w:t>
            </w:r>
            <w:proofErr w:type="gramStart"/>
            <w:r>
              <w:rPr>
                <w:rStyle w:val="fontstyle01"/>
                <w:rFonts w:ascii="Times New Roman" w:hAnsi="Times New Roman" w:cs="Times New Roman"/>
                <w:color w:val="auto"/>
                <w:sz w:val="21"/>
                <w:szCs w:val="21"/>
              </w:rPr>
              <w:t>监测日</w:t>
            </w:r>
            <w:proofErr w:type="gramEnd"/>
            <w:r>
              <w:rPr>
                <w:rStyle w:val="fontstyle01"/>
                <w:rFonts w:ascii="Times New Roman" w:hAnsi="Times New Roman" w:cs="Times New Roman"/>
                <w:color w:val="auto"/>
                <w:sz w:val="21"/>
                <w:szCs w:val="21"/>
              </w:rPr>
              <w:t>工况条件下，生活污水总排口中</w:t>
            </w:r>
            <w:r>
              <w:rPr>
                <w:rStyle w:val="fontstyle01"/>
                <w:rFonts w:ascii="Times New Roman" w:hAnsi="Times New Roman" w:cs="Times New Roman"/>
                <w:color w:val="auto"/>
                <w:sz w:val="21"/>
                <w:szCs w:val="21"/>
              </w:rPr>
              <w:t>pH</w:t>
            </w:r>
            <w:r>
              <w:rPr>
                <w:rStyle w:val="fontstyle01"/>
                <w:rFonts w:ascii="Times New Roman" w:hAnsi="Times New Roman" w:cs="Times New Roman"/>
                <w:color w:val="auto"/>
                <w:sz w:val="21"/>
                <w:szCs w:val="21"/>
              </w:rPr>
              <w:t>值、化学需氧量、悬浮物、动植物油</w:t>
            </w:r>
            <w:r>
              <w:rPr>
                <w:rStyle w:val="fontstyle01"/>
                <w:rFonts w:ascii="Times New Roman" w:hAnsi="Times New Roman" w:cs="Times New Roman" w:hint="eastAsia"/>
                <w:color w:val="auto"/>
                <w:sz w:val="21"/>
                <w:szCs w:val="21"/>
              </w:rPr>
              <w:t>类、</w:t>
            </w:r>
            <w:r>
              <w:rPr>
                <w:rFonts w:ascii="Times New Roman" w:eastAsia="宋体" w:hAnsi="Times New Roman" w:hint="eastAsia"/>
                <w:sz w:val="21"/>
                <w:szCs w:val="21"/>
              </w:rPr>
              <w:t>五日生化需氧量</w:t>
            </w:r>
            <w:r>
              <w:rPr>
                <w:rStyle w:val="fontstyle01"/>
                <w:rFonts w:ascii="Times New Roman" w:hAnsi="Times New Roman" w:cs="Times New Roman"/>
                <w:color w:val="auto"/>
                <w:sz w:val="21"/>
                <w:szCs w:val="21"/>
              </w:rPr>
              <w:t>均符合《污水综合排放标准》（</w:t>
            </w:r>
            <w:r>
              <w:rPr>
                <w:rStyle w:val="fontstyle01"/>
                <w:rFonts w:ascii="Times New Roman" w:hAnsi="Times New Roman" w:cs="Times New Roman"/>
                <w:color w:val="auto"/>
                <w:sz w:val="21"/>
                <w:szCs w:val="21"/>
              </w:rPr>
              <w:t>GB8978-1996</w:t>
            </w:r>
            <w:r>
              <w:rPr>
                <w:rStyle w:val="fontstyle01"/>
                <w:rFonts w:ascii="Times New Roman" w:hAnsi="Times New Roman" w:cs="Times New Roman"/>
                <w:color w:val="auto"/>
                <w:sz w:val="21"/>
                <w:szCs w:val="21"/>
              </w:rPr>
              <w:t>）三级标准要求；氨氮符合《工业企业废水氮、磷污染物间接排放限值》（</w:t>
            </w:r>
            <w:r>
              <w:rPr>
                <w:rStyle w:val="fontstyle01"/>
                <w:rFonts w:ascii="Times New Roman" w:hAnsi="Times New Roman" w:cs="Times New Roman"/>
                <w:color w:val="auto"/>
                <w:sz w:val="21"/>
                <w:szCs w:val="21"/>
              </w:rPr>
              <w:t>DB 33/887-2013</w:t>
            </w:r>
            <w:r>
              <w:rPr>
                <w:rStyle w:val="fontstyle01"/>
                <w:rFonts w:ascii="Times New Roman" w:hAnsi="Times New Roman" w:cs="Times New Roman"/>
                <w:color w:val="auto"/>
                <w:sz w:val="21"/>
                <w:szCs w:val="21"/>
              </w:rPr>
              <w:t>）的要求</w:t>
            </w:r>
            <w:r>
              <w:rPr>
                <w:rStyle w:val="fontstyle01"/>
                <w:rFonts w:ascii="Times New Roman" w:hAnsi="Times New Roman" w:cs="Times New Roman" w:hint="eastAsia"/>
                <w:color w:val="auto"/>
                <w:sz w:val="21"/>
                <w:szCs w:val="21"/>
              </w:rPr>
              <w:t>。</w:t>
            </w:r>
          </w:p>
          <w:p w14:paraId="1E4B459E" w14:textId="77777777" w:rsidR="00BE4BA6" w:rsidRDefault="009E52E5">
            <w:pPr>
              <w:spacing w:line="360" w:lineRule="auto"/>
              <w:ind w:firstLineChars="100" w:firstLine="211"/>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t xml:space="preserve">7.2.2 </w:t>
            </w:r>
            <w:r>
              <w:rPr>
                <w:rStyle w:val="fontstyle01"/>
                <w:rFonts w:ascii="Times New Roman" w:hAnsi="Times New Roman" w:cs="Times New Roman" w:hint="eastAsia"/>
                <w:b/>
                <w:bCs/>
                <w:color w:val="auto"/>
                <w:sz w:val="21"/>
                <w:szCs w:val="21"/>
              </w:rPr>
              <w:t>废气</w:t>
            </w:r>
          </w:p>
          <w:p w14:paraId="48BA91CB"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1</w:t>
            </w:r>
            <w:r>
              <w:rPr>
                <w:rStyle w:val="fontstyle01"/>
                <w:rFonts w:ascii="Times New Roman" w:hAnsi="Times New Roman" w:cs="Times New Roman"/>
                <w:color w:val="auto"/>
                <w:sz w:val="21"/>
                <w:szCs w:val="21"/>
              </w:rPr>
              <w:t>）有组织排放</w:t>
            </w:r>
          </w:p>
          <w:p w14:paraId="3877F8F4"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lastRenderedPageBreak/>
              <w:t>（</w:t>
            </w:r>
            <w:r>
              <w:rPr>
                <w:rStyle w:val="fontstyle01"/>
                <w:rFonts w:ascii="Times New Roman" w:hAnsi="Times New Roman" w:cs="Times New Roman"/>
                <w:color w:val="auto"/>
                <w:sz w:val="21"/>
                <w:szCs w:val="21"/>
              </w:rPr>
              <w:t>1</w:t>
            </w:r>
            <w:r>
              <w:rPr>
                <w:rStyle w:val="fontstyle01"/>
                <w:rFonts w:ascii="Times New Roman" w:hAnsi="Times New Roman" w:cs="Times New Roman"/>
                <w:color w:val="auto"/>
                <w:sz w:val="21"/>
                <w:szCs w:val="21"/>
              </w:rPr>
              <w:t>）监测结果</w:t>
            </w:r>
          </w:p>
          <w:p w14:paraId="6D968B2B"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废气出口监测结果见</w:t>
            </w:r>
            <w:r>
              <w:rPr>
                <w:rStyle w:val="fontstyle01"/>
                <w:rFonts w:ascii="Times New Roman" w:hAnsi="Times New Roman" w:cs="Times New Roman" w:hint="eastAsia"/>
                <w:color w:val="auto"/>
                <w:sz w:val="21"/>
                <w:szCs w:val="21"/>
              </w:rPr>
              <w:t>7</w:t>
            </w:r>
            <w:r>
              <w:rPr>
                <w:rStyle w:val="fontstyle01"/>
                <w:rFonts w:ascii="Times New Roman" w:hAnsi="Times New Roman" w:cs="Times New Roman"/>
                <w:color w:val="auto"/>
                <w:sz w:val="21"/>
                <w:szCs w:val="21"/>
              </w:rPr>
              <w:t>-</w:t>
            </w:r>
            <w:r>
              <w:rPr>
                <w:rStyle w:val="fontstyle01"/>
                <w:rFonts w:ascii="Times New Roman" w:hAnsi="Times New Roman" w:cs="Times New Roman" w:hint="eastAsia"/>
                <w:color w:val="auto"/>
                <w:sz w:val="21"/>
                <w:szCs w:val="21"/>
              </w:rPr>
              <w:t>4</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7-5</w:t>
            </w:r>
            <w:r>
              <w:rPr>
                <w:rStyle w:val="fontstyle01"/>
                <w:rFonts w:ascii="Times New Roman" w:hAnsi="Times New Roman" w:cs="Times New Roman"/>
                <w:color w:val="auto"/>
                <w:sz w:val="21"/>
                <w:szCs w:val="21"/>
              </w:rPr>
              <w:t>。</w:t>
            </w:r>
          </w:p>
          <w:p w14:paraId="4365EB5B"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hint="eastAsia"/>
                <w:b/>
                <w:bCs/>
                <w:sz w:val="21"/>
                <w:szCs w:val="21"/>
              </w:rPr>
              <w:t>7</w:t>
            </w:r>
            <w:r>
              <w:rPr>
                <w:rFonts w:ascii="Times New Roman" w:eastAsia="宋体" w:hAnsi="Times New Roman"/>
                <w:b/>
                <w:bCs/>
                <w:sz w:val="21"/>
                <w:szCs w:val="21"/>
              </w:rPr>
              <w:t>-</w:t>
            </w:r>
            <w:r>
              <w:rPr>
                <w:rFonts w:ascii="Times New Roman" w:eastAsia="宋体" w:hAnsi="Times New Roman" w:hint="eastAsia"/>
                <w:b/>
                <w:bCs/>
                <w:sz w:val="21"/>
                <w:szCs w:val="21"/>
              </w:rPr>
              <w:t>4</w:t>
            </w:r>
            <w:r>
              <w:rPr>
                <w:rFonts w:ascii="Times New Roman" w:eastAsia="宋体" w:hAnsi="Times New Roman"/>
                <w:b/>
                <w:bCs/>
                <w:sz w:val="21"/>
                <w:szCs w:val="21"/>
              </w:rPr>
              <w:t xml:space="preserve"> </w:t>
            </w:r>
            <w:r>
              <w:rPr>
                <w:rFonts w:ascii="Times New Roman" w:eastAsia="宋体" w:hAnsi="Times New Roman"/>
                <w:b/>
                <w:bCs/>
                <w:sz w:val="21"/>
                <w:szCs w:val="21"/>
              </w:rPr>
              <w:t>有组织排放废气监测结果</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0"/>
              <w:gridCol w:w="1906"/>
              <w:gridCol w:w="840"/>
              <w:gridCol w:w="840"/>
              <w:gridCol w:w="841"/>
              <w:gridCol w:w="834"/>
              <w:gridCol w:w="6"/>
              <w:gridCol w:w="840"/>
              <w:gridCol w:w="851"/>
              <w:gridCol w:w="593"/>
              <w:gridCol w:w="647"/>
            </w:tblGrid>
            <w:tr w:rsidR="00BE4BA6" w14:paraId="3E5613BB" w14:textId="77777777">
              <w:trPr>
                <w:trHeight w:val="352"/>
                <w:tblHeader/>
                <w:jc w:val="center"/>
              </w:trPr>
              <w:tc>
                <w:tcPr>
                  <w:tcW w:w="701" w:type="dxa"/>
                  <w:vMerge w:val="restart"/>
                  <w:vAlign w:val="center"/>
                </w:tcPr>
                <w:p w14:paraId="3802C9E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检测点位</w:t>
                  </w:r>
                </w:p>
              </w:tc>
              <w:tc>
                <w:tcPr>
                  <w:tcW w:w="1906" w:type="dxa"/>
                  <w:vMerge w:val="restart"/>
                  <w:vAlign w:val="center"/>
                </w:tcPr>
                <w:p w14:paraId="5E08F74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检测项目</w:t>
                  </w:r>
                </w:p>
              </w:tc>
              <w:tc>
                <w:tcPr>
                  <w:tcW w:w="5051" w:type="dxa"/>
                  <w:gridSpan w:val="7"/>
                  <w:vAlign w:val="center"/>
                </w:tcPr>
                <w:p w14:paraId="1902BCB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检测结果</w:t>
                  </w:r>
                </w:p>
              </w:tc>
              <w:tc>
                <w:tcPr>
                  <w:tcW w:w="593" w:type="dxa"/>
                  <w:vMerge w:val="restart"/>
                  <w:vAlign w:val="center"/>
                </w:tcPr>
                <w:p w14:paraId="190E066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标准</w:t>
                  </w:r>
                </w:p>
                <w:p w14:paraId="4A1976E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限值</w:t>
                  </w:r>
                </w:p>
              </w:tc>
              <w:tc>
                <w:tcPr>
                  <w:tcW w:w="647" w:type="dxa"/>
                  <w:vMerge w:val="restart"/>
                  <w:vAlign w:val="center"/>
                </w:tcPr>
                <w:p w14:paraId="4DF3B76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p w14:paraId="19CF3CA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情况</w:t>
                  </w:r>
                </w:p>
              </w:tc>
            </w:tr>
            <w:tr w:rsidR="00BE4BA6" w14:paraId="6F6E23DC" w14:textId="77777777">
              <w:trPr>
                <w:trHeight w:val="352"/>
                <w:tblHeader/>
                <w:jc w:val="center"/>
              </w:trPr>
              <w:tc>
                <w:tcPr>
                  <w:tcW w:w="701" w:type="dxa"/>
                  <w:vMerge/>
                  <w:vAlign w:val="center"/>
                </w:tcPr>
                <w:p w14:paraId="073FB099" w14:textId="77777777" w:rsidR="00BE4BA6" w:rsidRDefault="00BE4BA6">
                  <w:pPr>
                    <w:adjustRightInd/>
                    <w:snapToGrid/>
                    <w:jc w:val="center"/>
                    <w:rPr>
                      <w:rFonts w:ascii="Times New Roman" w:eastAsia="宋体" w:hAnsi="Times New Roman"/>
                      <w:sz w:val="21"/>
                      <w:szCs w:val="21"/>
                    </w:rPr>
                  </w:pPr>
                </w:p>
              </w:tc>
              <w:tc>
                <w:tcPr>
                  <w:tcW w:w="1906" w:type="dxa"/>
                  <w:vMerge/>
                  <w:vAlign w:val="center"/>
                </w:tcPr>
                <w:p w14:paraId="316691E2" w14:textId="77777777" w:rsidR="00BE4BA6" w:rsidRDefault="00BE4BA6">
                  <w:pPr>
                    <w:adjustRightInd/>
                    <w:snapToGrid/>
                    <w:jc w:val="center"/>
                    <w:rPr>
                      <w:rFonts w:ascii="Times New Roman" w:eastAsia="宋体" w:hAnsi="Times New Roman"/>
                      <w:sz w:val="21"/>
                      <w:szCs w:val="21"/>
                    </w:rPr>
                  </w:pPr>
                </w:p>
              </w:tc>
              <w:tc>
                <w:tcPr>
                  <w:tcW w:w="2520" w:type="dxa"/>
                  <w:gridSpan w:val="3"/>
                  <w:vAlign w:val="center"/>
                </w:tcPr>
                <w:p w14:paraId="46F75CB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第一周期（</w:t>
                  </w:r>
                  <w:r>
                    <w:rPr>
                      <w:rFonts w:ascii="Times New Roman" w:eastAsia="宋体" w:hAnsi="Times New Roman"/>
                      <w:sz w:val="21"/>
                      <w:szCs w:val="21"/>
                    </w:rPr>
                    <w:t>20</w:t>
                  </w:r>
                  <w:r>
                    <w:rPr>
                      <w:rFonts w:ascii="Times New Roman" w:eastAsia="宋体" w:hAnsi="Times New Roman" w:hint="eastAsia"/>
                      <w:sz w:val="21"/>
                      <w:szCs w:val="21"/>
                    </w:rPr>
                    <w:t>20.05.07</w:t>
                  </w:r>
                  <w:r>
                    <w:rPr>
                      <w:rFonts w:ascii="Times New Roman" w:eastAsia="宋体" w:hAnsi="Times New Roman"/>
                      <w:sz w:val="21"/>
                      <w:szCs w:val="21"/>
                    </w:rPr>
                    <w:t>）</w:t>
                  </w:r>
                </w:p>
              </w:tc>
              <w:tc>
                <w:tcPr>
                  <w:tcW w:w="2531" w:type="dxa"/>
                  <w:gridSpan w:val="4"/>
                  <w:vAlign w:val="center"/>
                </w:tcPr>
                <w:p w14:paraId="1AAC117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第二周期（</w:t>
                  </w:r>
                  <w:r>
                    <w:rPr>
                      <w:rFonts w:ascii="Times New Roman" w:eastAsia="宋体" w:hAnsi="Times New Roman"/>
                      <w:sz w:val="21"/>
                      <w:szCs w:val="21"/>
                    </w:rPr>
                    <w:t>20</w:t>
                  </w:r>
                  <w:r>
                    <w:rPr>
                      <w:rFonts w:ascii="Times New Roman" w:eastAsia="宋体" w:hAnsi="Times New Roman" w:hint="eastAsia"/>
                      <w:sz w:val="21"/>
                      <w:szCs w:val="21"/>
                    </w:rPr>
                    <w:t>20.05.08</w:t>
                  </w:r>
                  <w:r>
                    <w:rPr>
                      <w:rFonts w:ascii="Times New Roman" w:eastAsia="宋体" w:hAnsi="Times New Roman"/>
                      <w:sz w:val="21"/>
                      <w:szCs w:val="21"/>
                    </w:rPr>
                    <w:t>）</w:t>
                  </w:r>
                </w:p>
              </w:tc>
              <w:tc>
                <w:tcPr>
                  <w:tcW w:w="593" w:type="dxa"/>
                  <w:vMerge/>
                  <w:vAlign w:val="center"/>
                </w:tcPr>
                <w:p w14:paraId="56263B1F" w14:textId="77777777" w:rsidR="00BE4BA6" w:rsidRDefault="00BE4BA6">
                  <w:pPr>
                    <w:adjustRightInd/>
                    <w:snapToGrid/>
                    <w:jc w:val="center"/>
                    <w:rPr>
                      <w:rFonts w:ascii="Times New Roman" w:eastAsia="宋体" w:hAnsi="Times New Roman"/>
                      <w:sz w:val="21"/>
                      <w:szCs w:val="21"/>
                    </w:rPr>
                  </w:pPr>
                </w:p>
              </w:tc>
              <w:tc>
                <w:tcPr>
                  <w:tcW w:w="647" w:type="dxa"/>
                  <w:vMerge/>
                  <w:vAlign w:val="center"/>
                </w:tcPr>
                <w:p w14:paraId="13B70602" w14:textId="77777777" w:rsidR="00BE4BA6" w:rsidRDefault="00BE4BA6">
                  <w:pPr>
                    <w:adjustRightInd/>
                    <w:snapToGrid/>
                    <w:jc w:val="center"/>
                    <w:rPr>
                      <w:rFonts w:ascii="Times New Roman" w:eastAsia="宋体" w:hAnsi="Times New Roman"/>
                      <w:sz w:val="21"/>
                      <w:szCs w:val="21"/>
                    </w:rPr>
                  </w:pPr>
                </w:p>
              </w:tc>
            </w:tr>
            <w:tr w:rsidR="00BE4BA6" w14:paraId="22966089" w14:textId="77777777">
              <w:trPr>
                <w:trHeight w:val="352"/>
                <w:jc w:val="center"/>
              </w:trPr>
              <w:tc>
                <w:tcPr>
                  <w:tcW w:w="701" w:type="dxa"/>
                  <w:vMerge w:val="restart"/>
                  <w:vAlign w:val="center"/>
                </w:tcPr>
                <w:p w14:paraId="6F62A46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天然气锅炉出口</w:t>
                  </w:r>
                  <w:r>
                    <w:rPr>
                      <w:rFonts w:ascii="Times New Roman" w:eastAsia="宋体" w:hAnsi="Times New Roman"/>
                      <w:sz w:val="21"/>
                      <w:szCs w:val="21"/>
                    </w:rPr>
                    <w:t>C</w:t>
                  </w:r>
                </w:p>
              </w:tc>
              <w:tc>
                <w:tcPr>
                  <w:tcW w:w="1906" w:type="dxa"/>
                  <w:vAlign w:val="center"/>
                </w:tcPr>
                <w:p w14:paraId="364A22CB" w14:textId="77777777" w:rsidR="00BE4BA6" w:rsidRDefault="009E52E5">
                  <w:pPr>
                    <w:adjustRightInd/>
                    <w:snapToGrid/>
                    <w:jc w:val="center"/>
                    <w:rPr>
                      <w:rFonts w:ascii="Times New Roman" w:eastAsia="宋体" w:hAnsi="Times New Roman"/>
                      <w:sz w:val="21"/>
                      <w:szCs w:val="21"/>
                    </w:rPr>
                  </w:pPr>
                  <w:proofErr w:type="gramStart"/>
                  <w:r>
                    <w:rPr>
                      <w:rFonts w:ascii="Times New Roman" w:eastAsia="宋体" w:hAnsi="Times New Roman"/>
                      <w:sz w:val="21"/>
                      <w:szCs w:val="21"/>
                    </w:rPr>
                    <w:t>标干烟气</w:t>
                  </w:r>
                  <w:proofErr w:type="gramEnd"/>
                  <w:r>
                    <w:rPr>
                      <w:rFonts w:ascii="Times New Roman" w:eastAsia="宋体" w:hAnsi="Times New Roman"/>
                      <w:sz w:val="21"/>
                      <w:szCs w:val="21"/>
                    </w:rPr>
                    <w:t>量</w:t>
                  </w:r>
                </w:p>
              </w:tc>
              <w:tc>
                <w:tcPr>
                  <w:tcW w:w="840" w:type="dxa"/>
                  <w:vAlign w:val="center"/>
                </w:tcPr>
                <w:p w14:paraId="552586B5"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413</w:t>
                  </w:r>
                </w:p>
              </w:tc>
              <w:tc>
                <w:tcPr>
                  <w:tcW w:w="840" w:type="dxa"/>
                  <w:vAlign w:val="center"/>
                </w:tcPr>
                <w:p w14:paraId="1BADBA1A"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440</w:t>
                  </w:r>
                </w:p>
              </w:tc>
              <w:tc>
                <w:tcPr>
                  <w:tcW w:w="840" w:type="dxa"/>
                  <w:vAlign w:val="center"/>
                </w:tcPr>
                <w:p w14:paraId="72C943F2"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408</w:t>
                  </w:r>
                </w:p>
              </w:tc>
              <w:tc>
                <w:tcPr>
                  <w:tcW w:w="840" w:type="dxa"/>
                  <w:gridSpan w:val="2"/>
                  <w:vAlign w:val="center"/>
                </w:tcPr>
                <w:p w14:paraId="2E408636"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409</w:t>
                  </w:r>
                </w:p>
              </w:tc>
              <w:tc>
                <w:tcPr>
                  <w:tcW w:w="840" w:type="dxa"/>
                  <w:vAlign w:val="center"/>
                </w:tcPr>
                <w:p w14:paraId="7C69A3A6"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435</w:t>
                  </w:r>
                </w:p>
              </w:tc>
              <w:tc>
                <w:tcPr>
                  <w:tcW w:w="851" w:type="dxa"/>
                  <w:vAlign w:val="center"/>
                </w:tcPr>
                <w:p w14:paraId="7BB815EE"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463</w:t>
                  </w:r>
                </w:p>
              </w:tc>
              <w:tc>
                <w:tcPr>
                  <w:tcW w:w="593" w:type="dxa"/>
                  <w:vAlign w:val="center"/>
                </w:tcPr>
                <w:p w14:paraId="602E4AC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6AF70C0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r>
            <w:tr w:rsidR="00BE4BA6" w14:paraId="14A0805C" w14:textId="77777777">
              <w:trPr>
                <w:trHeight w:val="352"/>
                <w:jc w:val="center"/>
              </w:trPr>
              <w:tc>
                <w:tcPr>
                  <w:tcW w:w="701" w:type="dxa"/>
                  <w:vMerge/>
                  <w:vAlign w:val="center"/>
                </w:tcPr>
                <w:p w14:paraId="7E022D86"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3499720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二氧化硫实测浓度</w:t>
                  </w:r>
                </w:p>
              </w:tc>
              <w:tc>
                <w:tcPr>
                  <w:tcW w:w="840" w:type="dxa"/>
                  <w:vAlign w:val="center"/>
                </w:tcPr>
                <w:p w14:paraId="7DB761CF"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w:t>
                  </w:r>
                </w:p>
              </w:tc>
              <w:tc>
                <w:tcPr>
                  <w:tcW w:w="840" w:type="dxa"/>
                  <w:vAlign w:val="center"/>
                </w:tcPr>
                <w:p w14:paraId="7F302D0B"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3</w:t>
                  </w:r>
                </w:p>
              </w:tc>
              <w:tc>
                <w:tcPr>
                  <w:tcW w:w="840" w:type="dxa"/>
                  <w:vAlign w:val="center"/>
                </w:tcPr>
                <w:p w14:paraId="763D0018"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w:t>
                  </w:r>
                </w:p>
              </w:tc>
              <w:tc>
                <w:tcPr>
                  <w:tcW w:w="840" w:type="dxa"/>
                  <w:gridSpan w:val="2"/>
                  <w:vAlign w:val="center"/>
                </w:tcPr>
                <w:p w14:paraId="1D3997BA"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3</w:t>
                  </w:r>
                </w:p>
              </w:tc>
              <w:tc>
                <w:tcPr>
                  <w:tcW w:w="840" w:type="dxa"/>
                  <w:vAlign w:val="center"/>
                </w:tcPr>
                <w:p w14:paraId="457E698D"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w:t>
                  </w:r>
                </w:p>
              </w:tc>
              <w:tc>
                <w:tcPr>
                  <w:tcW w:w="851" w:type="dxa"/>
                  <w:vAlign w:val="center"/>
                </w:tcPr>
                <w:p w14:paraId="1DA41BCB"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3</w:t>
                  </w:r>
                </w:p>
              </w:tc>
              <w:tc>
                <w:tcPr>
                  <w:tcW w:w="593" w:type="dxa"/>
                  <w:vAlign w:val="center"/>
                </w:tcPr>
                <w:p w14:paraId="3BCAFED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759FF5A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r>
            <w:tr w:rsidR="00BE4BA6" w14:paraId="55677E59" w14:textId="77777777">
              <w:trPr>
                <w:trHeight w:val="383"/>
                <w:jc w:val="center"/>
              </w:trPr>
              <w:tc>
                <w:tcPr>
                  <w:tcW w:w="701" w:type="dxa"/>
                  <w:vMerge/>
                  <w:vAlign w:val="center"/>
                </w:tcPr>
                <w:p w14:paraId="6C68F7CD"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11F75E0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二氧化硫折算浓度</w:t>
                  </w:r>
                </w:p>
              </w:tc>
              <w:tc>
                <w:tcPr>
                  <w:tcW w:w="840" w:type="dxa"/>
                  <w:vAlign w:val="center"/>
                </w:tcPr>
                <w:p w14:paraId="59DECB0B" w14:textId="77777777" w:rsidR="00BE4BA6" w:rsidRDefault="009E52E5">
                  <w:pPr>
                    <w:widowControl w:val="0"/>
                    <w:spacing w:line="300" w:lineRule="atLeast"/>
                    <w:jc w:val="center"/>
                    <w:rPr>
                      <w:rFonts w:ascii="Times New Roman" w:eastAsia="宋体" w:hAnsi="Times New Roman"/>
                      <w:sz w:val="21"/>
                      <w:szCs w:val="21"/>
                    </w:rPr>
                  </w:pPr>
                  <w:r>
                    <w:rPr>
                      <w:rFonts w:ascii="Times New Roman" w:eastAsia="楷体_GB2312" w:hAnsi="Times New Roman"/>
                      <w:kern w:val="2"/>
                      <w:sz w:val="21"/>
                      <w:szCs w:val="21"/>
                    </w:rPr>
                    <w:t>8</w:t>
                  </w:r>
                </w:p>
              </w:tc>
              <w:tc>
                <w:tcPr>
                  <w:tcW w:w="840" w:type="dxa"/>
                  <w:vAlign w:val="center"/>
                </w:tcPr>
                <w:p w14:paraId="53204E0B" w14:textId="77777777" w:rsidR="00BE4BA6" w:rsidRDefault="009E52E5">
                  <w:pPr>
                    <w:widowControl w:val="0"/>
                    <w:spacing w:line="300" w:lineRule="atLeast"/>
                    <w:jc w:val="center"/>
                    <w:rPr>
                      <w:rFonts w:ascii="Times New Roman" w:eastAsia="宋体" w:hAnsi="Times New Roman"/>
                      <w:sz w:val="21"/>
                      <w:szCs w:val="21"/>
                    </w:rPr>
                  </w:pPr>
                  <w:r>
                    <w:rPr>
                      <w:rFonts w:ascii="Times New Roman" w:eastAsia="楷体_GB2312" w:hAnsi="Times New Roman"/>
                      <w:kern w:val="2"/>
                      <w:sz w:val="21"/>
                      <w:szCs w:val="21"/>
                    </w:rPr>
                    <w:t>6</w:t>
                  </w:r>
                </w:p>
              </w:tc>
              <w:tc>
                <w:tcPr>
                  <w:tcW w:w="840" w:type="dxa"/>
                  <w:vAlign w:val="center"/>
                </w:tcPr>
                <w:p w14:paraId="195EEF2A" w14:textId="77777777" w:rsidR="00BE4BA6" w:rsidRDefault="009E52E5">
                  <w:pPr>
                    <w:widowControl w:val="0"/>
                    <w:spacing w:line="300" w:lineRule="atLeast"/>
                    <w:jc w:val="center"/>
                    <w:rPr>
                      <w:rFonts w:ascii="Times New Roman" w:eastAsia="宋体" w:hAnsi="Times New Roman"/>
                      <w:sz w:val="21"/>
                      <w:szCs w:val="21"/>
                    </w:rPr>
                  </w:pPr>
                  <w:r>
                    <w:rPr>
                      <w:rFonts w:ascii="Times New Roman" w:eastAsia="楷体_GB2312" w:hAnsi="Times New Roman"/>
                      <w:kern w:val="2"/>
                      <w:sz w:val="21"/>
                      <w:szCs w:val="21"/>
                    </w:rPr>
                    <w:t>8</w:t>
                  </w:r>
                </w:p>
              </w:tc>
              <w:tc>
                <w:tcPr>
                  <w:tcW w:w="840" w:type="dxa"/>
                  <w:gridSpan w:val="2"/>
                  <w:vAlign w:val="center"/>
                </w:tcPr>
                <w:p w14:paraId="6A09D8B3"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6</w:t>
                  </w:r>
                </w:p>
              </w:tc>
              <w:tc>
                <w:tcPr>
                  <w:tcW w:w="840" w:type="dxa"/>
                  <w:vAlign w:val="center"/>
                </w:tcPr>
                <w:p w14:paraId="16CB3EF2"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8</w:t>
                  </w:r>
                </w:p>
              </w:tc>
              <w:tc>
                <w:tcPr>
                  <w:tcW w:w="851" w:type="dxa"/>
                  <w:vAlign w:val="center"/>
                </w:tcPr>
                <w:p w14:paraId="0E3A7D51"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6</w:t>
                  </w:r>
                </w:p>
              </w:tc>
              <w:tc>
                <w:tcPr>
                  <w:tcW w:w="593" w:type="dxa"/>
                  <w:vAlign w:val="center"/>
                </w:tcPr>
                <w:p w14:paraId="74E6572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50</w:t>
                  </w:r>
                </w:p>
              </w:tc>
              <w:tc>
                <w:tcPr>
                  <w:tcW w:w="647" w:type="dxa"/>
                  <w:vAlign w:val="center"/>
                </w:tcPr>
                <w:p w14:paraId="43A96A8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17C5C7B6" w14:textId="77777777">
              <w:trPr>
                <w:trHeight w:val="591"/>
                <w:jc w:val="center"/>
              </w:trPr>
              <w:tc>
                <w:tcPr>
                  <w:tcW w:w="701" w:type="dxa"/>
                  <w:vMerge/>
                  <w:vAlign w:val="center"/>
                </w:tcPr>
                <w:p w14:paraId="7E6711F7"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532937A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二氧化硫</w:t>
                  </w:r>
                  <w:r>
                    <w:rPr>
                      <w:rFonts w:ascii="Times New Roman" w:eastAsia="宋体" w:hAnsi="Times New Roman" w:hint="eastAsia"/>
                      <w:sz w:val="21"/>
                      <w:szCs w:val="21"/>
                    </w:rPr>
                    <w:t>排放</w:t>
                  </w:r>
                  <w:r>
                    <w:rPr>
                      <w:rFonts w:ascii="Times New Roman" w:eastAsia="宋体" w:hAnsi="Times New Roman"/>
                      <w:sz w:val="21"/>
                      <w:szCs w:val="21"/>
                    </w:rPr>
                    <w:t>速率</w:t>
                  </w:r>
                </w:p>
              </w:tc>
              <w:tc>
                <w:tcPr>
                  <w:tcW w:w="840" w:type="dxa"/>
                  <w:vAlign w:val="center"/>
                </w:tcPr>
                <w:p w14:paraId="6F49C6EE"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1.65</w:t>
                  </w:r>
                </w:p>
                <w:p w14:paraId="7C61858E" w14:textId="77777777" w:rsidR="00BE4BA6" w:rsidRDefault="009E52E5">
                  <w:pPr>
                    <w:widowControl w:val="0"/>
                    <w:jc w:val="center"/>
                    <w:rPr>
                      <w:rFonts w:ascii="Times New Roman" w:eastAsia="宋体" w:hAnsi="Times New Roman"/>
                      <w:sz w:val="21"/>
                      <w:szCs w:val="21"/>
                    </w:rPr>
                  </w:pPr>
                  <w:r>
                    <w:rPr>
                      <w:rFonts w:ascii="楷体_GB2312" w:eastAsia="楷体_GB2312" w:hAnsi="Times New Roman" w:cs="楷体_GB2312"/>
                      <w:kern w:val="2"/>
                      <w:sz w:val="21"/>
                      <w:szCs w:val="21"/>
                    </w:rPr>
                    <w:t>×</w:t>
                  </w: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840" w:type="dxa"/>
                  <w:vAlign w:val="center"/>
                </w:tcPr>
                <w:p w14:paraId="444D8468"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1.32</w:t>
                  </w:r>
                </w:p>
                <w:p w14:paraId="6CDD724E" w14:textId="77777777" w:rsidR="00BE4BA6" w:rsidRDefault="009E52E5">
                  <w:pPr>
                    <w:widowControl w:val="0"/>
                    <w:jc w:val="center"/>
                    <w:rPr>
                      <w:rFonts w:ascii="Times New Roman" w:eastAsia="宋体" w:hAnsi="Times New Roman"/>
                      <w:sz w:val="21"/>
                      <w:szCs w:val="21"/>
                    </w:rPr>
                  </w:pPr>
                  <w:r>
                    <w:rPr>
                      <w:rFonts w:ascii="楷体_GB2312" w:eastAsia="楷体_GB2312" w:hAnsi="Times New Roman" w:cs="楷体_GB2312"/>
                      <w:kern w:val="2"/>
                      <w:sz w:val="21"/>
                      <w:szCs w:val="21"/>
                    </w:rPr>
                    <w:t>×</w:t>
                  </w: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840" w:type="dxa"/>
                  <w:vAlign w:val="center"/>
                </w:tcPr>
                <w:p w14:paraId="06770317"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1.63</w:t>
                  </w:r>
                </w:p>
                <w:p w14:paraId="1EBE3A70" w14:textId="77777777" w:rsidR="00BE4BA6" w:rsidRDefault="009E52E5">
                  <w:pPr>
                    <w:widowControl w:val="0"/>
                    <w:jc w:val="center"/>
                    <w:rPr>
                      <w:rFonts w:ascii="Times New Roman" w:eastAsia="宋体" w:hAnsi="Times New Roman"/>
                      <w:sz w:val="21"/>
                      <w:szCs w:val="21"/>
                    </w:rPr>
                  </w:pPr>
                  <w:r>
                    <w:rPr>
                      <w:rFonts w:ascii="楷体_GB2312" w:eastAsia="楷体_GB2312" w:hAnsi="Times New Roman" w:cs="楷体_GB2312"/>
                      <w:kern w:val="2"/>
                      <w:sz w:val="21"/>
                      <w:szCs w:val="21"/>
                    </w:rPr>
                    <w:t>×</w:t>
                  </w: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840" w:type="dxa"/>
                  <w:gridSpan w:val="2"/>
                  <w:vAlign w:val="center"/>
                </w:tcPr>
                <w:p w14:paraId="02D48D31"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1.23</w:t>
                  </w:r>
                </w:p>
                <w:p w14:paraId="2F39549D"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840" w:type="dxa"/>
                  <w:vAlign w:val="center"/>
                </w:tcPr>
                <w:p w14:paraId="456FCD46"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1.74</w:t>
                  </w:r>
                </w:p>
                <w:p w14:paraId="6D22D6C9"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851" w:type="dxa"/>
                  <w:vAlign w:val="center"/>
                </w:tcPr>
                <w:p w14:paraId="6C96CD7C"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1.39</w:t>
                  </w:r>
                </w:p>
                <w:p w14:paraId="7056009C"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593" w:type="dxa"/>
                  <w:vAlign w:val="center"/>
                </w:tcPr>
                <w:p w14:paraId="2E62568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0D9E94F9"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4"/>
                      <w:szCs w:val="24"/>
                    </w:rPr>
                    <w:t>/</w:t>
                  </w:r>
                </w:p>
              </w:tc>
            </w:tr>
            <w:tr w:rsidR="00BE4BA6" w14:paraId="6800B1CF" w14:textId="77777777">
              <w:trPr>
                <w:trHeight w:val="355"/>
                <w:jc w:val="center"/>
              </w:trPr>
              <w:tc>
                <w:tcPr>
                  <w:tcW w:w="701" w:type="dxa"/>
                  <w:vMerge/>
                  <w:vAlign w:val="center"/>
                </w:tcPr>
                <w:p w14:paraId="198B4DE3"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1037BCD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氮氧化物实测浓度</w:t>
                  </w:r>
                </w:p>
              </w:tc>
              <w:tc>
                <w:tcPr>
                  <w:tcW w:w="840" w:type="dxa"/>
                  <w:vAlign w:val="center"/>
                </w:tcPr>
                <w:p w14:paraId="4554EAA9"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64</w:t>
                  </w:r>
                </w:p>
              </w:tc>
              <w:tc>
                <w:tcPr>
                  <w:tcW w:w="840" w:type="dxa"/>
                  <w:vAlign w:val="center"/>
                </w:tcPr>
                <w:p w14:paraId="65BB2BB6"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69</w:t>
                  </w:r>
                </w:p>
              </w:tc>
              <w:tc>
                <w:tcPr>
                  <w:tcW w:w="840" w:type="dxa"/>
                  <w:vAlign w:val="center"/>
                </w:tcPr>
                <w:p w14:paraId="5888C88C"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64</w:t>
                  </w:r>
                </w:p>
              </w:tc>
              <w:tc>
                <w:tcPr>
                  <w:tcW w:w="834" w:type="dxa"/>
                  <w:vAlign w:val="center"/>
                </w:tcPr>
                <w:p w14:paraId="12827E20"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61</w:t>
                  </w:r>
                </w:p>
              </w:tc>
              <w:tc>
                <w:tcPr>
                  <w:tcW w:w="846" w:type="dxa"/>
                  <w:gridSpan w:val="2"/>
                  <w:vAlign w:val="center"/>
                </w:tcPr>
                <w:p w14:paraId="332D4E3E"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61</w:t>
                  </w:r>
                </w:p>
              </w:tc>
              <w:tc>
                <w:tcPr>
                  <w:tcW w:w="851" w:type="dxa"/>
                  <w:vAlign w:val="center"/>
                </w:tcPr>
                <w:p w14:paraId="6C1F7856" w14:textId="77777777" w:rsidR="00BE4BA6" w:rsidRDefault="009E52E5">
                  <w:pPr>
                    <w:widowControl w:val="0"/>
                    <w:jc w:val="center"/>
                    <w:rPr>
                      <w:sz w:val="21"/>
                      <w:szCs w:val="21"/>
                    </w:rPr>
                  </w:pPr>
                  <w:r>
                    <w:rPr>
                      <w:rFonts w:ascii="Times New Roman" w:eastAsia="楷体_GB2312" w:hAnsi="Times New Roman"/>
                      <w:kern w:val="2"/>
                      <w:sz w:val="21"/>
                      <w:szCs w:val="21"/>
                    </w:rPr>
                    <w:t>63</w:t>
                  </w:r>
                </w:p>
              </w:tc>
              <w:tc>
                <w:tcPr>
                  <w:tcW w:w="593" w:type="dxa"/>
                  <w:vAlign w:val="center"/>
                </w:tcPr>
                <w:p w14:paraId="0E5876F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72D81DEB" w14:textId="77777777" w:rsidR="00BE4BA6" w:rsidRDefault="009E52E5">
                  <w:pPr>
                    <w:adjustRightInd/>
                    <w:snapToGrid/>
                    <w:jc w:val="center"/>
                    <w:rPr>
                      <w:rFonts w:ascii="Times New Roman" w:eastAsia="宋体" w:hAnsi="Times New Roman"/>
                      <w:sz w:val="21"/>
                      <w:szCs w:val="21"/>
                    </w:rPr>
                  </w:pPr>
                  <w:r>
                    <w:rPr>
                      <w:rFonts w:ascii="Times New Roman" w:eastAsia="楷体_GB2312" w:hAnsi="Times New Roman"/>
                      <w:kern w:val="2"/>
                      <w:sz w:val="24"/>
                      <w:szCs w:val="24"/>
                    </w:rPr>
                    <w:t>/</w:t>
                  </w:r>
                </w:p>
              </w:tc>
            </w:tr>
            <w:tr w:rsidR="00BE4BA6" w14:paraId="29E689E2" w14:textId="77777777">
              <w:trPr>
                <w:trHeight w:val="866"/>
                <w:jc w:val="center"/>
              </w:trPr>
              <w:tc>
                <w:tcPr>
                  <w:tcW w:w="701" w:type="dxa"/>
                  <w:vMerge/>
                  <w:vAlign w:val="center"/>
                </w:tcPr>
                <w:p w14:paraId="7DB252B3"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3D1B8A9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氮氧化物折算浓度</w:t>
                  </w:r>
                </w:p>
              </w:tc>
              <w:tc>
                <w:tcPr>
                  <w:tcW w:w="840" w:type="dxa"/>
                  <w:vAlign w:val="center"/>
                </w:tcPr>
                <w:p w14:paraId="649FF275"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128</w:t>
                  </w:r>
                </w:p>
              </w:tc>
              <w:tc>
                <w:tcPr>
                  <w:tcW w:w="840" w:type="dxa"/>
                  <w:vAlign w:val="center"/>
                </w:tcPr>
                <w:p w14:paraId="6725502A"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142</w:t>
                  </w:r>
                </w:p>
              </w:tc>
              <w:tc>
                <w:tcPr>
                  <w:tcW w:w="840" w:type="dxa"/>
                  <w:vAlign w:val="center"/>
                </w:tcPr>
                <w:p w14:paraId="1D81370C"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134</w:t>
                  </w:r>
                </w:p>
              </w:tc>
              <w:tc>
                <w:tcPr>
                  <w:tcW w:w="834" w:type="dxa"/>
                  <w:vAlign w:val="center"/>
                </w:tcPr>
                <w:p w14:paraId="01298E65"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138</w:t>
                  </w:r>
                </w:p>
              </w:tc>
              <w:tc>
                <w:tcPr>
                  <w:tcW w:w="846" w:type="dxa"/>
                  <w:gridSpan w:val="2"/>
                  <w:vAlign w:val="center"/>
                </w:tcPr>
                <w:p w14:paraId="324873A9"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133</w:t>
                  </w:r>
                </w:p>
              </w:tc>
              <w:tc>
                <w:tcPr>
                  <w:tcW w:w="851" w:type="dxa"/>
                  <w:vAlign w:val="center"/>
                </w:tcPr>
                <w:p w14:paraId="2089F25D" w14:textId="77777777" w:rsidR="00BE4BA6" w:rsidRDefault="009E52E5">
                  <w:pPr>
                    <w:widowControl w:val="0"/>
                    <w:jc w:val="center"/>
                    <w:rPr>
                      <w:sz w:val="21"/>
                      <w:szCs w:val="21"/>
                    </w:rPr>
                  </w:pPr>
                  <w:r>
                    <w:rPr>
                      <w:rFonts w:ascii="Times New Roman" w:eastAsia="楷体_GB2312" w:hAnsi="Times New Roman"/>
                      <w:kern w:val="2"/>
                      <w:sz w:val="21"/>
                      <w:szCs w:val="21"/>
                    </w:rPr>
                    <w:t>146</w:t>
                  </w:r>
                </w:p>
              </w:tc>
              <w:tc>
                <w:tcPr>
                  <w:tcW w:w="593" w:type="dxa"/>
                  <w:vAlign w:val="center"/>
                </w:tcPr>
                <w:p w14:paraId="6723A23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150</w:t>
                  </w:r>
                </w:p>
              </w:tc>
              <w:tc>
                <w:tcPr>
                  <w:tcW w:w="647" w:type="dxa"/>
                  <w:vAlign w:val="center"/>
                </w:tcPr>
                <w:p w14:paraId="5D1280D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0094F80B" w14:textId="77777777">
              <w:trPr>
                <w:trHeight w:val="355"/>
                <w:jc w:val="center"/>
              </w:trPr>
              <w:tc>
                <w:tcPr>
                  <w:tcW w:w="701" w:type="dxa"/>
                  <w:vMerge/>
                  <w:vAlign w:val="center"/>
                </w:tcPr>
                <w:p w14:paraId="0C4476A6"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3988861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氮氧化物</w:t>
                  </w:r>
                  <w:r>
                    <w:rPr>
                      <w:rFonts w:ascii="Times New Roman" w:eastAsia="宋体" w:hAnsi="Times New Roman" w:hint="eastAsia"/>
                      <w:sz w:val="21"/>
                      <w:szCs w:val="21"/>
                    </w:rPr>
                    <w:t>排放</w:t>
                  </w:r>
                  <w:r>
                    <w:rPr>
                      <w:rFonts w:ascii="Times New Roman" w:eastAsia="宋体" w:hAnsi="Times New Roman"/>
                      <w:sz w:val="21"/>
                      <w:szCs w:val="21"/>
                    </w:rPr>
                    <w:t>速率</w:t>
                  </w:r>
                </w:p>
              </w:tc>
              <w:tc>
                <w:tcPr>
                  <w:tcW w:w="840" w:type="dxa"/>
                  <w:vAlign w:val="center"/>
                </w:tcPr>
                <w:p w14:paraId="458CD448"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 xml:space="preserve">0.0264 </w:t>
                  </w:r>
                </w:p>
              </w:tc>
              <w:tc>
                <w:tcPr>
                  <w:tcW w:w="840" w:type="dxa"/>
                  <w:vAlign w:val="center"/>
                </w:tcPr>
                <w:p w14:paraId="46B8A346"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 xml:space="preserve">0.0304 </w:t>
                  </w:r>
                </w:p>
              </w:tc>
              <w:tc>
                <w:tcPr>
                  <w:tcW w:w="840" w:type="dxa"/>
                  <w:vAlign w:val="center"/>
                </w:tcPr>
                <w:p w14:paraId="345C9B75"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 xml:space="preserve">0.0261 </w:t>
                  </w:r>
                </w:p>
              </w:tc>
              <w:tc>
                <w:tcPr>
                  <w:tcW w:w="834" w:type="dxa"/>
                  <w:vAlign w:val="center"/>
                </w:tcPr>
                <w:p w14:paraId="5FC4A7FA"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 xml:space="preserve">0.0249 </w:t>
                  </w:r>
                </w:p>
              </w:tc>
              <w:tc>
                <w:tcPr>
                  <w:tcW w:w="846" w:type="dxa"/>
                  <w:gridSpan w:val="2"/>
                  <w:vAlign w:val="center"/>
                </w:tcPr>
                <w:p w14:paraId="166CFECF"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 xml:space="preserve">0.0265 </w:t>
                  </w:r>
                </w:p>
              </w:tc>
              <w:tc>
                <w:tcPr>
                  <w:tcW w:w="851" w:type="dxa"/>
                  <w:vAlign w:val="center"/>
                </w:tcPr>
                <w:p w14:paraId="6E780EA2" w14:textId="77777777" w:rsidR="00BE4BA6" w:rsidRDefault="009E52E5">
                  <w:pPr>
                    <w:widowControl w:val="0"/>
                    <w:jc w:val="center"/>
                    <w:rPr>
                      <w:sz w:val="21"/>
                      <w:szCs w:val="21"/>
                    </w:rPr>
                  </w:pPr>
                  <w:r>
                    <w:rPr>
                      <w:rFonts w:ascii="Times New Roman" w:eastAsia="楷体_GB2312" w:hAnsi="Times New Roman"/>
                      <w:kern w:val="2"/>
                      <w:sz w:val="21"/>
                      <w:szCs w:val="21"/>
                    </w:rPr>
                    <w:t xml:space="preserve">0.0292 </w:t>
                  </w:r>
                </w:p>
              </w:tc>
              <w:tc>
                <w:tcPr>
                  <w:tcW w:w="593" w:type="dxa"/>
                  <w:vAlign w:val="center"/>
                </w:tcPr>
                <w:p w14:paraId="0ED648F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4DBA567E"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4"/>
                      <w:szCs w:val="24"/>
                    </w:rPr>
                    <w:t>/</w:t>
                  </w:r>
                </w:p>
              </w:tc>
            </w:tr>
            <w:tr w:rsidR="00BE4BA6" w14:paraId="7E1B5F72" w14:textId="77777777">
              <w:trPr>
                <w:trHeight w:val="662"/>
                <w:jc w:val="center"/>
              </w:trPr>
              <w:tc>
                <w:tcPr>
                  <w:tcW w:w="701" w:type="dxa"/>
                  <w:vMerge/>
                  <w:vAlign w:val="center"/>
                </w:tcPr>
                <w:p w14:paraId="6DFC706C"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0871C27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低浓度</w:t>
                  </w:r>
                  <w:r>
                    <w:rPr>
                      <w:rFonts w:ascii="Times New Roman" w:eastAsia="宋体" w:hAnsi="Times New Roman"/>
                      <w:sz w:val="21"/>
                      <w:szCs w:val="21"/>
                    </w:rPr>
                    <w:t>颗粒物实测浓度</w:t>
                  </w:r>
                </w:p>
              </w:tc>
              <w:tc>
                <w:tcPr>
                  <w:tcW w:w="840" w:type="dxa"/>
                  <w:vAlign w:val="center"/>
                </w:tcPr>
                <w:p w14:paraId="0F3D3AF3"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4.3</w:t>
                  </w:r>
                </w:p>
              </w:tc>
              <w:tc>
                <w:tcPr>
                  <w:tcW w:w="840" w:type="dxa"/>
                  <w:vAlign w:val="center"/>
                </w:tcPr>
                <w:p w14:paraId="3B0B4436"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4.6</w:t>
                  </w:r>
                </w:p>
              </w:tc>
              <w:tc>
                <w:tcPr>
                  <w:tcW w:w="840" w:type="dxa"/>
                  <w:vAlign w:val="center"/>
                </w:tcPr>
                <w:p w14:paraId="3A448D7B"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5.1</w:t>
                  </w:r>
                </w:p>
              </w:tc>
              <w:tc>
                <w:tcPr>
                  <w:tcW w:w="834" w:type="dxa"/>
                  <w:vAlign w:val="center"/>
                </w:tcPr>
                <w:p w14:paraId="72F4748F"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4.9</w:t>
                  </w:r>
                </w:p>
              </w:tc>
              <w:tc>
                <w:tcPr>
                  <w:tcW w:w="846" w:type="dxa"/>
                  <w:gridSpan w:val="2"/>
                  <w:vAlign w:val="center"/>
                </w:tcPr>
                <w:p w14:paraId="272879BA"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5.3</w:t>
                  </w:r>
                </w:p>
              </w:tc>
              <w:tc>
                <w:tcPr>
                  <w:tcW w:w="851" w:type="dxa"/>
                  <w:vAlign w:val="center"/>
                </w:tcPr>
                <w:p w14:paraId="56D29E13" w14:textId="77777777" w:rsidR="00BE4BA6" w:rsidRDefault="009E52E5">
                  <w:pPr>
                    <w:widowControl w:val="0"/>
                    <w:jc w:val="center"/>
                    <w:rPr>
                      <w:sz w:val="21"/>
                      <w:szCs w:val="21"/>
                    </w:rPr>
                  </w:pPr>
                  <w:r>
                    <w:rPr>
                      <w:rFonts w:ascii="Times New Roman" w:eastAsia="楷体_GB2312" w:hAnsi="Times New Roman"/>
                      <w:kern w:val="2"/>
                      <w:sz w:val="21"/>
                      <w:szCs w:val="21"/>
                    </w:rPr>
                    <w:t>4.5</w:t>
                  </w:r>
                </w:p>
              </w:tc>
              <w:tc>
                <w:tcPr>
                  <w:tcW w:w="593" w:type="dxa"/>
                  <w:vAlign w:val="center"/>
                </w:tcPr>
                <w:p w14:paraId="6907200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5163D626" w14:textId="77777777" w:rsidR="00BE4BA6" w:rsidRDefault="009E52E5">
                  <w:pPr>
                    <w:widowControl w:val="0"/>
                    <w:spacing w:line="300" w:lineRule="atLeast"/>
                    <w:jc w:val="center"/>
                    <w:rPr>
                      <w:rFonts w:ascii="Times New Roman" w:eastAsia="宋体" w:hAnsi="Times New Roman"/>
                      <w:sz w:val="21"/>
                      <w:szCs w:val="21"/>
                    </w:rPr>
                  </w:pPr>
                  <w:r>
                    <w:rPr>
                      <w:rFonts w:ascii="Times New Roman" w:eastAsia="楷体_GB2312" w:hAnsi="Times New Roman"/>
                      <w:kern w:val="2"/>
                      <w:sz w:val="24"/>
                      <w:szCs w:val="24"/>
                    </w:rPr>
                    <w:t>/</w:t>
                  </w:r>
                </w:p>
              </w:tc>
            </w:tr>
            <w:tr w:rsidR="00BE4BA6" w14:paraId="4A1848CC" w14:textId="77777777">
              <w:trPr>
                <w:trHeight w:val="725"/>
                <w:jc w:val="center"/>
              </w:trPr>
              <w:tc>
                <w:tcPr>
                  <w:tcW w:w="701" w:type="dxa"/>
                  <w:vMerge/>
                  <w:vAlign w:val="center"/>
                </w:tcPr>
                <w:p w14:paraId="7B298AFA"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03C58EB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低浓度</w:t>
                  </w:r>
                  <w:r>
                    <w:rPr>
                      <w:rFonts w:ascii="Times New Roman" w:eastAsia="宋体" w:hAnsi="Times New Roman"/>
                      <w:sz w:val="21"/>
                      <w:szCs w:val="21"/>
                    </w:rPr>
                    <w:t>颗粒物折算浓度</w:t>
                  </w:r>
                </w:p>
              </w:tc>
              <w:tc>
                <w:tcPr>
                  <w:tcW w:w="840" w:type="dxa"/>
                  <w:vAlign w:val="center"/>
                </w:tcPr>
                <w:p w14:paraId="4CFF9EC6"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 xml:space="preserve">8.6 </w:t>
                  </w:r>
                </w:p>
              </w:tc>
              <w:tc>
                <w:tcPr>
                  <w:tcW w:w="840" w:type="dxa"/>
                  <w:vAlign w:val="center"/>
                </w:tcPr>
                <w:p w14:paraId="057AEB8C"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 xml:space="preserve">9.5 </w:t>
                  </w:r>
                </w:p>
              </w:tc>
              <w:tc>
                <w:tcPr>
                  <w:tcW w:w="840" w:type="dxa"/>
                  <w:vAlign w:val="center"/>
                </w:tcPr>
                <w:p w14:paraId="57AB16A0"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 xml:space="preserve">10.7 </w:t>
                  </w:r>
                </w:p>
              </w:tc>
              <w:tc>
                <w:tcPr>
                  <w:tcW w:w="834" w:type="dxa"/>
                  <w:vAlign w:val="center"/>
                </w:tcPr>
                <w:p w14:paraId="598FDDE0"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 xml:space="preserve">11.1 </w:t>
                  </w:r>
                </w:p>
              </w:tc>
              <w:tc>
                <w:tcPr>
                  <w:tcW w:w="846" w:type="dxa"/>
                  <w:gridSpan w:val="2"/>
                  <w:vAlign w:val="center"/>
                </w:tcPr>
                <w:p w14:paraId="7F3FCDD6"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 xml:space="preserve">11.6 </w:t>
                  </w:r>
                </w:p>
              </w:tc>
              <w:tc>
                <w:tcPr>
                  <w:tcW w:w="851" w:type="dxa"/>
                  <w:vAlign w:val="center"/>
                </w:tcPr>
                <w:p w14:paraId="4DC8876C" w14:textId="77777777" w:rsidR="00BE4BA6" w:rsidRDefault="009E52E5">
                  <w:pPr>
                    <w:widowControl w:val="0"/>
                    <w:jc w:val="center"/>
                    <w:rPr>
                      <w:sz w:val="21"/>
                      <w:szCs w:val="21"/>
                    </w:rPr>
                  </w:pPr>
                  <w:r>
                    <w:rPr>
                      <w:rFonts w:ascii="Times New Roman" w:eastAsia="楷体_GB2312" w:hAnsi="Times New Roman"/>
                      <w:kern w:val="2"/>
                      <w:sz w:val="21"/>
                      <w:szCs w:val="21"/>
                    </w:rPr>
                    <w:t xml:space="preserve">10.4 </w:t>
                  </w:r>
                </w:p>
              </w:tc>
              <w:tc>
                <w:tcPr>
                  <w:tcW w:w="593" w:type="dxa"/>
                  <w:vAlign w:val="center"/>
                </w:tcPr>
                <w:p w14:paraId="21001DA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20</w:t>
                  </w:r>
                </w:p>
              </w:tc>
              <w:tc>
                <w:tcPr>
                  <w:tcW w:w="647" w:type="dxa"/>
                  <w:vAlign w:val="center"/>
                </w:tcPr>
                <w:p w14:paraId="1C7EDE0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72804DDD" w14:textId="77777777">
              <w:trPr>
                <w:trHeight w:val="662"/>
                <w:jc w:val="center"/>
              </w:trPr>
              <w:tc>
                <w:tcPr>
                  <w:tcW w:w="701" w:type="dxa"/>
                  <w:vMerge/>
                  <w:vAlign w:val="center"/>
                </w:tcPr>
                <w:p w14:paraId="20AD91ED"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3DC4067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低浓度</w:t>
                  </w:r>
                  <w:r>
                    <w:rPr>
                      <w:rFonts w:ascii="Times New Roman" w:eastAsia="宋体" w:hAnsi="Times New Roman"/>
                      <w:sz w:val="21"/>
                      <w:szCs w:val="21"/>
                    </w:rPr>
                    <w:t>颗粒物</w:t>
                  </w:r>
                  <w:r>
                    <w:rPr>
                      <w:rFonts w:ascii="Times New Roman" w:eastAsia="宋体" w:hAnsi="Times New Roman" w:hint="eastAsia"/>
                      <w:sz w:val="21"/>
                      <w:szCs w:val="21"/>
                    </w:rPr>
                    <w:t>排放</w:t>
                  </w:r>
                  <w:r>
                    <w:rPr>
                      <w:rFonts w:ascii="Times New Roman" w:eastAsia="宋体" w:hAnsi="Times New Roman"/>
                      <w:sz w:val="21"/>
                      <w:szCs w:val="21"/>
                    </w:rPr>
                    <w:t>速率</w:t>
                  </w:r>
                </w:p>
              </w:tc>
              <w:tc>
                <w:tcPr>
                  <w:tcW w:w="840" w:type="dxa"/>
                  <w:vAlign w:val="center"/>
                </w:tcPr>
                <w:p w14:paraId="2437F29F"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1.78</w:t>
                  </w:r>
                </w:p>
                <w:p w14:paraId="116381E0" w14:textId="77777777" w:rsidR="00BE4BA6" w:rsidRDefault="009E52E5">
                  <w:pPr>
                    <w:widowControl w:val="0"/>
                    <w:jc w:val="center"/>
                    <w:rPr>
                      <w:rFonts w:ascii="Times New Roman" w:eastAsia="宋体" w:hAnsi="Times New Roman"/>
                      <w:sz w:val="21"/>
                      <w:szCs w:val="21"/>
                    </w:rPr>
                  </w:pPr>
                  <w:r>
                    <w:rPr>
                      <w:rFonts w:ascii="楷体_GB2312" w:eastAsia="楷体_GB2312" w:hAnsi="Times New Roman" w:cs="楷体_GB2312"/>
                      <w:kern w:val="2"/>
                      <w:sz w:val="21"/>
                      <w:szCs w:val="21"/>
                    </w:rPr>
                    <w:t>×</w:t>
                  </w: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840" w:type="dxa"/>
                  <w:vAlign w:val="center"/>
                </w:tcPr>
                <w:p w14:paraId="317A261F"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2.02</w:t>
                  </w:r>
                  <w:r>
                    <w:rPr>
                      <w:rFonts w:ascii="楷体_GB2312" w:eastAsia="楷体_GB2312" w:hAnsi="Times New Roman" w:cs="楷体_GB2312"/>
                      <w:kern w:val="2"/>
                      <w:sz w:val="21"/>
                      <w:szCs w:val="21"/>
                    </w:rPr>
                    <w:t>×</w:t>
                  </w: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840" w:type="dxa"/>
                  <w:vAlign w:val="center"/>
                </w:tcPr>
                <w:p w14:paraId="3615527F"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2.08</w:t>
                  </w:r>
                </w:p>
                <w:p w14:paraId="6B0AA6CE" w14:textId="77777777" w:rsidR="00BE4BA6" w:rsidRDefault="009E52E5">
                  <w:pPr>
                    <w:widowControl w:val="0"/>
                    <w:jc w:val="center"/>
                    <w:rPr>
                      <w:rFonts w:ascii="Times New Roman" w:eastAsia="宋体" w:hAnsi="Times New Roman"/>
                      <w:sz w:val="21"/>
                      <w:szCs w:val="21"/>
                    </w:rPr>
                  </w:pPr>
                  <w:r>
                    <w:rPr>
                      <w:rFonts w:ascii="楷体_GB2312" w:eastAsia="楷体_GB2312" w:hAnsi="Times New Roman" w:cs="楷体_GB2312"/>
                      <w:kern w:val="2"/>
                      <w:sz w:val="21"/>
                      <w:szCs w:val="21"/>
                    </w:rPr>
                    <w:t>×</w:t>
                  </w: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834" w:type="dxa"/>
                  <w:vAlign w:val="center"/>
                </w:tcPr>
                <w:p w14:paraId="12AE106B"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2.00</w:t>
                  </w:r>
                </w:p>
                <w:p w14:paraId="3AB89BC8"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846" w:type="dxa"/>
                  <w:gridSpan w:val="2"/>
                  <w:vAlign w:val="center"/>
                </w:tcPr>
                <w:p w14:paraId="573D295D"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2.31</w:t>
                  </w:r>
                </w:p>
                <w:p w14:paraId="6068A93A"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851" w:type="dxa"/>
                  <w:vAlign w:val="center"/>
                </w:tcPr>
                <w:p w14:paraId="2A310B1C" w14:textId="77777777" w:rsidR="00BE4BA6" w:rsidRDefault="009E52E5">
                  <w:pPr>
                    <w:widowControl w:val="0"/>
                    <w:jc w:val="center"/>
                    <w:rPr>
                      <w:rFonts w:ascii="Times New Roman" w:eastAsia="楷体_GB2312" w:hAnsi="Times New Roman"/>
                      <w:kern w:val="2"/>
                      <w:sz w:val="21"/>
                      <w:szCs w:val="21"/>
                    </w:rPr>
                  </w:pPr>
                  <w:r>
                    <w:rPr>
                      <w:rFonts w:ascii="Times New Roman" w:eastAsia="楷体_GB2312" w:hAnsi="Times New Roman"/>
                      <w:kern w:val="2"/>
                      <w:sz w:val="21"/>
                      <w:szCs w:val="21"/>
                    </w:rPr>
                    <w:t>2.08</w:t>
                  </w:r>
                </w:p>
                <w:p w14:paraId="3684005F" w14:textId="77777777" w:rsidR="00BE4BA6" w:rsidRDefault="009E52E5">
                  <w:pPr>
                    <w:widowControl w:val="0"/>
                    <w:jc w:val="center"/>
                    <w:rPr>
                      <w:sz w:val="21"/>
                      <w:szCs w:val="21"/>
                    </w:rPr>
                  </w:pPr>
                  <w:r>
                    <w:rPr>
                      <w:rFonts w:ascii="Times New Roman" w:eastAsia="楷体_GB2312" w:hAnsi="Times New Roman"/>
                      <w:kern w:val="2"/>
                      <w:sz w:val="21"/>
                      <w:szCs w:val="21"/>
                    </w:rPr>
                    <w:t>×10</w:t>
                  </w:r>
                  <w:r>
                    <w:rPr>
                      <w:rFonts w:ascii="Times New Roman" w:eastAsia="楷体_GB2312" w:hAnsi="Times New Roman"/>
                      <w:kern w:val="2"/>
                      <w:sz w:val="21"/>
                      <w:szCs w:val="21"/>
                      <w:vertAlign w:val="superscript"/>
                    </w:rPr>
                    <w:t>-3</w:t>
                  </w:r>
                </w:p>
              </w:tc>
              <w:tc>
                <w:tcPr>
                  <w:tcW w:w="593" w:type="dxa"/>
                  <w:vAlign w:val="center"/>
                </w:tcPr>
                <w:p w14:paraId="010F162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3AD0ACC1" w14:textId="77777777" w:rsidR="00BE4BA6" w:rsidRDefault="009E52E5">
                  <w:pPr>
                    <w:adjustRightInd/>
                    <w:snapToGrid/>
                    <w:jc w:val="center"/>
                    <w:rPr>
                      <w:rFonts w:ascii="Times New Roman" w:eastAsia="宋体" w:hAnsi="Times New Roman"/>
                      <w:sz w:val="21"/>
                      <w:szCs w:val="21"/>
                    </w:rPr>
                  </w:pPr>
                  <w:r>
                    <w:rPr>
                      <w:rFonts w:ascii="Times New Roman" w:eastAsia="楷体_GB2312" w:hAnsi="Times New Roman"/>
                      <w:kern w:val="2"/>
                      <w:sz w:val="24"/>
                      <w:szCs w:val="24"/>
                    </w:rPr>
                    <w:t>/</w:t>
                  </w:r>
                </w:p>
              </w:tc>
            </w:tr>
            <w:tr w:rsidR="00BE4BA6" w14:paraId="1FBFA6A4" w14:textId="77777777">
              <w:trPr>
                <w:trHeight w:val="383"/>
                <w:jc w:val="center"/>
              </w:trPr>
              <w:tc>
                <w:tcPr>
                  <w:tcW w:w="701" w:type="dxa"/>
                  <w:vMerge/>
                  <w:vAlign w:val="center"/>
                </w:tcPr>
                <w:p w14:paraId="3F381637"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65B90A6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烟气黑度</w:t>
                  </w:r>
                </w:p>
              </w:tc>
              <w:tc>
                <w:tcPr>
                  <w:tcW w:w="2520" w:type="dxa"/>
                  <w:gridSpan w:val="3"/>
                  <w:vAlign w:val="center"/>
                </w:tcPr>
                <w:p w14:paraId="06D1FE9F" w14:textId="77777777" w:rsidR="00BE4BA6" w:rsidRDefault="009E52E5">
                  <w:pPr>
                    <w:widowControl w:val="0"/>
                    <w:jc w:val="center"/>
                    <w:rPr>
                      <w:rFonts w:ascii="Times New Roman" w:eastAsia="宋体" w:hAnsi="Times New Roman"/>
                      <w:sz w:val="21"/>
                      <w:szCs w:val="21"/>
                    </w:rPr>
                  </w:pPr>
                  <w:r>
                    <w:rPr>
                      <w:rFonts w:ascii="Times New Roman" w:eastAsia="楷体_GB2312" w:hAnsi="Times New Roman"/>
                      <w:kern w:val="2"/>
                      <w:sz w:val="21"/>
                      <w:szCs w:val="21"/>
                    </w:rPr>
                    <w:t>＜</w:t>
                  </w:r>
                  <w:r>
                    <w:rPr>
                      <w:rFonts w:ascii="Times New Roman" w:eastAsia="楷体_GB2312" w:hAnsi="Times New Roman"/>
                      <w:kern w:val="2"/>
                      <w:sz w:val="21"/>
                      <w:szCs w:val="21"/>
                    </w:rPr>
                    <w:t>1</w:t>
                  </w:r>
                </w:p>
              </w:tc>
              <w:tc>
                <w:tcPr>
                  <w:tcW w:w="2531" w:type="dxa"/>
                  <w:gridSpan w:val="4"/>
                  <w:vAlign w:val="center"/>
                </w:tcPr>
                <w:p w14:paraId="4121D960" w14:textId="77777777" w:rsidR="00BE4BA6" w:rsidRDefault="009E52E5">
                  <w:pPr>
                    <w:widowControl w:val="0"/>
                    <w:jc w:val="center"/>
                    <w:rPr>
                      <w:sz w:val="21"/>
                      <w:szCs w:val="21"/>
                    </w:rPr>
                  </w:pPr>
                  <w:r>
                    <w:rPr>
                      <w:rFonts w:ascii="Times New Roman" w:eastAsia="楷体_GB2312" w:hAnsi="Times New Roman"/>
                      <w:kern w:val="2"/>
                      <w:sz w:val="21"/>
                      <w:szCs w:val="21"/>
                    </w:rPr>
                    <w:t>＜</w:t>
                  </w:r>
                  <w:r>
                    <w:rPr>
                      <w:rFonts w:ascii="Times New Roman" w:eastAsia="楷体_GB2312" w:hAnsi="Times New Roman"/>
                      <w:kern w:val="2"/>
                      <w:sz w:val="21"/>
                      <w:szCs w:val="21"/>
                    </w:rPr>
                    <w:t>1</w:t>
                  </w:r>
                </w:p>
              </w:tc>
              <w:tc>
                <w:tcPr>
                  <w:tcW w:w="593" w:type="dxa"/>
                  <w:vAlign w:val="center"/>
                </w:tcPr>
                <w:p w14:paraId="4A9D19E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1</w:t>
                  </w:r>
                </w:p>
              </w:tc>
              <w:tc>
                <w:tcPr>
                  <w:tcW w:w="647" w:type="dxa"/>
                  <w:vAlign w:val="center"/>
                </w:tcPr>
                <w:p w14:paraId="07F6BD0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6A1B23C1" w14:textId="77777777">
              <w:trPr>
                <w:trHeight w:val="352"/>
                <w:jc w:val="center"/>
              </w:trPr>
              <w:tc>
                <w:tcPr>
                  <w:tcW w:w="701" w:type="dxa"/>
                  <w:vMerge w:val="restart"/>
                  <w:vAlign w:val="center"/>
                </w:tcPr>
                <w:p w14:paraId="1668B24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搅拌车间</w:t>
                  </w:r>
                  <w:r>
                    <w:rPr>
                      <w:rFonts w:ascii="Times New Roman" w:eastAsia="宋体" w:hAnsi="Times New Roman"/>
                      <w:sz w:val="21"/>
                      <w:szCs w:val="21"/>
                    </w:rPr>
                    <w:t>1#</w:t>
                  </w:r>
                  <w:r>
                    <w:rPr>
                      <w:rFonts w:ascii="Times New Roman" w:eastAsia="宋体" w:hAnsi="Times New Roman"/>
                      <w:sz w:val="21"/>
                      <w:szCs w:val="21"/>
                    </w:rPr>
                    <w:t>进口</w:t>
                  </w:r>
                  <w:r>
                    <w:rPr>
                      <w:rFonts w:ascii="Times New Roman" w:eastAsia="宋体" w:hAnsi="Times New Roman"/>
                      <w:sz w:val="21"/>
                      <w:szCs w:val="21"/>
                    </w:rPr>
                    <w:t>H</w:t>
                  </w:r>
                </w:p>
              </w:tc>
              <w:tc>
                <w:tcPr>
                  <w:tcW w:w="1906" w:type="dxa"/>
                  <w:vAlign w:val="center"/>
                </w:tcPr>
                <w:p w14:paraId="498C195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标干流量</w:t>
                  </w:r>
                </w:p>
              </w:tc>
              <w:tc>
                <w:tcPr>
                  <w:tcW w:w="840" w:type="dxa"/>
                  <w:vAlign w:val="center"/>
                </w:tcPr>
                <w:p w14:paraId="1EB43C3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10963</w:t>
                  </w:r>
                </w:p>
              </w:tc>
              <w:tc>
                <w:tcPr>
                  <w:tcW w:w="839" w:type="dxa"/>
                  <w:vAlign w:val="center"/>
                </w:tcPr>
                <w:p w14:paraId="037743F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11129</w:t>
                  </w:r>
                </w:p>
              </w:tc>
              <w:tc>
                <w:tcPr>
                  <w:tcW w:w="841" w:type="dxa"/>
                  <w:vAlign w:val="center"/>
                </w:tcPr>
                <w:p w14:paraId="1176BB0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11273</w:t>
                  </w:r>
                </w:p>
              </w:tc>
              <w:tc>
                <w:tcPr>
                  <w:tcW w:w="834" w:type="dxa"/>
                  <w:vAlign w:val="center"/>
                </w:tcPr>
                <w:p w14:paraId="12F2287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11130</w:t>
                  </w:r>
                </w:p>
              </w:tc>
              <w:tc>
                <w:tcPr>
                  <w:tcW w:w="846" w:type="dxa"/>
                  <w:gridSpan w:val="2"/>
                  <w:vAlign w:val="center"/>
                </w:tcPr>
                <w:p w14:paraId="6F07B2D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11231</w:t>
                  </w:r>
                </w:p>
              </w:tc>
              <w:tc>
                <w:tcPr>
                  <w:tcW w:w="851" w:type="dxa"/>
                  <w:vAlign w:val="center"/>
                </w:tcPr>
                <w:p w14:paraId="1565299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11333</w:t>
                  </w:r>
                </w:p>
              </w:tc>
              <w:tc>
                <w:tcPr>
                  <w:tcW w:w="593" w:type="dxa"/>
                  <w:vAlign w:val="center"/>
                </w:tcPr>
                <w:p w14:paraId="64F8678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28A8ADA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r>
            <w:tr w:rsidR="00BE4BA6" w14:paraId="57C7B56E" w14:textId="77777777">
              <w:trPr>
                <w:trHeight w:val="352"/>
                <w:jc w:val="center"/>
              </w:trPr>
              <w:tc>
                <w:tcPr>
                  <w:tcW w:w="701" w:type="dxa"/>
                  <w:vMerge/>
                  <w:vAlign w:val="center"/>
                </w:tcPr>
                <w:p w14:paraId="2E378A84"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23C9B6E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颗粒物产生</w:t>
                  </w:r>
                  <w:r>
                    <w:rPr>
                      <w:rFonts w:ascii="Times New Roman" w:eastAsia="宋体" w:hAnsi="Times New Roman"/>
                      <w:sz w:val="21"/>
                      <w:szCs w:val="21"/>
                    </w:rPr>
                    <w:t>浓度</w:t>
                  </w:r>
                </w:p>
              </w:tc>
              <w:tc>
                <w:tcPr>
                  <w:tcW w:w="840" w:type="dxa"/>
                  <w:vAlign w:val="center"/>
                </w:tcPr>
                <w:p w14:paraId="0C7AAAA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50.8</w:t>
                  </w:r>
                </w:p>
              </w:tc>
              <w:tc>
                <w:tcPr>
                  <w:tcW w:w="839" w:type="dxa"/>
                  <w:vAlign w:val="center"/>
                </w:tcPr>
                <w:p w14:paraId="58F2011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51.7</w:t>
                  </w:r>
                </w:p>
              </w:tc>
              <w:tc>
                <w:tcPr>
                  <w:tcW w:w="841" w:type="dxa"/>
                  <w:vAlign w:val="center"/>
                </w:tcPr>
                <w:p w14:paraId="571FC3B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53.3</w:t>
                  </w:r>
                </w:p>
              </w:tc>
              <w:tc>
                <w:tcPr>
                  <w:tcW w:w="834" w:type="dxa"/>
                  <w:vAlign w:val="center"/>
                </w:tcPr>
                <w:p w14:paraId="78A320F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49.9</w:t>
                  </w:r>
                </w:p>
              </w:tc>
              <w:tc>
                <w:tcPr>
                  <w:tcW w:w="846" w:type="dxa"/>
                  <w:gridSpan w:val="2"/>
                  <w:vAlign w:val="center"/>
                </w:tcPr>
                <w:p w14:paraId="2534580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54.6</w:t>
                  </w:r>
                </w:p>
              </w:tc>
              <w:tc>
                <w:tcPr>
                  <w:tcW w:w="851" w:type="dxa"/>
                  <w:vAlign w:val="center"/>
                </w:tcPr>
                <w:p w14:paraId="6421FCA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50.7</w:t>
                  </w:r>
                </w:p>
              </w:tc>
              <w:tc>
                <w:tcPr>
                  <w:tcW w:w="593" w:type="dxa"/>
                  <w:vAlign w:val="center"/>
                </w:tcPr>
                <w:p w14:paraId="06E6730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51D79DA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r>
            <w:tr w:rsidR="00BE4BA6" w14:paraId="1546E5EB" w14:textId="77777777">
              <w:trPr>
                <w:trHeight w:val="638"/>
                <w:jc w:val="center"/>
              </w:trPr>
              <w:tc>
                <w:tcPr>
                  <w:tcW w:w="701" w:type="dxa"/>
                  <w:vMerge/>
                  <w:vAlign w:val="center"/>
                </w:tcPr>
                <w:p w14:paraId="23882BC8"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3A0463E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颗粒物产生</w:t>
                  </w:r>
                  <w:r>
                    <w:rPr>
                      <w:rFonts w:ascii="Times New Roman" w:eastAsia="宋体" w:hAnsi="Times New Roman"/>
                      <w:sz w:val="21"/>
                      <w:szCs w:val="21"/>
                    </w:rPr>
                    <w:t>速率</w:t>
                  </w:r>
                </w:p>
              </w:tc>
              <w:tc>
                <w:tcPr>
                  <w:tcW w:w="840" w:type="dxa"/>
                  <w:vAlign w:val="center"/>
                </w:tcPr>
                <w:p w14:paraId="557A9E3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0.557 </w:t>
                  </w:r>
                </w:p>
              </w:tc>
              <w:tc>
                <w:tcPr>
                  <w:tcW w:w="839" w:type="dxa"/>
                  <w:vAlign w:val="center"/>
                </w:tcPr>
                <w:p w14:paraId="5C148E6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0.575 </w:t>
                  </w:r>
                </w:p>
              </w:tc>
              <w:tc>
                <w:tcPr>
                  <w:tcW w:w="841" w:type="dxa"/>
                  <w:vAlign w:val="center"/>
                </w:tcPr>
                <w:p w14:paraId="1BA6F66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0.601 </w:t>
                  </w:r>
                </w:p>
              </w:tc>
              <w:tc>
                <w:tcPr>
                  <w:tcW w:w="834" w:type="dxa"/>
                  <w:vAlign w:val="center"/>
                </w:tcPr>
                <w:p w14:paraId="6F46CA9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0.555 </w:t>
                  </w:r>
                </w:p>
              </w:tc>
              <w:tc>
                <w:tcPr>
                  <w:tcW w:w="846" w:type="dxa"/>
                  <w:gridSpan w:val="2"/>
                  <w:vAlign w:val="center"/>
                </w:tcPr>
                <w:p w14:paraId="09D6FD8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0.613 </w:t>
                  </w:r>
                </w:p>
              </w:tc>
              <w:tc>
                <w:tcPr>
                  <w:tcW w:w="851" w:type="dxa"/>
                  <w:vAlign w:val="center"/>
                </w:tcPr>
                <w:p w14:paraId="17C871C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0.575 </w:t>
                  </w:r>
                </w:p>
              </w:tc>
              <w:tc>
                <w:tcPr>
                  <w:tcW w:w="593" w:type="dxa"/>
                  <w:vAlign w:val="center"/>
                </w:tcPr>
                <w:p w14:paraId="7FC14A9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35583DC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r>
            <w:tr w:rsidR="00BE4BA6" w14:paraId="009C9DC1" w14:textId="77777777">
              <w:trPr>
                <w:trHeight w:val="352"/>
                <w:jc w:val="center"/>
              </w:trPr>
              <w:tc>
                <w:tcPr>
                  <w:tcW w:w="701" w:type="dxa"/>
                  <w:vMerge w:val="restart"/>
                  <w:vAlign w:val="center"/>
                </w:tcPr>
                <w:p w14:paraId="5BEF2E0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搅拌车间</w:t>
                  </w:r>
                  <w:r>
                    <w:rPr>
                      <w:rFonts w:ascii="Times New Roman" w:eastAsia="宋体" w:hAnsi="Times New Roman"/>
                      <w:sz w:val="21"/>
                      <w:szCs w:val="21"/>
                    </w:rPr>
                    <w:t>1#</w:t>
                  </w:r>
                  <w:r>
                    <w:rPr>
                      <w:rFonts w:ascii="Times New Roman" w:eastAsia="宋体" w:hAnsi="Times New Roman" w:hint="eastAsia"/>
                      <w:sz w:val="21"/>
                      <w:szCs w:val="21"/>
                    </w:rPr>
                    <w:t>出口</w:t>
                  </w:r>
                  <w:r>
                    <w:rPr>
                      <w:rFonts w:ascii="Times New Roman" w:eastAsia="宋体" w:hAnsi="Times New Roman" w:hint="eastAsia"/>
                      <w:sz w:val="21"/>
                      <w:szCs w:val="21"/>
                    </w:rPr>
                    <w:t>I</w:t>
                  </w:r>
                </w:p>
              </w:tc>
              <w:tc>
                <w:tcPr>
                  <w:tcW w:w="1906" w:type="dxa"/>
                  <w:vAlign w:val="center"/>
                </w:tcPr>
                <w:p w14:paraId="01C6A61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标干流量</w:t>
                  </w:r>
                </w:p>
              </w:tc>
              <w:tc>
                <w:tcPr>
                  <w:tcW w:w="840" w:type="dxa"/>
                  <w:vAlign w:val="center"/>
                </w:tcPr>
                <w:p w14:paraId="3CDE22A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11011</w:t>
                  </w:r>
                </w:p>
              </w:tc>
              <w:tc>
                <w:tcPr>
                  <w:tcW w:w="839" w:type="dxa"/>
                  <w:vAlign w:val="center"/>
                </w:tcPr>
                <w:p w14:paraId="30E5701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10927</w:t>
                  </w:r>
                </w:p>
              </w:tc>
              <w:tc>
                <w:tcPr>
                  <w:tcW w:w="841" w:type="dxa"/>
                  <w:vAlign w:val="center"/>
                </w:tcPr>
                <w:p w14:paraId="6D0ADF8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10864</w:t>
                  </w:r>
                </w:p>
              </w:tc>
              <w:tc>
                <w:tcPr>
                  <w:tcW w:w="834" w:type="dxa"/>
                  <w:vAlign w:val="center"/>
                </w:tcPr>
                <w:p w14:paraId="552E137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10946</w:t>
                  </w:r>
                </w:p>
              </w:tc>
              <w:tc>
                <w:tcPr>
                  <w:tcW w:w="846" w:type="dxa"/>
                  <w:gridSpan w:val="2"/>
                  <w:vAlign w:val="center"/>
                </w:tcPr>
                <w:p w14:paraId="63AD726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10988</w:t>
                  </w:r>
                </w:p>
              </w:tc>
              <w:tc>
                <w:tcPr>
                  <w:tcW w:w="851" w:type="dxa"/>
                  <w:vAlign w:val="center"/>
                </w:tcPr>
                <w:p w14:paraId="100ABFC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10925</w:t>
                  </w:r>
                </w:p>
              </w:tc>
              <w:tc>
                <w:tcPr>
                  <w:tcW w:w="593" w:type="dxa"/>
                  <w:vAlign w:val="center"/>
                </w:tcPr>
                <w:p w14:paraId="076BC70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4CC0196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r>
            <w:tr w:rsidR="00BE4BA6" w14:paraId="34C01D8A" w14:textId="77777777">
              <w:trPr>
                <w:trHeight w:val="352"/>
                <w:jc w:val="center"/>
              </w:trPr>
              <w:tc>
                <w:tcPr>
                  <w:tcW w:w="701" w:type="dxa"/>
                  <w:vMerge/>
                  <w:vAlign w:val="center"/>
                </w:tcPr>
                <w:p w14:paraId="135CB435"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667A067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r>
                    <w:rPr>
                      <w:rFonts w:ascii="Times New Roman" w:eastAsia="宋体" w:hAnsi="Times New Roman"/>
                      <w:sz w:val="21"/>
                      <w:szCs w:val="21"/>
                    </w:rPr>
                    <w:t>排放浓度</w:t>
                  </w:r>
                </w:p>
              </w:tc>
              <w:tc>
                <w:tcPr>
                  <w:tcW w:w="840" w:type="dxa"/>
                  <w:vAlign w:val="center"/>
                </w:tcPr>
                <w:p w14:paraId="72578EF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839" w:type="dxa"/>
                  <w:vAlign w:val="center"/>
                </w:tcPr>
                <w:p w14:paraId="24154A1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841" w:type="dxa"/>
                  <w:vAlign w:val="center"/>
                </w:tcPr>
                <w:p w14:paraId="5FC8279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834" w:type="dxa"/>
                  <w:vAlign w:val="center"/>
                </w:tcPr>
                <w:p w14:paraId="1CA4113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846" w:type="dxa"/>
                  <w:gridSpan w:val="2"/>
                  <w:vAlign w:val="center"/>
                </w:tcPr>
                <w:p w14:paraId="5D3555C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851" w:type="dxa"/>
                  <w:vAlign w:val="center"/>
                </w:tcPr>
                <w:p w14:paraId="6227A0B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593" w:type="dxa"/>
                  <w:vAlign w:val="center"/>
                </w:tcPr>
                <w:p w14:paraId="254E1B0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120</w:t>
                  </w:r>
                </w:p>
              </w:tc>
              <w:tc>
                <w:tcPr>
                  <w:tcW w:w="647" w:type="dxa"/>
                  <w:vAlign w:val="center"/>
                </w:tcPr>
                <w:p w14:paraId="4070718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7096729C" w14:textId="77777777">
              <w:trPr>
                <w:trHeight w:val="638"/>
                <w:jc w:val="center"/>
              </w:trPr>
              <w:tc>
                <w:tcPr>
                  <w:tcW w:w="701" w:type="dxa"/>
                  <w:vMerge/>
                  <w:vAlign w:val="center"/>
                </w:tcPr>
                <w:p w14:paraId="4939F446"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4F5D03A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r>
                    <w:rPr>
                      <w:rFonts w:ascii="Times New Roman" w:eastAsia="宋体" w:hAnsi="Times New Roman"/>
                      <w:sz w:val="21"/>
                      <w:szCs w:val="21"/>
                    </w:rPr>
                    <w:t>排放速率</w:t>
                  </w:r>
                </w:p>
              </w:tc>
              <w:tc>
                <w:tcPr>
                  <w:tcW w:w="840" w:type="dxa"/>
                  <w:vAlign w:val="center"/>
                </w:tcPr>
                <w:p w14:paraId="3E62494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0.110 </w:t>
                  </w:r>
                </w:p>
              </w:tc>
              <w:tc>
                <w:tcPr>
                  <w:tcW w:w="839" w:type="dxa"/>
                  <w:vAlign w:val="center"/>
                </w:tcPr>
                <w:p w14:paraId="5BA11AC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0.109 </w:t>
                  </w:r>
                </w:p>
              </w:tc>
              <w:tc>
                <w:tcPr>
                  <w:tcW w:w="841" w:type="dxa"/>
                  <w:vAlign w:val="center"/>
                </w:tcPr>
                <w:p w14:paraId="4E8E22A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0.109 </w:t>
                  </w:r>
                </w:p>
              </w:tc>
              <w:tc>
                <w:tcPr>
                  <w:tcW w:w="834" w:type="dxa"/>
                  <w:vAlign w:val="center"/>
                </w:tcPr>
                <w:p w14:paraId="3DD46E5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0.109 </w:t>
                  </w:r>
                </w:p>
              </w:tc>
              <w:tc>
                <w:tcPr>
                  <w:tcW w:w="846" w:type="dxa"/>
                  <w:gridSpan w:val="2"/>
                  <w:vAlign w:val="center"/>
                </w:tcPr>
                <w:p w14:paraId="199A856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0.110 </w:t>
                  </w:r>
                </w:p>
              </w:tc>
              <w:tc>
                <w:tcPr>
                  <w:tcW w:w="851" w:type="dxa"/>
                  <w:vAlign w:val="center"/>
                </w:tcPr>
                <w:p w14:paraId="57FCB34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0.109 </w:t>
                  </w:r>
                </w:p>
              </w:tc>
              <w:tc>
                <w:tcPr>
                  <w:tcW w:w="593" w:type="dxa"/>
                  <w:vAlign w:val="center"/>
                </w:tcPr>
                <w:p w14:paraId="1476BC7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0.2</w:t>
                  </w:r>
                </w:p>
              </w:tc>
              <w:tc>
                <w:tcPr>
                  <w:tcW w:w="647" w:type="dxa"/>
                  <w:vAlign w:val="center"/>
                </w:tcPr>
                <w:p w14:paraId="2A288C2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65EB78FD" w14:textId="77777777">
              <w:trPr>
                <w:trHeight w:val="352"/>
                <w:jc w:val="center"/>
              </w:trPr>
              <w:tc>
                <w:tcPr>
                  <w:tcW w:w="701" w:type="dxa"/>
                  <w:vMerge w:val="restart"/>
                  <w:vAlign w:val="center"/>
                </w:tcPr>
                <w:p w14:paraId="56B7C9D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搅拌车间</w:t>
                  </w:r>
                  <w:r>
                    <w:rPr>
                      <w:rFonts w:ascii="Times New Roman" w:eastAsia="宋体" w:hAnsi="Times New Roman" w:hint="eastAsia"/>
                      <w:sz w:val="21"/>
                      <w:szCs w:val="21"/>
                    </w:rPr>
                    <w:t>2</w:t>
                  </w:r>
                  <w:r>
                    <w:rPr>
                      <w:rFonts w:ascii="Times New Roman" w:eastAsia="宋体" w:hAnsi="Times New Roman"/>
                      <w:sz w:val="21"/>
                      <w:szCs w:val="21"/>
                    </w:rPr>
                    <w:t>#</w:t>
                  </w:r>
                  <w:r>
                    <w:rPr>
                      <w:rFonts w:ascii="Times New Roman" w:eastAsia="宋体" w:hAnsi="Times New Roman"/>
                      <w:sz w:val="21"/>
                      <w:szCs w:val="21"/>
                    </w:rPr>
                    <w:t>进口</w:t>
                  </w:r>
                  <w:r>
                    <w:rPr>
                      <w:rFonts w:ascii="Times New Roman" w:eastAsia="宋体" w:hAnsi="Times New Roman" w:hint="eastAsia"/>
                      <w:sz w:val="21"/>
                      <w:szCs w:val="21"/>
                    </w:rPr>
                    <w:t>J</w:t>
                  </w:r>
                </w:p>
              </w:tc>
              <w:tc>
                <w:tcPr>
                  <w:tcW w:w="1906" w:type="dxa"/>
                  <w:vAlign w:val="center"/>
                </w:tcPr>
                <w:p w14:paraId="63C686E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标干流量</w:t>
                  </w:r>
                </w:p>
              </w:tc>
              <w:tc>
                <w:tcPr>
                  <w:tcW w:w="840" w:type="dxa"/>
                  <w:vAlign w:val="center"/>
                </w:tcPr>
                <w:p w14:paraId="52334C2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10453</w:t>
                  </w:r>
                </w:p>
              </w:tc>
              <w:tc>
                <w:tcPr>
                  <w:tcW w:w="839" w:type="dxa"/>
                  <w:vAlign w:val="center"/>
                </w:tcPr>
                <w:p w14:paraId="14FD390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10409</w:t>
                  </w:r>
                </w:p>
              </w:tc>
              <w:tc>
                <w:tcPr>
                  <w:tcW w:w="841" w:type="dxa"/>
                  <w:vAlign w:val="center"/>
                </w:tcPr>
                <w:p w14:paraId="5181989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10474</w:t>
                  </w:r>
                </w:p>
              </w:tc>
              <w:tc>
                <w:tcPr>
                  <w:tcW w:w="834" w:type="dxa"/>
                  <w:vAlign w:val="center"/>
                </w:tcPr>
                <w:p w14:paraId="73C8750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10346</w:t>
                  </w:r>
                </w:p>
              </w:tc>
              <w:tc>
                <w:tcPr>
                  <w:tcW w:w="846" w:type="dxa"/>
                  <w:gridSpan w:val="2"/>
                  <w:vAlign w:val="center"/>
                </w:tcPr>
                <w:p w14:paraId="6C3F98D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10303</w:t>
                  </w:r>
                </w:p>
              </w:tc>
              <w:tc>
                <w:tcPr>
                  <w:tcW w:w="851" w:type="dxa"/>
                  <w:vAlign w:val="center"/>
                </w:tcPr>
                <w:p w14:paraId="5ED83D0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10434</w:t>
                  </w:r>
                </w:p>
              </w:tc>
              <w:tc>
                <w:tcPr>
                  <w:tcW w:w="593" w:type="dxa"/>
                  <w:vAlign w:val="center"/>
                </w:tcPr>
                <w:p w14:paraId="28A9772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084BFB1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r>
            <w:tr w:rsidR="00BE4BA6" w14:paraId="1B8E65D3" w14:textId="77777777">
              <w:trPr>
                <w:trHeight w:val="352"/>
                <w:jc w:val="center"/>
              </w:trPr>
              <w:tc>
                <w:tcPr>
                  <w:tcW w:w="701" w:type="dxa"/>
                  <w:vMerge/>
                  <w:vAlign w:val="center"/>
                </w:tcPr>
                <w:p w14:paraId="158D7C7F"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6FEDCDE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颗粒物产生</w:t>
                  </w:r>
                  <w:r>
                    <w:rPr>
                      <w:rFonts w:ascii="Times New Roman" w:eastAsia="宋体" w:hAnsi="Times New Roman"/>
                      <w:sz w:val="21"/>
                      <w:szCs w:val="21"/>
                    </w:rPr>
                    <w:t>浓度</w:t>
                  </w:r>
                </w:p>
              </w:tc>
              <w:tc>
                <w:tcPr>
                  <w:tcW w:w="840" w:type="dxa"/>
                  <w:vAlign w:val="center"/>
                </w:tcPr>
                <w:p w14:paraId="110118D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49.1</w:t>
                  </w:r>
                </w:p>
              </w:tc>
              <w:tc>
                <w:tcPr>
                  <w:tcW w:w="839" w:type="dxa"/>
                  <w:vAlign w:val="center"/>
                </w:tcPr>
                <w:p w14:paraId="7222EF1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53.6</w:t>
                  </w:r>
                </w:p>
              </w:tc>
              <w:tc>
                <w:tcPr>
                  <w:tcW w:w="841" w:type="dxa"/>
                  <w:vAlign w:val="center"/>
                </w:tcPr>
                <w:p w14:paraId="413BDA7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51.1</w:t>
                  </w:r>
                </w:p>
              </w:tc>
              <w:tc>
                <w:tcPr>
                  <w:tcW w:w="834" w:type="dxa"/>
                  <w:vAlign w:val="center"/>
                </w:tcPr>
                <w:p w14:paraId="3037EFC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54.3</w:t>
                  </w:r>
                </w:p>
              </w:tc>
              <w:tc>
                <w:tcPr>
                  <w:tcW w:w="846" w:type="dxa"/>
                  <w:gridSpan w:val="2"/>
                  <w:vAlign w:val="center"/>
                </w:tcPr>
                <w:p w14:paraId="6CF761A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52.2</w:t>
                  </w:r>
                </w:p>
              </w:tc>
              <w:tc>
                <w:tcPr>
                  <w:tcW w:w="851" w:type="dxa"/>
                  <w:vAlign w:val="center"/>
                </w:tcPr>
                <w:p w14:paraId="6969A61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49.3</w:t>
                  </w:r>
                </w:p>
              </w:tc>
              <w:tc>
                <w:tcPr>
                  <w:tcW w:w="593" w:type="dxa"/>
                  <w:vAlign w:val="center"/>
                </w:tcPr>
                <w:p w14:paraId="1514E41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5D803C1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r>
            <w:tr w:rsidR="00BE4BA6" w14:paraId="45858328" w14:textId="77777777">
              <w:trPr>
                <w:trHeight w:val="638"/>
                <w:jc w:val="center"/>
              </w:trPr>
              <w:tc>
                <w:tcPr>
                  <w:tcW w:w="701" w:type="dxa"/>
                  <w:vMerge/>
                  <w:vAlign w:val="center"/>
                </w:tcPr>
                <w:p w14:paraId="40E501DB"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2C84FCD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颗粒物产生</w:t>
                  </w:r>
                  <w:r>
                    <w:rPr>
                      <w:rFonts w:ascii="Times New Roman" w:eastAsia="宋体" w:hAnsi="Times New Roman"/>
                      <w:sz w:val="21"/>
                      <w:szCs w:val="21"/>
                    </w:rPr>
                    <w:t>速率</w:t>
                  </w:r>
                </w:p>
              </w:tc>
              <w:tc>
                <w:tcPr>
                  <w:tcW w:w="840" w:type="dxa"/>
                  <w:vAlign w:val="center"/>
                </w:tcPr>
                <w:p w14:paraId="04E556A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0.513 </w:t>
                  </w:r>
                </w:p>
              </w:tc>
              <w:tc>
                <w:tcPr>
                  <w:tcW w:w="839" w:type="dxa"/>
                  <w:vAlign w:val="center"/>
                </w:tcPr>
                <w:p w14:paraId="6D39BFC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0.558 </w:t>
                  </w:r>
                </w:p>
              </w:tc>
              <w:tc>
                <w:tcPr>
                  <w:tcW w:w="841" w:type="dxa"/>
                  <w:vAlign w:val="center"/>
                </w:tcPr>
                <w:p w14:paraId="5B7FD65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0.535 </w:t>
                  </w:r>
                </w:p>
              </w:tc>
              <w:tc>
                <w:tcPr>
                  <w:tcW w:w="834" w:type="dxa"/>
                  <w:vAlign w:val="center"/>
                </w:tcPr>
                <w:p w14:paraId="524FA54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0.562 </w:t>
                  </w:r>
                </w:p>
              </w:tc>
              <w:tc>
                <w:tcPr>
                  <w:tcW w:w="846" w:type="dxa"/>
                  <w:gridSpan w:val="2"/>
                  <w:vAlign w:val="center"/>
                </w:tcPr>
                <w:p w14:paraId="5485239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0.538 </w:t>
                  </w:r>
                </w:p>
              </w:tc>
              <w:tc>
                <w:tcPr>
                  <w:tcW w:w="851" w:type="dxa"/>
                  <w:vAlign w:val="center"/>
                </w:tcPr>
                <w:p w14:paraId="12B2F63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0.514 </w:t>
                  </w:r>
                </w:p>
              </w:tc>
              <w:tc>
                <w:tcPr>
                  <w:tcW w:w="593" w:type="dxa"/>
                  <w:vAlign w:val="center"/>
                </w:tcPr>
                <w:p w14:paraId="769BF20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57A08E7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r>
            <w:tr w:rsidR="00BE4BA6" w14:paraId="465EC7AA" w14:textId="77777777">
              <w:trPr>
                <w:trHeight w:val="352"/>
                <w:jc w:val="center"/>
              </w:trPr>
              <w:tc>
                <w:tcPr>
                  <w:tcW w:w="701" w:type="dxa"/>
                  <w:vMerge w:val="restart"/>
                  <w:vAlign w:val="center"/>
                </w:tcPr>
                <w:p w14:paraId="2E0563E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搅拌车间</w:t>
                  </w:r>
                  <w:r>
                    <w:rPr>
                      <w:rFonts w:ascii="Times New Roman" w:eastAsia="宋体" w:hAnsi="Times New Roman" w:hint="eastAsia"/>
                      <w:sz w:val="21"/>
                      <w:szCs w:val="21"/>
                    </w:rPr>
                    <w:t>2</w:t>
                  </w:r>
                  <w:r>
                    <w:rPr>
                      <w:rFonts w:ascii="Times New Roman" w:eastAsia="宋体" w:hAnsi="Times New Roman"/>
                      <w:sz w:val="21"/>
                      <w:szCs w:val="21"/>
                    </w:rPr>
                    <w:t>#</w:t>
                  </w:r>
                  <w:r>
                    <w:rPr>
                      <w:rFonts w:ascii="Times New Roman" w:eastAsia="宋体" w:hAnsi="Times New Roman" w:hint="eastAsia"/>
                      <w:sz w:val="21"/>
                      <w:szCs w:val="21"/>
                    </w:rPr>
                    <w:t>出口</w:t>
                  </w:r>
                  <w:r>
                    <w:rPr>
                      <w:rFonts w:ascii="Times New Roman" w:eastAsia="宋体" w:hAnsi="Times New Roman" w:hint="eastAsia"/>
                      <w:sz w:val="21"/>
                      <w:szCs w:val="21"/>
                    </w:rPr>
                    <w:t>K</w:t>
                  </w:r>
                </w:p>
              </w:tc>
              <w:tc>
                <w:tcPr>
                  <w:tcW w:w="1906" w:type="dxa"/>
                  <w:vAlign w:val="center"/>
                </w:tcPr>
                <w:p w14:paraId="1FD694F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标干流量</w:t>
                  </w:r>
                </w:p>
              </w:tc>
              <w:tc>
                <w:tcPr>
                  <w:tcW w:w="840" w:type="dxa"/>
                  <w:vAlign w:val="center"/>
                </w:tcPr>
                <w:p w14:paraId="061DD83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10186</w:t>
                  </w:r>
                </w:p>
              </w:tc>
              <w:tc>
                <w:tcPr>
                  <w:tcW w:w="839" w:type="dxa"/>
                  <w:vAlign w:val="center"/>
                </w:tcPr>
                <w:p w14:paraId="41FBB16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10118</w:t>
                  </w:r>
                </w:p>
              </w:tc>
              <w:tc>
                <w:tcPr>
                  <w:tcW w:w="841" w:type="dxa"/>
                  <w:vAlign w:val="center"/>
                </w:tcPr>
                <w:p w14:paraId="6FD2BCC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10141</w:t>
                  </w:r>
                </w:p>
              </w:tc>
              <w:tc>
                <w:tcPr>
                  <w:tcW w:w="834" w:type="dxa"/>
                  <w:vAlign w:val="center"/>
                </w:tcPr>
                <w:p w14:paraId="02A1D74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10061</w:t>
                  </w:r>
                </w:p>
              </w:tc>
              <w:tc>
                <w:tcPr>
                  <w:tcW w:w="846" w:type="dxa"/>
                  <w:gridSpan w:val="2"/>
                  <w:vAlign w:val="center"/>
                </w:tcPr>
                <w:p w14:paraId="15CC40F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10107</w:t>
                  </w:r>
                </w:p>
              </w:tc>
              <w:tc>
                <w:tcPr>
                  <w:tcW w:w="851" w:type="dxa"/>
                  <w:vAlign w:val="center"/>
                </w:tcPr>
                <w:p w14:paraId="57E527D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10174</w:t>
                  </w:r>
                </w:p>
              </w:tc>
              <w:tc>
                <w:tcPr>
                  <w:tcW w:w="593" w:type="dxa"/>
                  <w:vAlign w:val="center"/>
                </w:tcPr>
                <w:p w14:paraId="0D36210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c>
                <w:tcPr>
                  <w:tcW w:w="647" w:type="dxa"/>
                  <w:vAlign w:val="center"/>
                </w:tcPr>
                <w:p w14:paraId="709CB1D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p>
              </w:tc>
            </w:tr>
            <w:tr w:rsidR="00BE4BA6" w14:paraId="557F9EF7" w14:textId="77777777">
              <w:trPr>
                <w:trHeight w:val="352"/>
                <w:jc w:val="center"/>
              </w:trPr>
              <w:tc>
                <w:tcPr>
                  <w:tcW w:w="701" w:type="dxa"/>
                  <w:vMerge/>
                  <w:vAlign w:val="center"/>
                </w:tcPr>
                <w:p w14:paraId="3D1EA0B2"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5B07A1A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r>
                    <w:rPr>
                      <w:rFonts w:ascii="Times New Roman" w:eastAsia="宋体" w:hAnsi="Times New Roman"/>
                      <w:sz w:val="21"/>
                      <w:szCs w:val="21"/>
                    </w:rPr>
                    <w:t>排放浓度</w:t>
                  </w:r>
                </w:p>
              </w:tc>
              <w:tc>
                <w:tcPr>
                  <w:tcW w:w="840" w:type="dxa"/>
                  <w:vAlign w:val="center"/>
                </w:tcPr>
                <w:p w14:paraId="4ED09CF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839" w:type="dxa"/>
                  <w:vAlign w:val="center"/>
                </w:tcPr>
                <w:p w14:paraId="3421A24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841" w:type="dxa"/>
                  <w:vAlign w:val="center"/>
                </w:tcPr>
                <w:p w14:paraId="095AE6F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834" w:type="dxa"/>
                  <w:vAlign w:val="center"/>
                </w:tcPr>
                <w:p w14:paraId="7F5A760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846" w:type="dxa"/>
                  <w:gridSpan w:val="2"/>
                  <w:vAlign w:val="center"/>
                </w:tcPr>
                <w:p w14:paraId="4C6ED98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851" w:type="dxa"/>
                  <w:vAlign w:val="center"/>
                </w:tcPr>
                <w:p w14:paraId="539B50E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20</w:t>
                  </w:r>
                </w:p>
              </w:tc>
              <w:tc>
                <w:tcPr>
                  <w:tcW w:w="593" w:type="dxa"/>
                  <w:vAlign w:val="center"/>
                </w:tcPr>
                <w:p w14:paraId="087A9CD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120</w:t>
                  </w:r>
                </w:p>
              </w:tc>
              <w:tc>
                <w:tcPr>
                  <w:tcW w:w="647" w:type="dxa"/>
                  <w:vAlign w:val="center"/>
                </w:tcPr>
                <w:p w14:paraId="62E0649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6AD131FA" w14:textId="77777777">
              <w:trPr>
                <w:trHeight w:val="638"/>
                <w:jc w:val="center"/>
              </w:trPr>
              <w:tc>
                <w:tcPr>
                  <w:tcW w:w="701" w:type="dxa"/>
                  <w:vMerge/>
                  <w:vAlign w:val="center"/>
                </w:tcPr>
                <w:p w14:paraId="1C0246B8" w14:textId="77777777" w:rsidR="00BE4BA6" w:rsidRDefault="00BE4BA6">
                  <w:pPr>
                    <w:adjustRightInd/>
                    <w:snapToGrid/>
                    <w:jc w:val="center"/>
                    <w:rPr>
                      <w:rFonts w:ascii="Times New Roman" w:eastAsia="宋体" w:hAnsi="Times New Roman"/>
                      <w:sz w:val="21"/>
                      <w:szCs w:val="21"/>
                    </w:rPr>
                  </w:pPr>
                </w:p>
              </w:tc>
              <w:tc>
                <w:tcPr>
                  <w:tcW w:w="1906" w:type="dxa"/>
                  <w:vAlign w:val="center"/>
                </w:tcPr>
                <w:p w14:paraId="1E5FC44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r>
                    <w:rPr>
                      <w:rFonts w:ascii="Times New Roman" w:eastAsia="宋体" w:hAnsi="Times New Roman"/>
                      <w:sz w:val="21"/>
                      <w:szCs w:val="21"/>
                    </w:rPr>
                    <w:t>排放速率</w:t>
                  </w:r>
                </w:p>
              </w:tc>
              <w:tc>
                <w:tcPr>
                  <w:tcW w:w="840" w:type="dxa"/>
                  <w:vAlign w:val="center"/>
                </w:tcPr>
                <w:p w14:paraId="5AF9C3E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0.102 </w:t>
                  </w:r>
                </w:p>
              </w:tc>
              <w:tc>
                <w:tcPr>
                  <w:tcW w:w="839" w:type="dxa"/>
                  <w:vAlign w:val="center"/>
                </w:tcPr>
                <w:p w14:paraId="3ADDC5F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0.101 </w:t>
                  </w:r>
                </w:p>
              </w:tc>
              <w:tc>
                <w:tcPr>
                  <w:tcW w:w="841" w:type="dxa"/>
                  <w:vAlign w:val="center"/>
                </w:tcPr>
                <w:p w14:paraId="69008C6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0.101 </w:t>
                  </w:r>
                </w:p>
              </w:tc>
              <w:tc>
                <w:tcPr>
                  <w:tcW w:w="834" w:type="dxa"/>
                  <w:vAlign w:val="center"/>
                </w:tcPr>
                <w:p w14:paraId="5516B53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0.101 </w:t>
                  </w:r>
                </w:p>
              </w:tc>
              <w:tc>
                <w:tcPr>
                  <w:tcW w:w="846" w:type="dxa"/>
                  <w:gridSpan w:val="2"/>
                  <w:vAlign w:val="center"/>
                </w:tcPr>
                <w:p w14:paraId="6333C7F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0.101 </w:t>
                  </w:r>
                </w:p>
              </w:tc>
              <w:tc>
                <w:tcPr>
                  <w:tcW w:w="851" w:type="dxa"/>
                  <w:vAlign w:val="center"/>
                </w:tcPr>
                <w:p w14:paraId="548C252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hint="eastAsia"/>
                      <w:sz w:val="21"/>
                      <w:szCs w:val="21"/>
                    </w:rPr>
                    <w:t xml:space="preserve">0.102 </w:t>
                  </w:r>
                </w:p>
              </w:tc>
              <w:tc>
                <w:tcPr>
                  <w:tcW w:w="593" w:type="dxa"/>
                  <w:vAlign w:val="center"/>
                </w:tcPr>
                <w:p w14:paraId="1F7A26C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0.2</w:t>
                  </w:r>
                </w:p>
              </w:tc>
              <w:tc>
                <w:tcPr>
                  <w:tcW w:w="647" w:type="dxa"/>
                  <w:vAlign w:val="center"/>
                </w:tcPr>
                <w:p w14:paraId="2C2D8EE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53CAC1EE" w14:textId="77777777">
              <w:trPr>
                <w:trHeight w:val="393"/>
                <w:jc w:val="center"/>
              </w:trPr>
              <w:tc>
                <w:tcPr>
                  <w:tcW w:w="8898" w:type="dxa"/>
                  <w:gridSpan w:val="11"/>
                  <w:vAlign w:val="center"/>
                </w:tcPr>
                <w:p w14:paraId="767724C6" w14:textId="77777777" w:rsidR="00BE4BA6" w:rsidRDefault="009E52E5">
                  <w:pPr>
                    <w:adjustRightInd/>
                    <w:snapToGrid/>
                    <w:rPr>
                      <w:rFonts w:ascii="Times New Roman" w:eastAsia="宋体" w:hAnsi="Times New Roman"/>
                      <w:sz w:val="21"/>
                      <w:szCs w:val="21"/>
                    </w:rPr>
                  </w:pPr>
                  <w:r>
                    <w:rPr>
                      <w:rFonts w:ascii="Times New Roman" w:eastAsia="宋体" w:hAnsi="Times New Roman"/>
                      <w:sz w:val="21"/>
                      <w:szCs w:val="21"/>
                    </w:rPr>
                    <w:t>注：废气排放浓度单位为</w:t>
                  </w:r>
                  <w:r>
                    <w:rPr>
                      <w:rFonts w:ascii="Times New Roman" w:eastAsia="宋体" w:hAnsi="Times New Roman"/>
                      <w:sz w:val="21"/>
                      <w:szCs w:val="21"/>
                    </w:rPr>
                    <w:t>mg/m</w:t>
                  </w:r>
                  <w:r>
                    <w:rPr>
                      <w:rFonts w:ascii="Times New Roman" w:eastAsia="宋体" w:hAnsi="Times New Roman"/>
                      <w:sz w:val="21"/>
                      <w:szCs w:val="21"/>
                      <w:vertAlign w:val="superscript"/>
                    </w:rPr>
                    <w:t>3</w:t>
                  </w:r>
                  <w:r>
                    <w:rPr>
                      <w:rFonts w:ascii="Times New Roman" w:eastAsia="宋体" w:hAnsi="Times New Roman"/>
                      <w:sz w:val="21"/>
                      <w:szCs w:val="21"/>
                    </w:rPr>
                    <w:t>；废气排放速率单位为</w:t>
                  </w:r>
                  <w:r>
                    <w:rPr>
                      <w:rFonts w:ascii="Times New Roman" w:eastAsia="宋体" w:hAnsi="Times New Roman"/>
                      <w:sz w:val="21"/>
                      <w:szCs w:val="21"/>
                    </w:rPr>
                    <w:t>kg/h</w:t>
                  </w:r>
                  <w:r>
                    <w:rPr>
                      <w:rFonts w:ascii="Times New Roman" w:eastAsia="宋体" w:hAnsi="Times New Roman" w:hint="eastAsia"/>
                      <w:sz w:val="21"/>
                      <w:szCs w:val="21"/>
                    </w:rPr>
                    <w:t>，烟气黑度单位为林格曼黑度，级</w:t>
                  </w:r>
                  <w:r>
                    <w:rPr>
                      <w:rFonts w:ascii="Times New Roman" w:eastAsia="宋体" w:hAnsi="Times New Roman"/>
                      <w:sz w:val="21"/>
                      <w:szCs w:val="21"/>
                    </w:rPr>
                    <w:t>。</w:t>
                  </w:r>
                </w:p>
              </w:tc>
            </w:tr>
          </w:tbl>
          <w:p w14:paraId="247EA6FF"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b/>
                <w:bCs/>
                <w:sz w:val="21"/>
                <w:szCs w:val="21"/>
              </w:rPr>
              <w:lastRenderedPageBreak/>
              <w:t>表</w:t>
            </w:r>
            <w:r>
              <w:rPr>
                <w:rFonts w:ascii="Times New Roman" w:eastAsia="宋体" w:hAnsi="Times New Roman" w:hint="eastAsia"/>
                <w:b/>
                <w:bCs/>
                <w:sz w:val="21"/>
                <w:szCs w:val="21"/>
              </w:rPr>
              <w:t>7</w:t>
            </w:r>
            <w:r>
              <w:rPr>
                <w:rFonts w:ascii="Times New Roman" w:eastAsia="宋体" w:hAnsi="Times New Roman"/>
                <w:b/>
                <w:bCs/>
                <w:sz w:val="21"/>
                <w:szCs w:val="21"/>
              </w:rPr>
              <w:t>-</w:t>
            </w:r>
            <w:r>
              <w:rPr>
                <w:rFonts w:ascii="Times New Roman" w:eastAsia="宋体" w:hAnsi="Times New Roman" w:hint="eastAsia"/>
                <w:b/>
                <w:bCs/>
                <w:sz w:val="21"/>
                <w:szCs w:val="21"/>
              </w:rPr>
              <w:t>5</w:t>
            </w:r>
            <w:r>
              <w:rPr>
                <w:rFonts w:ascii="Times New Roman" w:eastAsia="宋体" w:hAnsi="Times New Roman"/>
                <w:b/>
                <w:bCs/>
                <w:sz w:val="21"/>
                <w:szCs w:val="21"/>
              </w:rPr>
              <w:t xml:space="preserve"> </w:t>
            </w:r>
            <w:r>
              <w:rPr>
                <w:rFonts w:ascii="Times New Roman" w:eastAsia="宋体" w:hAnsi="Times New Roman"/>
                <w:b/>
                <w:bCs/>
                <w:sz w:val="21"/>
                <w:szCs w:val="21"/>
              </w:rPr>
              <w:t>有组织排放废气监测结果</w:t>
            </w:r>
          </w:p>
          <w:tbl>
            <w:tblPr>
              <w:tblW w:w="8880"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9"/>
              <w:gridCol w:w="1916"/>
              <w:gridCol w:w="1007"/>
              <w:gridCol w:w="1006"/>
              <w:gridCol w:w="1007"/>
              <w:gridCol w:w="1006"/>
              <w:gridCol w:w="1010"/>
              <w:gridCol w:w="594"/>
              <w:gridCol w:w="645"/>
            </w:tblGrid>
            <w:tr w:rsidR="00BE4BA6" w14:paraId="5C20667C" w14:textId="77777777">
              <w:trPr>
                <w:trHeight w:val="334"/>
                <w:tblHeader/>
                <w:jc w:val="center"/>
              </w:trPr>
              <w:tc>
                <w:tcPr>
                  <w:tcW w:w="689" w:type="dxa"/>
                  <w:vMerge w:val="restart"/>
                  <w:tcBorders>
                    <w:left w:val="single" w:sz="4" w:space="0" w:color="auto"/>
                  </w:tcBorders>
                  <w:noWrap/>
                  <w:vAlign w:val="center"/>
                </w:tcPr>
                <w:p w14:paraId="29D94ED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检测点位</w:t>
                  </w:r>
                </w:p>
              </w:tc>
              <w:tc>
                <w:tcPr>
                  <w:tcW w:w="1916" w:type="dxa"/>
                  <w:vMerge w:val="restart"/>
                  <w:noWrap/>
                  <w:vAlign w:val="center"/>
                </w:tcPr>
                <w:p w14:paraId="10B17B0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检测项目</w:t>
                  </w:r>
                </w:p>
              </w:tc>
              <w:tc>
                <w:tcPr>
                  <w:tcW w:w="5036" w:type="dxa"/>
                  <w:gridSpan w:val="5"/>
                  <w:noWrap/>
                  <w:vAlign w:val="center"/>
                </w:tcPr>
                <w:p w14:paraId="03C9598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检测结果</w:t>
                  </w:r>
                </w:p>
              </w:tc>
              <w:tc>
                <w:tcPr>
                  <w:tcW w:w="594" w:type="dxa"/>
                  <w:vMerge w:val="restart"/>
                  <w:noWrap/>
                  <w:vAlign w:val="center"/>
                </w:tcPr>
                <w:p w14:paraId="5E7BE99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标准</w:t>
                  </w:r>
                </w:p>
                <w:p w14:paraId="52BDB22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限值</w:t>
                  </w:r>
                </w:p>
              </w:tc>
              <w:tc>
                <w:tcPr>
                  <w:tcW w:w="645" w:type="dxa"/>
                  <w:vMerge w:val="restart"/>
                  <w:tcBorders>
                    <w:right w:val="single" w:sz="4" w:space="0" w:color="auto"/>
                  </w:tcBorders>
                  <w:noWrap/>
                  <w:vAlign w:val="center"/>
                </w:tcPr>
                <w:p w14:paraId="5269648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达标</w:t>
                  </w:r>
                </w:p>
                <w:p w14:paraId="304181E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情况</w:t>
                  </w:r>
                </w:p>
              </w:tc>
            </w:tr>
            <w:tr w:rsidR="00BE4BA6" w14:paraId="7AF90404" w14:textId="77777777">
              <w:trPr>
                <w:trHeight w:val="334"/>
                <w:tblHeader/>
                <w:jc w:val="center"/>
              </w:trPr>
              <w:tc>
                <w:tcPr>
                  <w:tcW w:w="689" w:type="dxa"/>
                  <w:vMerge/>
                  <w:tcBorders>
                    <w:left w:val="single" w:sz="4" w:space="0" w:color="auto"/>
                  </w:tcBorders>
                  <w:noWrap/>
                  <w:vAlign w:val="center"/>
                </w:tcPr>
                <w:p w14:paraId="62088367" w14:textId="77777777" w:rsidR="00BE4BA6" w:rsidRDefault="00BE4BA6">
                  <w:pPr>
                    <w:adjustRightInd/>
                    <w:snapToGrid/>
                    <w:jc w:val="center"/>
                    <w:rPr>
                      <w:rFonts w:ascii="Times New Roman" w:eastAsia="宋体" w:hAnsi="Times New Roman"/>
                      <w:sz w:val="21"/>
                      <w:szCs w:val="21"/>
                    </w:rPr>
                  </w:pPr>
                </w:p>
              </w:tc>
              <w:tc>
                <w:tcPr>
                  <w:tcW w:w="1916" w:type="dxa"/>
                  <w:vMerge/>
                  <w:noWrap/>
                  <w:vAlign w:val="center"/>
                </w:tcPr>
                <w:p w14:paraId="7BA5F6E2" w14:textId="77777777" w:rsidR="00BE4BA6" w:rsidRDefault="00BE4BA6">
                  <w:pPr>
                    <w:adjustRightInd/>
                    <w:snapToGrid/>
                    <w:jc w:val="center"/>
                    <w:rPr>
                      <w:rFonts w:ascii="Times New Roman" w:eastAsia="宋体" w:hAnsi="Times New Roman"/>
                      <w:sz w:val="21"/>
                      <w:szCs w:val="21"/>
                    </w:rPr>
                  </w:pPr>
                </w:p>
              </w:tc>
              <w:tc>
                <w:tcPr>
                  <w:tcW w:w="5036" w:type="dxa"/>
                  <w:gridSpan w:val="5"/>
                  <w:noWrap/>
                  <w:vAlign w:val="center"/>
                </w:tcPr>
                <w:p w14:paraId="28FD2E9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第一周期（</w:t>
                  </w:r>
                  <w:r>
                    <w:rPr>
                      <w:rFonts w:ascii="Times New Roman" w:eastAsia="宋体" w:hAnsi="Times New Roman"/>
                      <w:sz w:val="21"/>
                      <w:szCs w:val="21"/>
                    </w:rPr>
                    <w:t>20</w:t>
                  </w:r>
                  <w:r>
                    <w:rPr>
                      <w:rFonts w:ascii="Times New Roman" w:eastAsia="宋体" w:hAnsi="Times New Roman" w:hint="eastAsia"/>
                      <w:sz w:val="21"/>
                      <w:szCs w:val="21"/>
                    </w:rPr>
                    <w:t>20.05.07</w:t>
                  </w:r>
                  <w:r>
                    <w:rPr>
                      <w:rFonts w:ascii="Times New Roman" w:eastAsia="宋体" w:hAnsi="Times New Roman" w:hint="eastAsia"/>
                      <w:sz w:val="21"/>
                      <w:szCs w:val="21"/>
                    </w:rPr>
                    <w:t>）</w:t>
                  </w:r>
                </w:p>
              </w:tc>
              <w:tc>
                <w:tcPr>
                  <w:tcW w:w="594" w:type="dxa"/>
                  <w:vMerge/>
                  <w:noWrap/>
                  <w:vAlign w:val="center"/>
                </w:tcPr>
                <w:p w14:paraId="13F145AD" w14:textId="77777777" w:rsidR="00BE4BA6" w:rsidRDefault="00BE4BA6">
                  <w:pPr>
                    <w:adjustRightInd/>
                    <w:snapToGrid/>
                    <w:jc w:val="center"/>
                    <w:rPr>
                      <w:rFonts w:ascii="Times New Roman" w:eastAsia="宋体" w:hAnsi="Times New Roman"/>
                      <w:sz w:val="21"/>
                      <w:szCs w:val="21"/>
                    </w:rPr>
                  </w:pPr>
                </w:p>
              </w:tc>
              <w:tc>
                <w:tcPr>
                  <w:tcW w:w="645" w:type="dxa"/>
                  <w:vMerge/>
                  <w:tcBorders>
                    <w:right w:val="single" w:sz="4" w:space="0" w:color="auto"/>
                  </w:tcBorders>
                  <w:noWrap/>
                  <w:vAlign w:val="center"/>
                </w:tcPr>
                <w:p w14:paraId="2A0ACA20" w14:textId="77777777" w:rsidR="00BE4BA6" w:rsidRDefault="00BE4BA6">
                  <w:pPr>
                    <w:adjustRightInd/>
                    <w:snapToGrid/>
                    <w:jc w:val="center"/>
                    <w:rPr>
                      <w:rFonts w:ascii="Times New Roman" w:eastAsia="宋体" w:hAnsi="Times New Roman"/>
                      <w:sz w:val="21"/>
                      <w:szCs w:val="21"/>
                    </w:rPr>
                  </w:pPr>
                </w:p>
              </w:tc>
            </w:tr>
            <w:tr w:rsidR="00BE4BA6" w14:paraId="6BB19444" w14:textId="77777777">
              <w:trPr>
                <w:trHeight w:val="334"/>
                <w:jc w:val="center"/>
              </w:trPr>
              <w:tc>
                <w:tcPr>
                  <w:tcW w:w="689" w:type="dxa"/>
                  <w:vMerge w:val="restart"/>
                  <w:tcBorders>
                    <w:left w:val="single" w:sz="4" w:space="0" w:color="auto"/>
                  </w:tcBorders>
                  <w:noWrap/>
                  <w:vAlign w:val="center"/>
                </w:tcPr>
                <w:p w14:paraId="3E1BF7D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食堂油烟废气出口</w:t>
                  </w:r>
                  <w:r>
                    <w:rPr>
                      <w:rFonts w:ascii="Times New Roman" w:eastAsia="宋体" w:hAnsi="Times New Roman" w:hint="eastAsia"/>
                      <w:sz w:val="21"/>
                      <w:szCs w:val="21"/>
                    </w:rPr>
                    <w:t>B</w:t>
                  </w:r>
                </w:p>
              </w:tc>
              <w:tc>
                <w:tcPr>
                  <w:tcW w:w="1916" w:type="dxa"/>
                  <w:noWrap/>
                  <w:vAlign w:val="center"/>
                </w:tcPr>
                <w:p w14:paraId="52003D5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标干流量</w:t>
                  </w:r>
                </w:p>
              </w:tc>
              <w:tc>
                <w:tcPr>
                  <w:tcW w:w="1007" w:type="dxa"/>
                  <w:noWrap/>
                  <w:vAlign w:val="center"/>
                </w:tcPr>
                <w:p w14:paraId="6E3DEF9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9376</w:t>
                  </w:r>
                </w:p>
              </w:tc>
              <w:tc>
                <w:tcPr>
                  <w:tcW w:w="1006" w:type="dxa"/>
                  <w:noWrap/>
                  <w:vAlign w:val="center"/>
                </w:tcPr>
                <w:p w14:paraId="591D94E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9181</w:t>
                  </w:r>
                </w:p>
              </w:tc>
              <w:tc>
                <w:tcPr>
                  <w:tcW w:w="1007" w:type="dxa"/>
                  <w:noWrap/>
                  <w:vAlign w:val="center"/>
                </w:tcPr>
                <w:p w14:paraId="5EE53C8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9252</w:t>
                  </w:r>
                </w:p>
              </w:tc>
              <w:tc>
                <w:tcPr>
                  <w:tcW w:w="1006" w:type="dxa"/>
                  <w:noWrap/>
                  <w:vAlign w:val="center"/>
                </w:tcPr>
                <w:p w14:paraId="1B50CBA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9081</w:t>
                  </w:r>
                </w:p>
              </w:tc>
              <w:tc>
                <w:tcPr>
                  <w:tcW w:w="1010" w:type="dxa"/>
                  <w:noWrap/>
                  <w:vAlign w:val="center"/>
                </w:tcPr>
                <w:p w14:paraId="05A0DA9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9481</w:t>
                  </w:r>
                </w:p>
              </w:tc>
              <w:tc>
                <w:tcPr>
                  <w:tcW w:w="594" w:type="dxa"/>
                  <w:noWrap/>
                  <w:vAlign w:val="center"/>
                </w:tcPr>
                <w:p w14:paraId="06EEE3C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w:t>
                  </w:r>
                </w:p>
              </w:tc>
              <w:tc>
                <w:tcPr>
                  <w:tcW w:w="645" w:type="dxa"/>
                  <w:tcBorders>
                    <w:right w:val="single" w:sz="4" w:space="0" w:color="auto"/>
                  </w:tcBorders>
                  <w:noWrap/>
                  <w:vAlign w:val="center"/>
                </w:tcPr>
                <w:p w14:paraId="15A4BB4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w:t>
                  </w:r>
                </w:p>
              </w:tc>
            </w:tr>
            <w:tr w:rsidR="00BE4BA6" w14:paraId="1F56D4F4" w14:textId="77777777">
              <w:trPr>
                <w:trHeight w:val="334"/>
                <w:jc w:val="center"/>
              </w:trPr>
              <w:tc>
                <w:tcPr>
                  <w:tcW w:w="689" w:type="dxa"/>
                  <w:vMerge/>
                  <w:tcBorders>
                    <w:left w:val="single" w:sz="4" w:space="0" w:color="auto"/>
                  </w:tcBorders>
                  <w:noWrap/>
                  <w:vAlign w:val="center"/>
                </w:tcPr>
                <w:p w14:paraId="1691F01D" w14:textId="77777777" w:rsidR="00BE4BA6" w:rsidRDefault="00BE4BA6">
                  <w:pPr>
                    <w:adjustRightInd/>
                    <w:snapToGrid/>
                    <w:jc w:val="center"/>
                    <w:rPr>
                      <w:rFonts w:ascii="Times New Roman" w:eastAsia="宋体" w:hAnsi="Times New Roman"/>
                      <w:sz w:val="21"/>
                      <w:szCs w:val="21"/>
                    </w:rPr>
                  </w:pPr>
                </w:p>
              </w:tc>
              <w:tc>
                <w:tcPr>
                  <w:tcW w:w="1916" w:type="dxa"/>
                  <w:noWrap/>
                  <w:vAlign w:val="center"/>
                </w:tcPr>
                <w:p w14:paraId="77B5424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油烟排放浓度</w:t>
                  </w:r>
                </w:p>
              </w:tc>
              <w:tc>
                <w:tcPr>
                  <w:tcW w:w="1007" w:type="dxa"/>
                  <w:noWrap/>
                  <w:vAlign w:val="center"/>
                </w:tcPr>
                <w:p w14:paraId="7FBD85E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1.12</w:t>
                  </w:r>
                </w:p>
              </w:tc>
              <w:tc>
                <w:tcPr>
                  <w:tcW w:w="1006" w:type="dxa"/>
                  <w:noWrap/>
                  <w:vAlign w:val="center"/>
                </w:tcPr>
                <w:p w14:paraId="24C6A13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1.27</w:t>
                  </w:r>
                </w:p>
              </w:tc>
              <w:tc>
                <w:tcPr>
                  <w:tcW w:w="1007" w:type="dxa"/>
                  <w:noWrap/>
                  <w:vAlign w:val="center"/>
                </w:tcPr>
                <w:p w14:paraId="7322D08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1.65</w:t>
                  </w:r>
                </w:p>
              </w:tc>
              <w:tc>
                <w:tcPr>
                  <w:tcW w:w="1006" w:type="dxa"/>
                  <w:noWrap/>
                  <w:vAlign w:val="center"/>
                </w:tcPr>
                <w:p w14:paraId="19A5E0C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1.04</w:t>
                  </w:r>
                </w:p>
              </w:tc>
              <w:tc>
                <w:tcPr>
                  <w:tcW w:w="1010" w:type="dxa"/>
                  <w:noWrap/>
                  <w:vAlign w:val="center"/>
                </w:tcPr>
                <w:p w14:paraId="0BADB65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1.41</w:t>
                  </w:r>
                </w:p>
              </w:tc>
              <w:tc>
                <w:tcPr>
                  <w:tcW w:w="594" w:type="dxa"/>
                  <w:noWrap/>
                  <w:vAlign w:val="center"/>
                </w:tcPr>
                <w:p w14:paraId="223A203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w:t>
                  </w:r>
                </w:p>
              </w:tc>
              <w:tc>
                <w:tcPr>
                  <w:tcW w:w="645" w:type="dxa"/>
                  <w:tcBorders>
                    <w:right w:val="single" w:sz="4" w:space="0" w:color="auto"/>
                  </w:tcBorders>
                  <w:noWrap/>
                  <w:vAlign w:val="center"/>
                </w:tcPr>
                <w:p w14:paraId="2AF1F52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w:t>
                  </w:r>
                </w:p>
              </w:tc>
            </w:tr>
            <w:tr w:rsidR="00BE4BA6" w14:paraId="107E296A" w14:textId="77777777">
              <w:trPr>
                <w:trHeight w:val="334"/>
                <w:jc w:val="center"/>
              </w:trPr>
              <w:tc>
                <w:tcPr>
                  <w:tcW w:w="689" w:type="dxa"/>
                  <w:vMerge/>
                  <w:tcBorders>
                    <w:left w:val="single" w:sz="4" w:space="0" w:color="auto"/>
                  </w:tcBorders>
                  <w:noWrap/>
                  <w:vAlign w:val="center"/>
                </w:tcPr>
                <w:p w14:paraId="61344AD0" w14:textId="77777777" w:rsidR="00BE4BA6" w:rsidRDefault="00BE4BA6">
                  <w:pPr>
                    <w:adjustRightInd/>
                    <w:snapToGrid/>
                    <w:jc w:val="center"/>
                    <w:rPr>
                      <w:rFonts w:ascii="Times New Roman" w:eastAsia="宋体" w:hAnsi="Times New Roman"/>
                      <w:sz w:val="21"/>
                      <w:szCs w:val="21"/>
                    </w:rPr>
                  </w:pPr>
                </w:p>
              </w:tc>
              <w:tc>
                <w:tcPr>
                  <w:tcW w:w="1916" w:type="dxa"/>
                  <w:noWrap/>
                  <w:vAlign w:val="center"/>
                </w:tcPr>
                <w:p w14:paraId="2E26F3E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油烟平均排放浓度</w:t>
                  </w:r>
                </w:p>
              </w:tc>
              <w:tc>
                <w:tcPr>
                  <w:tcW w:w="5036" w:type="dxa"/>
                  <w:gridSpan w:val="5"/>
                  <w:noWrap/>
                  <w:vAlign w:val="center"/>
                </w:tcPr>
                <w:p w14:paraId="2768367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1.30</w:t>
                  </w:r>
                </w:p>
              </w:tc>
              <w:tc>
                <w:tcPr>
                  <w:tcW w:w="594" w:type="dxa"/>
                  <w:noWrap/>
                  <w:vAlign w:val="center"/>
                </w:tcPr>
                <w:p w14:paraId="63FF5B7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w:t>
                  </w:r>
                </w:p>
              </w:tc>
              <w:tc>
                <w:tcPr>
                  <w:tcW w:w="645" w:type="dxa"/>
                  <w:tcBorders>
                    <w:right w:val="single" w:sz="4" w:space="0" w:color="auto"/>
                  </w:tcBorders>
                  <w:noWrap/>
                  <w:vAlign w:val="center"/>
                </w:tcPr>
                <w:p w14:paraId="56658A7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达标</w:t>
                  </w:r>
                </w:p>
              </w:tc>
            </w:tr>
            <w:tr w:rsidR="00BE4BA6" w14:paraId="06AAC463" w14:textId="77777777">
              <w:trPr>
                <w:trHeight w:val="334"/>
                <w:tblHeader/>
                <w:jc w:val="center"/>
              </w:trPr>
              <w:tc>
                <w:tcPr>
                  <w:tcW w:w="689" w:type="dxa"/>
                  <w:vMerge/>
                  <w:tcBorders>
                    <w:left w:val="single" w:sz="4" w:space="0" w:color="auto"/>
                  </w:tcBorders>
                  <w:noWrap/>
                  <w:vAlign w:val="center"/>
                </w:tcPr>
                <w:p w14:paraId="530778BC" w14:textId="77777777" w:rsidR="00BE4BA6" w:rsidRDefault="00BE4BA6">
                  <w:pPr>
                    <w:adjustRightInd/>
                    <w:snapToGrid/>
                    <w:jc w:val="center"/>
                    <w:rPr>
                      <w:rFonts w:ascii="Times New Roman" w:eastAsia="宋体" w:hAnsi="Times New Roman"/>
                      <w:sz w:val="21"/>
                      <w:szCs w:val="21"/>
                    </w:rPr>
                  </w:pPr>
                </w:p>
              </w:tc>
              <w:tc>
                <w:tcPr>
                  <w:tcW w:w="1916" w:type="dxa"/>
                  <w:vMerge w:val="restart"/>
                  <w:noWrap/>
                  <w:vAlign w:val="center"/>
                </w:tcPr>
                <w:p w14:paraId="60AFAB1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检测项目</w:t>
                  </w:r>
                </w:p>
              </w:tc>
              <w:tc>
                <w:tcPr>
                  <w:tcW w:w="5036" w:type="dxa"/>
                  <w:gridSpan w:val="5"/>
                  <w:noWrap/>
                  <w:vAlign w:val="center"/>
                </w:tcPr>
                <w:p w14:paraId="4E43C00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检测结果</w:t>
                  </w:r>
                </w:p>
              </w:tc>
              <w:tc>
                <w:tcPr>
                  <w:tcW w:w="594" w:type="dxa"/>
                  <w:vMerge w:val="restart"/>
                  <w:noWrap/>
                  <w:vAlign w:val="center"/>
                </w:tcPr>
                <w:p w14:paraId="182A1C7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标准</w:t>
                  </w:r>
                </w:p>
                <w:p w14:paraId="2291DD5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限值</w:t>
                  </w:r>
                </w:p>
              </w:tc>
              <w:tc>
                <w:tcPr>
                  <w:tcW w:w="645" w:type="dxa"/>
                  <w:vMerge w:val="restart"/>
                  <w:tcBorders>
                    <w:right w:val="single" w:sz="4" w:space="0" w:color="auto"/>
                  </w:tcBorders>
                  <w:noWrap/>
                  <w:vAlign w:val="center"/>
                </w:tcPr>
                <w:p w14:paraId="50E6091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达标</w:t>
                  </w:r>
                </w:p>
                <w:p w14:paraId="23F8463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情况</w:t>
                  </w:r>
                </w:p>
              </w:tc>
            </w:tr>
            <w:tr w:rsidR="00BE4BA6" w14:paraId="31FD7ABA" w14:textId="77777777">
              <w:trPr>
                <w:trHeight w:val="334"/>
                <w:tblHeader/>
                <w:jc w:val="center"/>
              </w:trPr>
              <w:tc>
                <w:tcPr>
                  <w:tcW w:w="689" w:type="dxa"/>
                  <w:vMerge/>
                  <w:tcBorders>
                    <w:left w:val="single" w:sz="4" w:space="0" w:color="auto"/>
                  </w:tcBorders>
                  <w:noWrap/>
                  <w:vAlign w:val="center"/>
                </w:tcPr>
                <w:p w14:paraId="603CCEF9" w14:textId="77777777" w:rsidR="00BE4BA6" w:rsidRDefault="00BE4BA6">
                  <w:pPr>
                    <w:adjustRightInd/>
                    <w:snapToGrid/>
                    <w:jc w:val="center"/>
                    <w:rPr>
                      <w:rFonts w:ascii="Times New Roman" w:eastAsia="宋体" w:hAnsi="Times New Roman"/>
                      <w:sz w:val="21"/>
                      <w:szCs w:val="21"/>
                    </w:rPr>
                  </w:pPr>
                </w:p>
              </w:tc>
              <w:tc>
                <w:tcPr>
                  <w:tcW w:w="1916" w:type="dxa"/>
                  <w:vMerge/>
                  <w:noWrap/>
                  <w:vAlign w:val="center"/>
                </w:tcPr>
                <w:p w14:paraId="17DD0B77" w14:textId="77777777" w:rsidR="00BE4BA6" w:rsidRDefault="00BE4BA6">
                  <w:pPr>
                    <w:adjustRightInd/>
                    <w:snapToGrid/>
                    <w:jc w:val="center"/>
                    <w:rPr>
                      <w:rFonts w:ascii="Times New Roman" w:eastAsia="宋体" w:hAnsi="Times New Roman"/>
                      <w:sz w:val="21"/>
                      <w:szCs w:val="21"/>
                    </w:rPr>
                  </w:pPr>
                </w:p>
              </w:tc>
              <w:tc>
                <w:tcPr>
                  <w:tcW w:w="5036" w:type="dxa"/>
                  <w:gridSpan w:val="5"/>
                  <w:noWrap/>
                  <w:vAlign w:val="center"/>
                </w:tcPr>
                <w:p w14:paraId="160D820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第二周期（</w:t>
                  </w:r>
                  <w:r>
                    <w:rPr>
                      <w:rFonts w:ascii="Times New Roman" w:eastAsia="宋体" w:hAnsi="Times New Roman"/>
                      <w:sz w:val="21"/>
                      <w:szCs w:val="21"/>
                    </w:rPr>
                    <w:t>20</w:t>
                  </w:r>
                  <w:r>
                    <w:rPr>
                      <w:rFonts w:ascii="Times New Roman" w:eastAsia="宋体" w:hAnsi="Times New Roman" w:hint="eastAsia"/>
                      <w:sz w:val="21"/>
                      <w:szCs w:val="21"/>
                    </w:rPr>
                    <w:t>20.05.08</w:t>
                  </w:r>
                  <w:r>
                    <w:rPr>
                      <w:rFonts w:ascii="Times New Roman" w:eastAsia="宋体" w:hAnsi="Times New Roman" w:hint="eastAsia"/>
                      <w:sz w:val="21"/>
                      <w:szCs w:val="21"/>
                    </w:rPr>
                    <w:t>）</w:t>
                  </w:r>
                </w:p>
              </w:tc>
              <w:tc>
                <w:tcPr>
                  <w:tcW w:w="594" w:type="dxa"/>
                  <w:vMerge/>
                  <w:noWrap/>
                  <w:vAlign w:val="center"/>
                </w:tcPr>
                <w:p w14:paraId="1F418642" w14:textId="77777777" w:rsidR="00BE4BA6" w:rsidRDefault="00BE4BA6">
                  <w:pPr>
                    <w:adjustRightInd/>
                    <w:snapToGrid/>
                    <w:jc w:val="center"/>
                    <w:rPr>
                      <w:rFonts w:ascii="Times New Roman" w:eastAsia="宋体" w:hAnsi="Times New Roman"/>
                      <w:sz w:val="21"/>
                      <w:szCs w:val="21"/>
                    </w:rPr>
                  </w:pPr>
                </w:p>
              </w:tc>
              <w:tc>
                <w:tcPr>
                  <w:tcW w:w="645" w:type="dxa"/>
                  <w:vMerge/>
                  <w:tcBorders>
                    <w:right w:val="single" w:sz="4" w:space="0" w:color="auto"/>
                  </w:tcBorders>
                  <w:noWrap/>
                  <w:vAlign w:val="center"/>
                </w:tcPr>
                <w:p w14:paraId="2FC84B4C" w14:textId="77777777" w:rsidR="00BE4BA6" w:rsidRDefault="00BE4BA6">
                  <w:pPr>
                    <w:adjustRightInd/>
                    <w:snapToGrid/>
                    <w:jc w:val="center"/>
                    <w:rPr>
                      <w:rFonts w:ascii="Times New Roman" w:eastAsia="宋体" w:hAnsi="Times New Roman"/>
                      <w:sz w:val="21"/>
                      <w:szCs w:val="21"/>
                    </w:rPr>
                  </w:pPr>
                </w:p>
              </w:tc>
            </w:tr>
            <w:tr w:rsidR="00BE4BA6" w14:paraId="097C4005" w14:textId="77777777">
              <w:trPr>
                <w:trHeight w:val="334"/>
                <w:jc w:val="center"/>
              </w:trPr>
              <w:tc>
                <w:tcPr>
                  <w:tcW w:w="689" w:type="dxa"/>
                  <w:vMerge/>
                  <w:tcBorders>
                    <w:left w:val="single" w:sz="4" w:space="0" w:color="auto"/>
                  </w:tcBorders>
                  <w:noWrap/>
                  <w:vAlign w:val="center"/>
                </w:tcPr>
                <w:p w14:paraId="6459FC6C" w14:textId="77777777" w:rsidR="00BE4BA6" w:rsidRDefault="00BE4BA6">
                  <w:pPr>
                    <w:adjustRightInd/>
                    <w:snapToGrid/>
                    <w:jc w:val="center"/>
                    <w:rPr>
                      <w:rFonts w:ascii="Times New Roman" w:eastAsia="宋体" w:hAnsi="Times New Roman"/>
                      <w:sz w:val="21"/>
                      <w:szCs w:val="21"/>
                    </w:rPr>
                  </w:pPr>
                </w:p>
              </w:tc>
              <w:tc>
                <w:tcPr>
                  <w:tcW w:w="1916" w:type="dxa"/>
                  <w:noWrap/>
                  <w:vAlign w:val="center"/>
                </w:tcPr>
                <w:p w14:paraId="6B35A6A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标干流量</w:t>
                  </w:r>
                </w:p>
              </w:tc>
              <w:tc>
                <w:tcPr>
                  <w:tcW w:w="1007" w:type="dxa"/>
                  <w:noWrap/>
                  <w:vAlign w:val="center"/>
                </w:tcPr>
                <w:p w14:paraId="04484D3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9187</w:t>
                  </w:r>
                </w:p>
              </w:tc>
              <w:tc>
                <w:tcPr>
                  <w:tcW w:w="1006" w:type="dxa"/>
                  <w:noWrap/>
                  <w:vAlign w:val="center"/>
                </w:tcPr>
                <w:p w14:paraId="64C5D42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9618</w:t>
                  </w:r>
                </w:p>
              </w:tc>
              <w:tc>
                <w:tcPr>
                  <w:tcW w:w="1007" w:type="dxa"/>
                  <w:noWrap/>
                  <w:vAlign w:val="center"/>
                </w:tcPr>
                <w:p w14:paraId="14697C7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9536</w:t>
                  </w:r>
                </w:p>
              </w:tc>
              <w:tc>
                <w:tcPr>
                  <w:tcW w:w="1006" w:type="dxa"/>
                  <w:noWrap/>
                  <w:vAlign w:val="center"/>
                </w:tcPr>
                <w:p w14:paraId="2DD9C5D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9333</w:t>
                  </w:r>
                </w:p>
              </w:tc>
              <w:tc>
                <w:tcPr>
                  <w:tcW w:w="1010" w:type="dxa"/>
                  <w:noWrap/>
                  <w:vAlign w:val="center"/>
                </w:tcPr>
                <w:p w14:paraId="1686A6D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9401</w:t>
                  </w:r>
                </w:p>
              </w:tc>
              <w:tc>
                <w:tcPr>
                  <w:tcW w:w="594" w:type="dxa"/>
                  <w:noWrap/>
                  <w:vAlign w:val="center"/>
                </w:tcPr>
                <w:p w14:paraId="46BA42C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w:t>
                  </w:r>
                </w:p>
              </w:tc>
              <w:tc>
                <w:tcPr>
                  <w:tcW w:w="645" w:type="dxa"/>
                  <w:tcBorders>
                    <w:right w:val="single" w:sz="4" w:space="0" w:color="auto"/>
                  </w:tcBorders>
                  <w:noWrap/>
                  <w:vAlign w:val="center"/>
                </w:tcPr>
                <w:p w14:paraId="72A044C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w:t>
                  </w:r>
                </w:p>
              </w:tc>
            </w:tr>
            <w:tr w:rsidR="00BE4BA6" w14:paraId="03FC0375" w14:textId="77777777">
              <w:trPr>
                <w:trHeight w:val="334"/>
                <w:jc w:val="center"/>
              </w:trPr>
              <w:tc>
                <w:tcPr>
                  <w:tcW w:w="689" w:type="dxa"/>
                  <w:vMerge/>
                  <w:tcBorders>
                    <w:left w:val="single" w:sz="4" w:space="0" w:color="auto"/>
                  </w:tcBorders>
                  <w:noWrap/>
                  <w:vAlign w:val="center"/>
                </w:tcPr>
                <w:p w14:paraId="7EB0C7AB" w14:textId="77777777" w:rsidR="00BE4BA6" w:rsidRDefault="00BE4BA6">
                  <w:pPr>
                    <w:adjustRightInd/>
                    <w:snapToGrid/>
                    <w:jc w:val="center"/>
                    <w:rPr>
                      <w:rFonts w:ascii="Times New Roman" w:eastAsia="宋体" w:hAnsi="Times New Roman"/>
                      <w:sz w:val="21"/>
                      <w:szCs w:val="21"/>
                    </w:rPr>
                  </w:pPr>
                </w:p>
              </w:tc>
              <w:tc>
                <w:tcPr>
                  <w:tcW w:w="1916" w:type="dxa"/>
                  <w:noWrap/>
                  <w:vAlign w:val="center"/>
                </w:tcPr>
                <w:p w14:paraId="5EE8F2B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油烟排放浓度</w:t>
                  </w:r>
                </w:p>
              </w:tc>
              <w:tc>
                <w:tcPr>
                  <w:tcW w:w="1007" w:type="dxa"/>
                  <w:noWrap/>
                  <w:vAlign w:val="center"/>
                </w:tcPr>
                <w:p w14:paraId="29B5342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1.45</w:t>
                  </w:r>
                </w:p>
              </w:tc>
              <w:tc>
                <w:tcPr>
                  <w:tcW w:w="1006" w:type="dxa"/>
                  <w:noWrap/>
                  <w:vAlign w:val="center"/>
                </w:tcPr>
                <w:p w14:paraId="279F4AF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1.07</w:t>
                  </w:r>
                </w:p>
              </w:tc>
              <w:tc>
                <w:tcPr>
                  <w:tcW w:w="1007" w:type="dxa"/>
                  <w:noWrap/>
                  <w:vAlign w:val="center"/>
                </w:tcPr>
                <w:p w14:paraId="250B841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1.69</w:t>
                  </w:r>
                </w:p>
              </w:tc>
              <w:tc>
                <w:tcPr>
                  <w:tcW w:w="1006" w:type="dxa"/>
                  <w:noWrap/>
                  <w:vAlign w:val="center"/>
                </w:tcPr>
                <w:p w14:paraId="45D6BC6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1.16</w:t>
                  </w:r>
                </w:p>
              </w:tc>
              <w:tc>
                <w:tcPr>
                  <w:tcW w:w="1010" w:type="dxa"/>
                  <w:noWrap/>
                  <w:vAlign w:val="center"/>
                </w:tcPr>
                <w:p w14:paraId="5A06535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1.37</w:t>
                  </w:r>
                </w:p>
              </w:tc>
              <w:tc>
                <w:tcPr>
                  <w:tcW w:w="594" w:type="dxa"/>
                  <w:noWrap/>
                  <w:vAlign w:val="center"/>
                </w:tcPr>
                <w:p w14:paraId="3FB7487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w:t>
                  </w:r>
                </w:p>
              </w:tc>
              <w:tc>
                <w:tcPr>
                  <w:tcW w:w="645" w:type="dxa"/>
                  <w:tcBorders>
                    <w:right w:val="single" w:sz="4" w:space="0" w:color="auto"/>
                  </w:tcBorders>
                  <w:noWrap/>
                  <w:vAlign w:val="center"/>
                </w:tcPr>
                <w:p w14:paraId="756377E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w:t>
                  </w:r>
                </w:p>
              </w:tc>
            </w:tr>
            <w:tr w:rsidR="00BE4BA6" w14:paraId="5C542405" w14:textId="77777777">
              <w:trPr>
                <w:trHeight w:val="334"/>
                <w:jc w:val="center"/>
              </w:trPr>
              <w:tc>
                <w:tcPr>
                  <w:tcW w:w="689" w:type="dxa"/>
                  <w:vMerge/>
                  <w:tcBorders>
                    <w:left w:val="single" w:sz="4" w:space="0" w:color="auto"/>
                  </w:tcBorders>
                  <w:noWrap/>
                  <w:vAlign w:val="center"/>
                </w:tcPr>
                <w:p w14:paraId="761D62DD" w14:textId="77777777" w:rsidR="00BE4BA6" w:rsidRDefault="00BE4BA6">
                  <w:pPr>
                    <w:adjustRightInd/>
                    <w:snapToGrid/>
                    <w:jc w:val="center"/>
                    <w:rPr>
                      <w:rFonts w:ascii="Times New Roman" w:eastAsia="宋体" w:hAnsi="Times New Roman"/>
                      <w:sz w:val="21"/>
                      <w:szCs w:val="21"/>
                    </w:rPr>
                  </w:pPr>
                </w:p>
              </w:tc>
              <w:tc>
                <w:tcPr>
                  <w:tcW w:w="1916" w:type="dxa"/>
                  <w:noWrap/>
                  <w:vAlign w:val="center"/>
                </w:tcPr>
                <w:p w14:paraId="60669D7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油烟平均排放浓度</w:t>
                  </w:r>
                </w:p>
              </w:tc>
              <w:tc>
                <w:tcPr>
                  <w:tcW w:w="5036" w:type="dxa"/>
                  <w:gridSpan w:val="5"/>
                  <w:noWrap/>
                  <w:vAlign w:val="center"/>
                </w:tcPr>
                <w:p w14:paraId="5BB2B3E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1.35</w:t>
                  </w:r>
                </w:p>
              </w:tc>
              <w:tc>
                <w:tcPr>
                  <w:tcW w:w="594" w:type="dxa"/>
                  <w:noWrap/>
                  <w:vAlign w:val="center"/>
                </w:tcPr>
                <w:p w14:paraId="71AD1D3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w:t>
                  </w:r>
                </w:p>
              </w:tc>
              <w:tc>
                <w:tcPr>
                  <w:tcW w:w="645" w:type="dxa"/>
                  <w:tcBorders>
                    <w:right w:val="single" w:sz="4" w:space="0" w:color="auto"/>
                  </w:tcBorders>
                  <w:noWrap/>
                  <w:vAlign w:val="center"/>
                </w:tcPr>
                <w:p w14:paraId="194738A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达标</w:t>
                  </w:r>
                </w:p>
              </w:tc>
            </w:tr>
            <w:tr w:rsidR="00BE4BA6" w14:paraId="6F819465" w14:textId="77777777">
              <w:trPr>
                <w:trHeight w:val="391"/>
                <w:jc w:val="center"/>
              </w:trPr>
              <w:tc>
                <w:tcPr>
                  <w:tcW w:w="8880" w:type="dxa"/>
                  <w:gridSpan w:val="9"/>
                  <w:tcBorders>
                    <w:left w:val="single" w:sz="4" w:space="0" w:color="auto"/>
                    <w:right w:val="single" w:sz="4" w:space="0" w:color="auto"/>
                  </w:tcBorders>
                  <w:noWrap/>
                  <w:vAlign w:val="center"/>
                </w:tcPr>
                <w:p w14:paraId="22F6C21D" w14:textId="77777777" w:rsidR="00BE4BA6" w:rsidRDefault="009E52E5">
                  <w:pPr>
                    <w:adjustRightInd/>
                    <w:snapToGrid/>
                    <w:rPr>
                      <w:rFonts w:ascii="Times New Roman" w:eastAsia="宋体" w:hAnsi="Times New Roman"/>
                      <w:sz w:val="21"/>
                      <w:szCs w:val="21"/>
                    </w:rPr>
                  </w:pPr>
                  <w:r>
                    <w:rPr>
                      <w:rFonts w:ascii="Times New Roman" w:eastAsia="宋体" w:hAnsi="Times New Roman" w:hint="eastAsia"/>
                      <w:sz w:val="21"/>
                      <w:szCs w:val="21"/>
                    </w:rPr>
                    <w:t>注：废气排放浓度单位为</w:t>
                  </w:r>
                  <w:r>
                    <w:rPr>
                      <w:rFonts w:ascii="Times New Roman" w:eastAsia="宋体" w:hAnsi="Times New Roman" w:hint="eastAsia"/>
                      <w:sz w:val="21"/>
                      <w:szCs w:val="21"/>
                    </w:rPr>
                    <w:t>mg/m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w:t>
                  </w:r>
                </w:p>
              </w:tc>
            </w:tr>
          </w:tbl>
          <w:p w14:paraId="5926D9EE"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2</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color w:val="auto"/>
                <w:sz w:val="21"/>
                <w:szCs w:val="21"/>
              </w:rPr>
              <w:t>监测结果分析</w:t>
            </w:r>
          </w:p>
          <w:p w14:paraId="42836763"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在</w:t>
            </w:r>
            <w:proofErr w:type="gramStart"/>
            <w:r>
              <w:rPr>
                <w:rStyle w:val="fontstyle01"/>
                <w:rFonts w:ascii="Times New Roman" w:hAnsi="Times New Roman" w:cs="Times New Roman"/>
                <w:color w:val="auto"/>
                <w:sz w:val="21"/>
                <w:szCs w:val="21"/>
              </w:rPr>
              <w:t>监测日</w:t>
            </w:r>
            <w:proofErr w:type="gramEnd"/>
            <w:r>
              <w:rPr>
                <w:rStyle w:val="fontstyle01"/>
                <w:rFonts w:ascii="Times New Roman" w:hAnsi="Times New Roman" w:cs="Times New Roman"/>
                <w:color w:val="auto"/>
                <w:sz w:val="21"/>
                <w:szCs w:val="21"/>
              </w:rPr>
              <w:t>工况条件下</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color w:val="auto"/>
                <w:sz w:val="21"/>
                <w:szCs w:val="21"/>
              </w:rPr>
              <w:t>搅拌车间</w:t>
            </w:r>
            <w:r>
              <w:rPr>
                <w:rStyle w:val="fontstyle01"/>
                <w:rFonts w:ascii="Times New Roman" w:hAnsi="Times New Roman" w:cs="Times New Roman"/>
                <w:color w:val="auto"/>
                <w:sz w:val="21"/>
                <w:szCs w:val="21"/>
              </w:rPr>
              <w:t>1#</w:t>
            </w: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出口颗粒物的排放浓度和排放速率均符合《大气污染物综合排放标准》（</w:t>
            </w:r>
            <w:r>
              <w:rPr>
                <w:rStyle w:val="fontstyle01"/>
                <w:rFonts w:ascii="Times New Roman" w:hAnsi="Times New Roman" w:cs="Times New Roman"/>
                <w:color w:val="auto"/>
                <w:sz w:val="21"/>
                <w:szCs w:val="21"/>
              </w:rPr>
              <w:t xml:space="preserve">GB </w:t>
            </w:r>
            <w:r>
              <w:rPr>
                <w:rStyle w:val="fontstyle01"/>
                <w:rFonts w:ascii="Times New Roman" w:hAnsi="Times New Roman" w:cs="Times New Roman"/>
                <w:color w:val="auto"/>
                <w:sz w:val="21"/>
                <w:szCs w:val="21"/>
              </w:rPr>
              <w:t>16297-1996</w:t>
            </w:r>
            <w:r>
              <w:rPr>
                <w:rStyle w:val="fontstyle01"/>
                <w:rFonts w:ascii="Times New Roman" w:hAnsi="Times New Roman" w:cs="Times New Roman"/>
                <w:color w:val="auto"/>
                <w:sz w:val="21"/>
                <w:szCs w:val="21"/>
              </w:rPr>
              <w:t>）中表</w:t>
            </w: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新污染源、二级标准</w:t>
            </w: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的要求。天然气锅炉出口中颗粒物、二氧化硫、氮氧化物的排放浓度、烟气黑度均符合</w:t>
            </w:r>
            <w:r>
              <w:rPr>
                <w:rStyle w:val="fontstyle01"/>
                <w:rFonts w:ascii="Times New Roman" w:hAnsi="Times New Roman" w:cs="Times New Roman"/>
                <w:color w:val="auto"/>
                <w:sz w:val="21"/>
                <w:szCs w:val="21"/>
              </w:rPr>
              <w:t>GB13271-2014</w:t>
            </w:r>
            <w:r>
              <w:rPr>
                <w:rStyle w:val="fontstyle01"/>
                <w:rFonts w:ascii="Times New Roman" w:hAnsi="Times New Roman" w:cs="Times New Roman"/>
                <w:color w:val="auto"/>
                <w:sz w:val="21"/>
                <w:szCs w:val="21"/>
              </w:rPr>
              <w:t>《锅炉大气污染物排放标准》中表</w:t>
            </w:r>
            <w:r>
              <w:rPr>
                <w:rStyle w:val="fontstyle01"/>
                <w:rFonts w:ascii="Times New Roman" w:hAnsi="Times New Roman" w:cs="Times New Roman"/>
                <w:color w:val="auto"/>
                <w:sz w:val="21"/>
                <w:szCs w:val="21"/>
              </w:rPr>
              <w:t>3</w:t>
            </w:r>
            <w:r>
              <w:rPr>
                <w:rStyle w:val="fontstyle01"/>
                <w:rFonts w:ascii="Times New Roman" w:hAnsi="Times New Roman" w:cs="Times New Roman"/>
                <w:color w:val="auto"/>
                <w:sz w:val="21"/>
                <w:szCs w:val="21"/>
              </w:rPr>
              <w:t>大气污染</w:t>
            </w:r>
            <w:proofErr w:type="gramStart"/>
            <w:r>
              <w:rPr>
                <w:rStyle w:val="fontstyle01"/>
                <w:rFonts w:ascii="Times New Roman" w:hAnsi="Times New Roman" w:cs="Times New Roman"/>
                <w:color w:val="auto"/>
                <w:sz w:val="21"/>
                <w:szCs w:val="21"/>
              </w:rPr>
              <w:t>物特别</w:t>
            </w:r>
            <w:proofErr w:type="gramEnd"/>
            <w:r>
              <w:rPr>
                <w:rStyle w:val="fontstyle01"/>
                <w:rFonts w:ascii="Times New Roman" w:hAnsi="Times New Roman" w:cs="Times New Roman"/>
                <w:color w:val="auto"/>
                <w:sz w:val="21"/>
                <w:szCs w:val="21"/>
              </w:rPr>
              <w:t>排放限值中燃气锅炉的排放标准。食堂油烟废气出口中油烟平均排放浓度符合</w:t>
            </w:r>
            <w:r>
              <w:rPr>
                <w:rStyle w:val="fontstyle01"/>
                <w:rFonts w:ascii="Times New Roman" w:hAnsi="Times New Roman" w:cs="Times New Roman"/>
                <w:color w:val="auto"/>
                <w:sz w:val="21"/>
                <w:szCs w:val="21"/>
              </w:rPr>
              <w:t>GB18483-2001</w:t>
            </w:r>
            <w:r>
              <w:rPr>
                <w:rStyle w:val="fontstyle01"/>
                <w:rFonts w:ascii="Times New Roman" w:hAnsi="Times New Roman" w:cs="Times New Roman"/>
                <w:color w:val="auto"/>
                <w:sz w:val="21"/>
                <w:szCs w:val="21"/>
              </w:rPr>
              <w:t>《饮食业油烟排放标准》中的要求。</w:t>
            </w:r>
          </w:p>
          <w:p w14:paraId="46221855"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）无组织排放</w:t>
            </w:r>
          </w:p>
          <w:p w14:paraId="250C46C7"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1</w:t>
            </w:r>
            <w:r>
              <w:rPr>
                <w:rStyle w:val="fontstyle01"/>
                <w:rFonts w:ascii="Times New Roman" w:hAnsi="Times New Roman" w:cs="Times New Roman"/>
                <w:color w:val="auto"/>
                <w:sz w:val="21"/>
                <w:szCs w:val="21"/>
              </w:rPr>
              <w:t>）监测结果</w:t>
            </w:r>
          </w:p>
          <w:p w14:paraId="63040839"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无组织排放废气监测结果详见表</w:t>
            </w:r>
            <w:r>
              <w:rPr>
                <w:rStyle w:val="fontstyle01"/>
                <w:rFonts w:ascii="Times New Roman" w:hAnsi="Times New Roman" w:cs="Times New Roman" w:hint="eastAsia"/>
                <w:color w:val="auto"/>
                <w:sz w:val="21"/>
                <w:szCs w:val="21"/>
              </w:rPr>
              <w:t>7</w:t>
            </w:r>
            <w:r>
              <w:rPr>
                <w:rStyle w:val="fontstyle01"/>
                <w:rFonts w:ascii="Times New Roman" w:hAnsi="Times New Roman" w:cs="Times New Roman"/>
                <w:color w:val="auto"/>
                <w:sz w:val="21"/>
                <w:szCs w:val="21"/>
              </w:rPr>
              <w:t>-</w:t>
            </w:r>
            <w:r>
              <w:rPr>
                <w:rStyle w:val="fontstyle01"/>
                <w:rFonts w:ascii="Times New Roman" w:hAnsi="Times New Roman" w:cs="Times New Roman" w:hint="eastAsia"/>
                <w:color w:val="auto"/>
                <w:sz w:val="21"/>
                <w:szCs w:val="21"/>
              </w:rPr>
              <w:t>6</w:t>
            </w:r>
            <w:r>
              <w:rPr>
                <w:rStyle w:val="fontstyle01"/>
                <w:rFonts w:ascii="Times New Roman" w:hAnsi="Times New Roman" w:cs="Times New Roman"/>
                <w:color w:val="auto"/>
                <w:sz w:val="21"/>
                <w:szCs w:val="21"/>
              </w:rPr>
              <w:t>。</w:t>
            </w:r>
          </w:p>
          <w:p w14:paraId="2CBC5AEF"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hint="eastAsia"/>
                <w:b/>
                <w:bCs/>
                <w:sz w:val="21"/>
                <w:szCs w:val="21"/>
              </w:rPr>
              <w:t>7</w:t>
            </w:r>
            <w:r>
              <w:rPr>
                <w:rFonts w:ascii="Times New Roman" w:eastAsia="宋体" w:hAnsi="Times New Roman"/>
                <w:b/>
                <w:bCs/>
                <w:sz w:val="21"/>
                <w:szCs w:val="21"/>
              </w:rPr>
              <w:t>-</w:t>
            </w:r>
            <w:r>
              <w:rPr>
                <w:rFonts w:ascii="Times New Roman" w:eastAsia="宋体" w:hAnsi="Times New Roman" w:hint="eastAsia"/>
                <w:b/>
                <w:bCs/>
                <w:sz w:val="21"/>
                <w:szCs w:val="21"/>
              </w:rPr>
              <w:t xml:space="preserve">6 </w:t>
            </w:r>
            <w:r>
              <w:rPr>
                <w:rFonts w:ascii="Times New Roman" w:eastAsia="宋体" w:hAnsi="Times New Roman"/>
                <w:b/>
                <w:bCs/>
                <w:sz w:val="21"/>
                <w:szCs w:val="21"/>
              </w:rPr>
              <w:t>无组织排放废气监测结果</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4"/>
              <w:gridCol w:w="1204"/>
              <w:gridCol w:w="992"/>
              <w:gridCol w:w="992"/>
              <w:gridCol w:w="993"/>
              <w:gridCol w:w="992"/>
              <w:gridCol w:w="992"/>
              <w:gridCol w:w="998"/>
              <w:gridCol w:w="537"/>
              <w:gridCol w:w="612"/>
            </w:tblGrid>
            <w:tr w:rsidR="00BE4BA6" w14:paraId="4AB77199" w14:textId="77777777">
              <w:trPr>
                <w:trHeight w:val="313"/>
                <w:tblHeader/>
                <w:jc w:val="center"/>
              </w:trPr>
              <w:tc>
                <w:tcPr>
                  <w:tcW w:w="605" w:type="dxa"/>
                  <w:vMerge w:val="restart"/>
                  <w:tcBorders>
                    <w:top w:val="single" w:sz="4" w:space="0" w:color="auto"/>
                    <w:left w:val="single" w:sz="4" w:space="0" w:color="auto"/>
                    <w:right w:val="single" w:sz="4" w:space="0" w:color="auto"/>
                  </w:tcBorders>
                  <w:vAlign w:val="center"/>
                </w:tcPr>
                <w:p w14:paraId="50F94FB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采样点</w:t>
                  </w:r>
                </w:p>
              </w:tc>
              <w:tc>
                <w:tcPr>
                  <w:tcW w:w="1204" w:type="dxa"/>
                  <w:vMerge w:val="restart"/>
                  <w:tcBorders>
                    <w:top w:val="single" w:sz="4" w:space="0" w:color="auto"/>
                    <w:left w:val="single" w:sz="4" w:space="0" w:color="auto"/>
                    <w:right w:val="single" w:sz="4" w:space="0" w:color="auto"/>
                  </w:tcBorders>
                  <w:vAlign w:val="center"/>
                </w:tcPr>
                <w:p w14:paraId="07736DC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检测项目</w:t>
                  </w:r>
                </w:p>
              </w:tc>
              <w:tc>
                <w:tcPr>
                  <w:tcW w:w="5958" w:type="dxa"/>
                  <w:gridSpan w:val="6"/>
                  <w:tcBorders>
                    <w:top w:val="single" w:sz="4" w:space="0" w:color="auto"/>
                    <w:left w:val="single" w:sz="4" w:space="0" w:color="auto"/>
                    <w:bottom w:val="single" w:sz="4" w:space="0" w:color="auto"/>
                    <w:right w:val="single" w:sz="4" w:space="0" w:color="auto"/>
                  </w:tcBorders>
                  <w:vAlign w:val="center"/>
                </w:tcPr>
                <w:p w14:paraId="7248414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检测结果</w:t>
                  </w:r>
                </w:p>
              </w:tc>
              <w:tc>
                <w:tcPr>
                  <w:tcW w:w="537" w:type="dxa"/>
                  <w:vMerge w:val="restart"/>
                  <w:tcBorders>
                    <w:top w:val="single" w:sz="4" w:space="0" w:color="auto"/>
                    <w:left w:val="single" w:sz="4" w:space="0" w:color="auto"/>
                    <w:right w:val="single" w:sz="4" w:space="0" w:color="auto"/>
                  </w:tcBorders>
                  <w:vAlign w:val="center"/>
                </w:tcPr>
                <w:p w14:paraId="58FCA7D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标准</w:t>
                  </w:r>
                </w:p>
                <w:p w14:paraId="6FBFD0B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限值</w:t>
                  </w:r>
                </w:p>
              </w:tc>
              <w:tc>
                <w:tcPr>
                  <w:tcW w:w="612" w:type="dxa"/>
                  <w:vMerge w:val="restart"/>
                  <w:tcBorders>
                    <w:top w:val="single" w:sz="4" w:space="0" w:color="auto"/>
                    <w:left w:val="single" w:sz="4" w:space="0" w:color="auto"/>
                    <w:right w:val="single" w:sz="4" w:space="0" w:color="auto"/>
                  </w:tcBorders>
                  <w:vAlign w:val="center"/>
                </w:tcPr>
                <w:p w14:paraId="2CB73F7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p w14:paraId="0D09C42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情况</w:t>
                  </w:r>
                </w:p>
              </w:tc>
            </w:tr>
            <w:tr w:rsidR="00BE4BA6" w14:paraId="7DFF154F" w14:textId="77777777">
              <w:trPr>
                <w:trHeight w:val="313"/>
                <w:tblHeader/>
                <w:jc w:val="center"/>
              </w:trPr>
              <w:tc>
                <w:tcPr>
                  <w:tcW w:w="605" w:type="dxa"/>
                  <w:vMerge/>
                  <w:tcBorders>
                    <w:left w:val="single" w:sz="4" w:space="0" w:color="auto"/>
                    <w:bottom w:val="single" w:sz="4" w:space="0" w:color="auto"/>
                    <w:right w:val="single" w:sz="4" w:space="0" w:color="auto"/>
                  </w:tcBorders>
                  <w:vAlign w:val="center"/>
                </w:tcPr>
                <w:p w14:paraId="7A8DDB76" w14:textId="77777777" w:rsidR="00BE4BA6" w:rsidRDefault="00BE4BA6">
                  <w:pPr>
                    <w:adjustRightInd/>
                    <w:snapToGrid/>
                    <w:jc w:val="center"/>
                    <w:rPr>
                      <w:rFonts w:ascii="Times New Roman" w:eastAsia="宋体" w:hAnsi="Times New Roman"/>
                      <w:sz w:val="21"/>
                      <w:szCs w:val="21"/>
                    </w:rPr>
                  </w:pPr>
                </w:p>
              </w:tc>
              <w:tc>
                <w:tcPr>
                  <w:tcW w:w="1204" w:type="dxa"/>
                  <w:vMerge/>
                  <w:tcBorders>
                    <w:left w:val="single" w:sz="4" w:space="0" w:color="auto"/>
                    <w:bottom w:val="single" w:sz="4" w:space="0" w:color="auto"/>
                    <w:right w:val="single" w:sz="4" w:space="0" w:color="auto"/>
                  </w:tcBorders>
                  <w:vAlign w:val="center"/>
                </w:tcPr>
                <w:p w14:paraId="2F2938C0" w14:textId="77777777" w:rsidR="00BE4BA6" w:rsidRDefault="00BE4BA6">
                  <w:pPr>
                    <w:adjustRightInd/>
                    <w:snapToGrid/>
                    <w:jc w:val="center"/>
                    <w:rPr>
                      <w:rFonts w:ascii="Times New Roman" w:eastAsia="宋体" w:hAnsi="Times New Roman"/>
                      <w:sz w:val="21"/>
                      <w:szCs w:val="21"/>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B72F36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第一周期（</w:t>
                  </w:r>
                  <w:r>
                    <w:rPr>
                      <w:rFonts w:ascii="Times New Roman" w:eastAsia="宋体" w:hAnsi="Times New Roman"/>
                      <w:sz w:val="21"/>
                      <w:szCs w:val="21"/>
                    </w:rPr>
                    <w:t>20</w:t>
                  </w:r>
                  <w:r>
                    <w:rPr>
                      <w:rFonts w:ascii="Times New Roman" w:eastAsia="宋体" w:hAnsi="Times New Roman" w:hint="eastAsia"/>
                      <w:sz w:val="21"/>
                      <w:szCs w:val="21"/>
                    </w:rPr>
                    <w:t>20.05.07</w:t>
                  </w:r>
                  <w:r>
                    <w:rPr>
                      <w:rFonts w:ascii="Times New Roman" w:eastAsia="宋体" w:hAnsi="Times New Roman"/>
                      <w:sz w:val="21"/>
                      <w:szCs w:val="21"/>
                    </w:rPr>
                    <w:t>）</w:t>
                  </w:r>
                </w:p>
              </w:tc>
              <w:tc>
                <w:tcPr>
                  <w:tcW w:w="2981" w:type="dxa"/>
                  <w:gridSpan w:val="3"/>
                  <w:tcBorders>
                    <w:top w:val="single" w:sz="4" w:space="0" w:color="auto"/>
                    <w:left w:val="single" w:sz="4" w:space="0" w:color="auto"/>
                    <w:bottom w:val="single" w:sz="4" w:space="0" w:color="auto"/>
                    <w:right w:val="single" w:sz="4" w:space="0" w:color="auto"/>
                  </w:tcBorders>
                  <w:vAlign w:val="center"/>
                </w:tcPr>
                <w:p w14:paraId="63F034C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第二周期（</w:t>
                  </w:r>
                  <w:r>
                    <w:rPr>
                      <w:rFonts w:ascii="Times New Roman" w:eastAsia="宋体" w:hAnsi="Times New Roman"/>
                      <w:sz w:val="21"/>
                      <w:szCs w:val="21"/>
                    </w:rPr>
                    <w:t>20</w:t>
                  </w:r>
                  <w:r>
                    <w:rPr>
                      <w:rFonts w:ascii="Times New Roman" w:eastAsia="宋体" w:hAnsi="Times New Roman" w:hint="eastAsia"/>
                      <w:sz w:val="21"/>
                      <w:szCs w:val="21"/>
                    </w:rPr>
                    <w:t>20.05.08</w:t>
                  </w:r>
                  <w:r>
                    <w:rPr>
                      <w:rFonts w:ascii="Times New Roman" w:eastAsia="宋体" w:hAnsi="Times New Roman"/>
                      <w:sz w:val="21"/>
                      <w:szCs w:val="21"/>
                    </w:rPr>
                    <w:t>）</w:t>
                  </w:r>
                </w:p>
              </w:tc>
              <w:tc>
                <w:tcPr>
                  <w:tcW w:w="537" w:type="dxa"/>
                  <w:vMerge/>
                  <w:tcBorders>
                    <w:left w:val="single" w:sz="4" w:space="0" w:color="auto"/>
                    <w:bottom w:val="single" w:sz="4" w:space="0" w:color="auto"/>
                    <w:right w:val="single" w:sz="4" w:space="0" w:color="auto"/>
                  </w:tcBorders>
                  <w:vAlign w:val="center"/>
                </w:tcPr>
                <w:p w14:paraId="1125438F" w14:textId="77777777" w:rsidR="00BE4BA6" w:rsidRDefault="00BE4BA6">
                  <w:pPr>
                    <w:adjustRightInd/>
                    <w:snapToGrid/>
                    <w:jc w:val="center"/>
                    <w:rPr>
                      <w:rFonts w:ascii="Times New Roman" w:eastAsia="宋体" w:hAnsi="Times New Roman"/>
                      <w:sz w:val="21"/>
                      <w:szCs w:val="21"/>
                    </w:rPr>
                  </w:pPr>
                </w:p>
              </w:tc>
              <w:tc>
                <w:tcPr>
                  <w:tcW w:w="612" w:type="dxa"/>
                  <w:vMerge/>
                  <w:tcBorders>
                    <w:left w:val="single" w:sz="4" w:space="0" w:color="auto"/>
                    <w:bottom w:val="single" w:sz="4" w:space="0" w:color="auto"/>
                    <w:right w:val="single" w:sz="4" w:space="0" w:color="auto"/>
                  </w:tcBorders>
                  <w:vAlign w:val="center"/>
                </w:tcPr>
                <w:p w14:paraId="5D9D7E31" w14:textId="77777777" w:rsidR="00BE4BA6" w:rsidRDefault="00BE4BA6">
                  <w:pPr>
                    <w:adjustRightInd/>
                    <w:snapToGrid/>
                    <w:jc w:val="center"/>
                    <w:rPr>
                      <w:rFonts w:ascii="Times New Roman" w:eastAsia="宋体" w:hAnsi="Times New Roman"/>
                      <w:sz w:val="21"/>
                      <w:szCs w:val="21"/>
                    </w:rPr>
                  </w:pPr>
                </w:p>
              </w:tc>
            </w:tr>
            <w:tr w:rsidR="00BE4BA6" w14:paraId="2F508D0D" w14:textId="77777777">
              <w:trPr>
                <w:trHeight w:val="313"/>
                <w:jc w:val="center"/>
              </w:trPr>
              <w:tc>
                <w:tcPr>
                  <w:tcW w:w="605" w:type="dxa"/>
                  <w:vMerge w:val="restart"/>
                  <w:tcBorders>
                    <w:top w:val="single" w:sz="4" w:space="0" w:color="auto"/>
                    <w:left w:val="single" w:sz="4" w:space="0" w:color="auto"/>
                    <w:right w:val="single" w:sz="4" w:space="0" w:color="auto"/>
                  </w:tcBorders>
                  <w:vAlign w:val="center"/>
                </w:tcPr>
                <w:p w14:paraId="3DE16D0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厂界东</w:t>
                  </w:r>
                  <w:r>
                    <w:rPr>
                      <w:rFonts w:ascii="Times New Roman" w:eastAsia="宋体" w:hAnsi="Times New Roman" w:hint="eastAsia"/>
                      <w:sz w:val="21"/>
                      <w:szCs w:val="21"/>
                    </w:rPr>
                    <w:t>D</w:t>
                  </w:r>
                </w:p>
              </w:tc>
              <w:tc>
                <w:tcPr>
                  <w:tcW w:w="1204" w:type="dxa"/>
                  <w:tcBorders>
                    <w:top w:val="single" w:sz="4" w:space="0" w:color="auto"/>
                    <w:left w:val="single" w:sz="4" w:space="0" w:color="auto"/>
                    <w:bottom w:val="single" w:sz="4" w:space="0" w:color="auto"/>
                    <w:right w:val="single" w:sz="4" w:space="0" w:color="auto"/>
                  </w:tcBorders>
                  <w:vAlign w:val="center"/>
                </w:tcPr>
                <w:p w14:paraId="0C20DD7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臭气浓度</w:t>
                  </w:r>
                </w:p>
              </w:tc>
              <w:tc>
                <w:tcPr>
                  <w:tcW w:w="992" w:type="dxa"/>
                  <w:tcBorders>
                    <w:top w:val="single" w:sz="4" w:space="0" w:color="auto"/>
                    <w:left w:val="single" w:sz="4" w:space="0" w:color="auto"/>
                    <w:bottom w:val="single" w:sz="4" w:space="0" w:color="auto"/>
                    <w:right w:val="single" w:sz="4" w:space="0" w:color="auto"/>
                  </w:tcBorders>
                  <w:vAlign w:val="center"/>
                </w:tcPr>
                <w:p w14:paraId="63DE01D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56F9717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3A83C73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6C7D632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21521D3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8" w:type="dxa"/>
                  <w:tcBorders>
                    <w:top w:val="single" w:sz="4" w:space="0" w:color="auto"/>
                    <w:left w:val="single" w:sz="4" w:space="0" w:color="auto"/>
                    <w:bottom w:val="single" w:sz="4" w:space="0" w:color="auto"/>
                    <w:right w:val="single" w:sz="4" w:space="0" w:color="auto"/>
                  </w:tcBorders>
                  <w:vAlign w:val="center"/>
                </w:tcPr>
                <w:p w14:paraId="6637DAF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537" w:type="dxa"/>
                  <w:tcBorders>
                    <w:top w:val="single" w:sz="4" w:space="0" w:color="auto"/>
                    <w:left w:val="single" w:sz="4" w:space="0" w:color="auto"/>
                    <w:bottom w:val="single" w:sz="4" w:space="0" w:color="auto"/>
                    <w:right w:val="single" w:sz="4" w:space="0" w:color="auto"/>
                  </w:tcBorders>
                  <w:vAlign w:val="center"/>
                </w:tcPr>
                <w:p w14:paraId="07D8059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w:t>
                  </w:r>
                </w:p>
              </w:tc>
              <w:tc>
                <w:tcPr>
                  <w:tcW w:w="612" w:type="dxa"/>
                  <w:tcBorders>
                    <w:top w:val="single" w:sz="4" w:space="0" w:color="auto"/>
                    <w:left w:val="single" w:sz="4" w:space="0" w:color="auto"/>
                    <w:bottom w:val="single" w:sz="4" w:space="0" w:color="auto"/>
                    <w:right w:val="single" w:sz="4" w:space="0" w:color="auto"/>
                  </w:tcBorders>
                  <w:vAlign w:val="center"/>
                </w:tcPr>
                <w:p w14:paraId="055BD6E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5AF5D9EE" w14:textId="77777777">
              <w:trPr>
                <w:trHeight w:val="313"/>
                <w:jc w:val="center"/>
              </w:trPr>
              <w:tc>
                <w:tcPr>
                  <w:tcW w:w="605" w:type="dxa"/>
                  <w:vMerge/>
                  <w:tcBorders>
                    <w:left w:val="single" w:sz="4" w:space="0" w:color="auto"/>
                    <w:right w:val="single" w:sz="4" w:space="0" w:color="auto"/>
                  </w:tcBorders>
                  <w:vAlign w:val="center"/>
                </w:tcPr>
                <w:p w14:paraId="403FEE7C" w14:textId="77777777" w:rsidR="00BE4BA6" w:rsidRDefault="00BE4BA6">
                  <w:pPr>
                    <w:adjustRightInd/>
                    <w:snapToGrid/>
                    <w:jc w:val="center"/>
                    <w:rPr>
                      <w:rFonts w:ascii="Times New Roman" w:eastAsia="宋体" w:hAnsi="Times New Roman"/>
                      <w:sz w:val="21"/>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6FACDED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992" w:type="dxa"/>
                  <w:tcBorders>
                    <w:top w:val="single" w:sz="4" w:space="0" w:color="auto"/>
                    <w:left w:val="single" w:sz="4" w:space="0" w:color="auto"/>
                    <w:bottom w:val="single" w:sz="4" w:space="0" w:color="auto"/>
                    <w:right w:val="single" w:sz="4" w:space="0" w:color="auto"/>
                  </w:tcBorders>
                  <w:vAlign w:val="center"/>
                </w:tcPr>
                <w:p w14:paraId="55ECD49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0.419</w:t>
                  </w:r>
                </w:p>
              </w:tc>
              <w:tc>
                <w:tcPr>
                  <w:tcW w:w="992" w:type="dxa"/>
                  <w:tcBorders>
                    <w:top w:val="single" w:sz="4" w:space="0" w:color="auto"/>
                    <w:left w:val="single" w:sz="4" w:space="0" w:color="auto"/>
                    <w:bottom w:val="single" w:sz="4" w:space="0" w:color="auto"/>
                    <w:right w:val="single" w:sz="4" w:space="0" w:color="auto"/>
                  </w:tcBorders>
                  <w:vAlign w:val="center"/>
                </w:tcPr>
                <w:p w14:paraId="79A5590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0.402</w:t>
                  </w:r>
                </w:p>
              </w:tc>
              <w:tc>
                <w:tcPr>
                  <w:tcW w:w="992" w:type="dxa"/>
                  <w:tcBorders>
                    <w:top w:val="single" w:sz="4" w:space="0" w:color="auto"/>
                    <w:left w:val="single" w:sz="4" w:space="0" w:color="auto"/>
                    <w:bottom w:val="single" w:sz="4" w:space="0" w:color="auto"/>
                    <w:right w:val="single" w:sz="4" w:space="0" w:color="auto"/>
                  </w:tcBorders>
                  <w:vAlign w:val="center"/>
                </w:tcPr>
                <w:p w14:paraId="57558B7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0.433</w:t>
                  </w:r>
                </w:p>
              </w:tc>
              <w:tc>
                <w:tcPr>
                  <w:tcW w:w="992" w:type="dxa"/>
                  <w:tcBorders>
                    <w:top w:val="single" w:sz="4" w:space="0" w:color="auto"/>
                    <w:left w:val="single" w:sz="4" w:space="0" w:color="auto"/>
                    <w:bottom w:val="single" w:sz="4" w:space="0" w:color="auto"/>
                    <w:right w:val="single" w:sz="4" w:space="0" w:color="auto"/>
                  </w:tcBorders>
                  <w:vAlign w:val="center"/>
                </w:tcPr>
                <w:p w14:paraId="07D4C60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0.418</w:t>
                  </w:r>
                </w:p>
              </w:tc>
              <w:tc>
                <w:tcPr>
                  <w:tcW w:w="992" w:type="dxa"/>
                  <w:tcBorders>
                    <w:top w:val="single" w:sz="4" w:space="0" w:color="auto"/>
                    <w:left w:val="single" w:sz="4" w:space="0" w:color="auto"/>
                    <w:bottom w:val="single" w:sz="4" w:space="0" w:color="auto"/>
                    <w:right w:val="single" w:sz="4" w:space="0" w:color="auto"/>
                  </w:tcBorders>
                  <w:vAlign w:val="center"/>
                </w:tcPr>
                <w:p w14:paraId="08BDB3F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0.469</w:t>
                  </w:r>
                </w:p>
              </w:tc>
              <w:tc>
                <w:tcPr>
                  <w:tcW w:w="998" w:type="dxa"/>
                  <w:tcBorders>
                    <w:top w:val="single" w:sz="4" w:space="0" w:color="auto"/>
                    <w:left w:val="single" w:sz="4" w:space="0" w:color="auto"/>
                    <w:bottom w:val="single" w:sz="4" w:space="0" w:color="auto"/>
                    <w:right w:val="single" w:sz="4" w:space="0" w:color="auto"/>
                  </w:tcBorders>
                  <w:vAlign w:val="center"/>
                </w:tcPr>
                <w:p w14:paraId="70ACDD4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0.434</w:t>
                  </w:r>
                </w:p>
              </w:tc>
              <w:tc>
                <w:tcPr>
                  <w:tcW w:w="537" w:type="dxa"/>
                  <w:tcBorders>
                    <w:top w:val="single" w:sz="4" w:space="0" w:color="auto"/>
                    <w:left w:val="single" w:sz="4" w:space="0" w:color="auto"/>
                    <w:bottom w:val="single" w:sz="4" w:space="0" w:color="auto"/>
                    <w:right w:val="single" w:sz="4" w:space="0" w:color="auto"/>
                  </w:tcBorders>
                  <w:vAlign w:val="center"/>
                </w:tcPr>
                <w:p w14:paraId="32B18D2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w:t>
                  </w:r>
                </w:p>
              </w:tc>
              <w:tc>
                <w:tcPr>
                  <w:tcW w:w="612" w:type="dxa"/>
                  <w:tcBorders>
                    <w:top w:val="single" w:sz="4" w:space="0" w:color="auto"/>
                    <w:left w:val="single" w:sz="4" w:space="0" w:color="auto"/>
                    <w:bottom w:val="single" w:sz="4" w:space="0" w:color="auto"/>
                    <w:right w:val="single" w:sz="4" w:space="0" w:color="auto"/>
                  </w:tcBorders>
                  <w:vAlign w:val="center"/>
                </w:tcPr>
                <w:p w14:paraId="608149B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51792D46" w14:textId="77777777">
              <w:trPr>
                <w:trHeight w:val="313"/>
                <w:jc w:val="center"/>
              </w:trPr>
              <w:tc>
                <w:tcPr>
                  <w:tcW w:w="605" w:type="dxa"/>
                  <w:vMerge w:val="restart"/>
                  <w:tcBorders>
                    <w:top w:val="single" w:sz="4" w:space="0" w:color="auto"/>
                    <w:left w:val="single" w:sz="4" w:space="0" w:color="auto"/>
                    <w:right w:val="single" w:sz="4" w:space="0" w:color="auto"/>
                  </w:tcBorders>
                  <w:vAlign w:val="center"/>
                </w:tcPr>
                <w:p w14:paraId="24B6613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厂界南</w:t>
                  </w:r>
                  <w:r>
                    <w:rPr>
                      <w:rFonts w:ascii="Times New Roman" w:eastAsia="宋体" w:hAnsi="Times New Roman" w:hint="eastAsia"/>
                      <w:sz w:val="21"/>
                      <w:szCs w:val="21"/>
                    </w:rPr>
                    <w:t>E</w:t>
                  </w:r>
                </w:p>
              </w:tc>
              <w:tc>
                <w:tcPr>
                  <w:tcW w:w="1204" w:type="dxa"/>
                  <w:tcBorders>
                    <w:top w:val="single" w:sz="4" w:space="0" w:color="auto"/>
                    <w:left w:val="single" w:sz="4" w:space="0" w:color="auto"/>
                    <w:bottom w:val="single" w:sz="4" w:space="0" w:color="auto"/>
                    <w:right w:val="single" w:sz="4" w:space="0" w:color="auto"/>
                  </w:tcBorders>
                  <w:vAlign w:val="center"/>
                </w:tcPr>
                <w:p w14:paraId="03BD62F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臭气浓度</w:t>
                  </w:r>
                </w:p>
              </w:tc>
              <w:tc>
                <w:tcPr>
                  <w:tcW w:w="992" w:type="dxa"/>
                  <w:tcBorders>
                    <w:top w:val="single" w:sz="4" w:space="0" w:color="auto"/>
                    <w:left w:val="single" w:sz="4" w:space="0" w:color="auto"/>
                    <w:bottom w:val="single" w:sz="4" w:space="0" w:color="auto"/>
                    <w:right w:val="single" w:sz="4" w:space="0" w:color="auto"/>
                  </w:tcBorders>
                  <w:vAlign w:val="center"/>
                </w:tcPr>
                <w:p w14:paraId="13895BB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1791579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3DDA5EA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7D6EE15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21C8E12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8" w:type="dxa"/>
                  <w:tcBorders>
                    <w:top w:val="single" w:sz="4" w:space="0" w:color="auto"/>
                    <w:left w:val="single" w:sz="4" w:space="0" w:color="auto"/>
                    <w:bottom w:val="single" w:sz="4" w:space="0" w:color="auto"/>
                    <w:right w:val="single" w:sz="4" w:space="0" w:color="auto"/>
                  </w:tcBorders>
                  <w:vAlign w:val="center"/>
                </w:tcPr>
                <w:p w14:paraId="3271DDA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537" w:type="dxa"/>
                  <w:tcBorders>
                    <w:top w:val="single" w:sz="4" w:space="0" w:color="auto"/>
                    <w:left w:val="single" w:sz="4" w:space="0" w:color="auto"/>
                    <w:bottom w:val="single" w:sz="4" w:space="0" w:color="auto"/>
                    <w:right w:val="single" w:sz="4" w:space="0" w:color="auto"/>
                  </w:tcBorders>
                  <w:vAlign w:val="center"/>
                </w:tcPr>
                <w:p w14:paraId="5550EC4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w:t>
                  </w:r>
                </w:p>
              </w:tc>
              <w:tc>
                <w:tcPr>
                  <w:tcW w:w="612" w:type="dxa"/>
                  <w:tcBorders>
                    <w:top w:val="single" w:sz="4" w:space="0" w:color="auto"/>
                    <w:left w:val="single" w:sz="4" w:space="0" w:color="auto"/>
                    <w:bottom w:val="single" w:sz="4" w:space="0" w:color="auto"/>
                    <w:right w:val="single" w:sz="4" w:space="0" w:color="auto"/>
                  </w:tcBorders>
                  <w:vAlign w:val="center"/>
                </w:tcPr>
                <w:p w14:paraId="1C85BB8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33016E3C" w14:textId="77777777">
              <w:trPr>
                <w:trHeight w:val="313"/>
                <w:jc w:val="center"/>
              </w:trPr>
              <w:tc>
                <w:tcPr>
                  <w:tcW w:w="605" w:type="dxa"/>
                  <w:vMerge/>
                  <w:tcBorders>
                    <w:left w:val="single" w:sz="4" w:space="0" w:color="auto"/>
                    <w:right w:val="single" w:sz="4" w:space="0" w:color="auto"/>
                  </w:tcBorders>
                  <w:vAlign w:val="center"/>
                </w:tcPr>
                <w:p w14:paraId="30CAA57B" w14:textId="77777777" w:rsidR="00BE4BA6" w:rsidRDefault="00BE4BA6">
                  <w:pPr>
                    <w:adjustRightInd/>
                    <w:snapToGrid/>
                    <w:jc w:val="center"/>
                    <w:rPr>
                      <w:rFonts w:ascii="Times New Roman" w:eastAsia="宋体" w:hAnsi="Times New Roman"/>
                      <w:sz w:val="21"/>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693B2B5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992" w:type="dxa"/>
                  <w:tcBorders>
                    <w:top w:val="single" w:sz="4" w:space="0" w:color="auto"/>
                    <w:left w:val="single" w:sz="4" w:space="0" w:color="auto"/>
                    <w:bottom w:val="single" w:sz="4" w:space="0" w:color="auto"/>
                    <w:right w:val="single" w:sz="4" w:space="0" w:color="auto"/>
                  </w:tcBorders>
                  <w:vAlign w:val="center"/>
                </w:tcPr>
                <w:p w14:paraId="1DFB53C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0.469</w:t>
                  </w:r>
                </w:p>
              </w:tc>
              <w:tc>
                <w:tcPr>
                  <w:tcW w:w="992" w:type="dxa"/>
                  <w:tcBorders>
                    <w:top w:val="single" w:sz="4" w:space="0" w:color="auto"/>
                    <w:left w:val="single" w:sz="4" w:space="0" w:color="auto"/>
                    <w:bottom w:val="single" w:sz="4" w:space="0" w:color="auto"/>
                    <w:right w:val="single" w:sz="4" w:space="0" w:color="auto"/>
                  </w:tcBorders>
                  <w:vAlign w:val="center"/>
                </w:tcPr>
                <w:p w14:paraId="4DCA77C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0.398</w:t>
                  </w:r>
                </w:p>
              </w:tc>
              <w:tc>
                <w:tcPr>
                  <w:tcW w:w="992" w:type="dxa"/>
                  <w:tcBorders>
                    <w:top w:val="single" w:sz="4" w:space="0" w:color="auto"/>
                    <w:left w:val="single" w:sz="4" w:space="0" w:color="auto"/>
                    <w:bottom w:val="single" w:sz="4" w:space="0" w:color="auto"/>
                    <w:right w:val="single" w:sz="4" w:space="0" w:color="auto"/>
                  </w:tcBorders>
                  <w:vAlign w:val="center"/>
                </w:tcPr>
                <w:p w14:paraId="6B60D4E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0.418</w:t>
                  </w:r>
                </w:p>
              </w:tc>
              <w:tc>
                <w:tcPr>
                  <w:tcW w:w="992" w:type="dxa"/>
                  <w:tcBorders>
                    <w:top w:val="single" w:sz="4" w:space="0" w:color="auto"/>
                    <w:left w:val="single" w:sz="4" w:space="0" w:color="auto"/>
                    <w:bottom w:val="single" w:sz="4" w:space="0" w:color="auto"/>
                    <w:right w:val="single" w:sz="4" w:space="0" w:color="auto"/>
                  </w:tcBorders>
                  <w:vAlign w:val="center"/>
                </w:tcPr>
                <w:p w14:paraId="7CD42E5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0.416</w:t>
                  </w:r>
                </w:p>
              </w:tc>
              <w:tc>
                <w:tcPr>
                  <w:tcW w:w="992" w:type="dxa"/>
                  <w:tcBorders>
                    <w:top w:val="single" w:sz="4" w:space="0" w:color="auto"/>
                    <w:left w:val="single" w:sz="4" w:space="0" w:color="auto"/>
                    <w:bottom w:val="single" w:sz="4" w:space="0" w:color="auto"/>
                    <w:right w:val="single" w:sz="4" w:space="0" w:color="auto"/>
                  </w:tcBorders>
                  <w:vAlign w:val="center"/>
                </w:tcPr>
                <w:p w14:paraId="730338E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0.471</w:t>
                  </w:r>
                </w:p>
              </w:tc>
              <w:tc>
                <w:tcPr>
                  <w:tcW w:w="998" w:type="dxa"/>
                  <w:tcBorders>
                    <w:top w:val="single" w:sz="4" w:space="0" w:color="auto"/>
                    <w:left w:val="single" w:sz="4" w:space="0" w:color="auto"/>
                    <w:bottom w:val="single" w:sz="4" w:space="0" w:color="auto"/>
                    <w:right w:val="single" w:sz="4" w:space="0" w:color="auto"/>
                  </w:tcBorders>
                  <w:vAlign w:val="center"/>
                </w:tcPr>
                <w:p w14:paraId="5DAA68F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0.383</w:t>
                  </w:r>
                </w:p>
              </w:tc>
              <w:tc>
                <w:tcPr>
                  <w:tcW w:w="537" w:type="dxa"/>
                  <w:tcBorders>
                    <w:top w:val="single" w:sz="4" w:space="0" w:color="auto"/>
                    <w:left w:val="single" w:sz="4" w:space="0" w:color="auto"/>
                    <w:bottom w:val="single" w:sz="4" w:space="0" w:color="auto"/>
                    <w:right w:val="single" w:sz="4" w:space="0" w:color="auto"/>
                  </w:tcBorders>
                  <w:vAlign w:val="center"/>
                </w:tcPr>
                <w:p w14:paraId="6D8948A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w:t>
                  </w:r>
                </w:p>
              </w:tc>
              <w:tc>
                <w:tcPr>
                  <w:tcW w:w="612" w:type="dxa"/>
                  <w:tcBorders>
                    <w:top w:val="single" w:sz="4" w:space="0" w:color="auto"/>
                    <w:left w:val="single" w:sz="4" w:space="0" w:color="auto"/>
                    <w:bottom w:val="single" w:sz="4" w:space="0" w:color="auto"/>
                    <w:right w:val="single" w:sz="4" w:space="0" w:color="auto"/>
                  </w:tcBorders>
                  <w:vAlign w:val="center"/>
                </w:tcPr>
                <w:p w14:paraId="46B5441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64F907B8" w14:textId="77777777">
              <w:trPr>
                <w:trHeight w:val="313"/>
                <w:jc w:val="center"/>
              </w:trPr>
              <w:tc>
                <w:tcPr>
                  <w:tcW w:w="605" w:type="dxa"/>
                  <w:vMerge w:val="restart"/>
                  <w:tcBorders>
                    <w:top w:val="single" w:sz="4" w:space="0" w:color="auto"/>
                    <w:left w:val="single" w:sz="4" w:space="0" w:color="auto"/>
                    <w:right w:val="single" w:sz="4" w:space="0" w:color="auto"/>
                  </w:tcBorders>
                  <w:vAlign w:val="center"/>
                </w:tcPr>
                <w:p w14:paraId="58EECBC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厂界西</w:t>
                  </w:r>
                  <w:r>
                    <w:rPr>
                      <w:rFonts w:ascii="Times New Roman" w:eastAsia="宋体" w:hAnsi="Times New Roman" w:hint="eastAsia"/>
                      <w:sz w:val="21"/>
                      <w:szCs w:val="21"/>
                    </w:rPr>
                    <w:t>F</w:t>
                  </w:r>
                </w:p>
              </w:tc>
              <w:tc>
                <w:tcPr>
                  <w:tcW w:w="1204" w:type="dxa"/>
                  <w:tcBorders>
                    <w:top w:val="single" w:sz="4" w:space="0" w:color="auto"/>
                    <w:left w:val="single" w:sz="4" w:space="0" w:color="auto"/>
                    <w:bottom w:val="single" w:sz="4" w:space="0" w:color="auto"/>
                    <w:right w:val="single" w:sz="4" w:space="0" w:color="auto"/>
                  </w:tcBorders>
                  <w:vAlign w:val="center"/>
                </w:tcPr>
                <w:p w14:paraId="5C0BDB1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臭气浓度</w:t>
                  </w:r>
                </w:p>
              </w:tc>
              <w:tc>
                <w:tcPr>
                  <w:tcW w:w="992" w:type="dxa"/>
                  <w:tcBorders>
                    <w:top w:val="single" w:sz="4" w:space="0" w:color="auto"/>
                    <w:left w:val="single" w:sz="4" w:space="0" w:color="auto"/>
                    <w:bottom w:val="single" w:sz="4" w:space="0" w:color="auto"/>
                    <w:right w:val="single" w:sz="4" w:space="0" w:color="auto"/>
                  </w:tcBorders>
                  <w:vAlign w:val="center"/>
                </w:tcPr>
                <w:p w14:paraId="4DE2019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7263C2B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7831BD8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2741806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16E7891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8" w:type="dxa"/>
                  <w:tcBorders>
                    <w:top w:val="single" w:sz="4" w:space="0" w:color="auto"/>
                    <w:left w:val="single" w:sz="4" w:space="0" w:color="auto"/>
                    <w:bottom w:val="single" w:sz="4" w:space="0" w:color="auto"/>
                    <w:right w:val="single" w:sz="4" w:space="0" w:color="auto"/>
                  </w:tcBorders>
                  <w:vAlign w:val="center"/>
                </w:tcPr>
                <w:p w14:paraId="4B84295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537" w:type="dxa"/>
                  <w:tcBorders>
                    <w:top w:val="single" w:sz="4" w:space="0" w:color="auto"/>
                    <w:left w:val="single" w:sz="4" w:space="0" w:color="auto"/>
                    <w:bottom w:val="single" w:sz="4" w:space="0" w:color="auto"/>
                    <w:right w:val="single" w:sz="4" w:space="0" w:color="auto"/>
                  </w:tcBorders>
                  <w:vAlign w:val="center"/>
                </w:tcPr>
                <w:p w14:paraId="2833394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w:t>
                  </w:r>
                </w:p>
              </w:tc>
              <w:tc>
                <w:tcPr>
                  <w:tcW w:w="612" w:type="dxa"/>
                  <w:tcBorders>
                    <w:top w:val="single" w:sz="4" w:space="0" w:color="auto"/>
                    <w:left w:val="single" w:sz="4" w:space="0" w:color="auto"/>
                    <w:bottom w:val="single" w:sz="4" w:space="0" w:color="auto"/>
                    <w:right w:val="single" w:sz="4" w:space="0" w:color="auto"/>
                  </w:tcBorders>
                  <w:vAlign w:val="center"/>
                </w:tcPr>
                <w:p w14:paraId="50298C5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0EF6B70B" w14:textId="77777777">
              <w:trPr>
                <w:trHeight w:val="313"/>
                <w:jc w:val="center"/>
              </w:trPr>
              <w:tc>
                <w:tcPr>
                  <w:tcW w:w="605" w:type="dxa"/>
                  <w:vMerge/>
                  <w:tcBorders>
                    <w:left w:val="single" w:sz="4" w:space="0" w:color="auto"/>
                    <w:right w:val="single" w:sz="4" w:space="0" w:color="auto"/>
                  </w:tcBorders>
                  <w:vAlign w:val="center"/>
                </w:tcPr>
                <w:p w14:paraId="40AA0731" w14:textId="77777777" w:rsidR="00BE4BA6" w:rsidRDefault="00BE4BA6">
                  <w:pPr>
                    <w:adjustRightInd/>
                    <w:snapToGrid/>
                    <w:jc w:val="center"/>
                    <w:rPr>
                      <w:rFonts w:ascii="Times New Roman" w:eastAsia="宋体" w:hAnsi="Times New Roman"/>
                      <w:sz w:val="21"/>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55E2CB7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992" w:type="dxa"/>
                  <w:tcBorders>
                    <w:top w:val="single" w:sz="4" w:space="0" w:color="auto"/>
                    <w:left w:val="single" w:sz="4" w:space="0" w:color="auto"/>
                    <w:bottom w:val="single" w:sz="4" w:space="0" w:color="auto"/>
                    <w:right w:val="single" w:sz="4" w:space="0" w:color="auto"/>
                  </w:tcBorders>
                  <w:vAlign w:val="center"/>
                </w:tcPr>
                <w:p w14:paraId="78A4D7A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0.382</w:t>
                  </w:r>
                </w:p>
              </w:tc>
              <w:tc>
                <w:tcPr>
                  <w:tcW w:w="992" w:type="dxa"/>
                  <w:tcBorders>
                    <w:top w:val="single" w:sz="4" w:space="0" w:color="auto"/>
                    <w:left w:val="single" w:sz="4" w:space="0" w:color="auto"/>
                    <w:bottom w:val="single" w:sz="4" w:space="0" w:color="auto"/>
                    <w:right w:val="single" w:sz="4" w:space="0" w:color="auto"/>
                  </w:tcBorders>
                  <w:vAlign w:val="center"/>
                </w:tcPr>
                <w:p w14:paraId="66F1A3F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0.401</w:t>
                  </w:r>
                </w:p>
              </w:tc>
              <w:tc>
                <w:tcPr>
                  <w:tcW w:w="992" w:type="dxa"/>
                  <w:tcBorders>
                    <w:top w:val="single" w:sz="4" w:space="0" w:color="auto"/>
                    <w:left w:val="single" w:sz="4" w:space="0" w:color="auto"/>
                    <w:bottom w:val="single" w:sz="4" w:space="0" w:color="auto"/>
                    <w:right w:val="single" w:sz="4" w:space="0" w:color="auto"/>
                  </w:tcBorders>
                  <w:vAlign w:val="center"/>
                </w:tcPr>
                <w:p w14:paraId="5F2D130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0.436</w:t>
                  </w:r>
                </w:p>
              </w:tc>
              <w:tc>
                <w:tcPr>
                  <w:tcW w:w="992" w:type="dxa"/>
                  <w:tcBorders>
                    <w:top w:val="single" w:sz="4" w:space="0" w:color="auto"/>
                    <w:left w:val="single" w:sz="4" w:space="0" w:color="auto"/>
                    <w:bottom w:val="single" w:sz="4" w:space="0" w:color="auto"/>
                    <w:right w:val="single" w:sz="4" w:space="0" w:color="auto"/>
                  </w:tcBorders>
                  <w:vAlign w:val="center"/>
                </w:tcPr>
                <w:p w14:paraId="5F3FBF8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0.399</w:t>
                  </w:r>
                </w:p>
              </w:tc>
              <w:tc>
                <w:tcPr>
                  <w:tcW w:w="992" w:type="dxa"/>
                  <w:tcBorders>
                    <w:top w:val="single" w:sz="4" w:space="0" w:color="auto"/>
                    <w:left w:val="single" w:sz="4" w:space="0" w:color="auto"/>
                    <w:bottom w:val="single" w:sz="4" w:space="0" w:color="auto"/>
                    <w:right w:val="single" w:sz="4" w:space="0" w:color="auto"/>
                  </w:tcBorders>
                  <w:vAlign w:val="center"/>
                </w:tcPr>
                <w:p w14:paraId="2BA3323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0.417</w:t>
                  </w:r>
                </w:p>
              </w:tc>
              <w:tc>
                <w:tcPr>
                  <w:tcW w:w="998" w:type="dxa"/>
                  <w:tcBorders>
                    <w:top w:val="single" w:sz="4" w:space="0" w:color="auto"/>
                    <w:left w:val="single" w:sz="4" w:space="0" w:color="auto"/>
                    <w:bottom w:val="single" w:sz="4" w:space="0" w:color="auto"/>
                    <w:right w:val="single" w:sz="4" w:space="0" w:color="auto"/>
                  </w:tcBorders>
                  <w:vAlign w:val="center"/>
                </w:tcPr>
                <w:p w14:paraId="2EC9A30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0.453</w:t>
                  </w:r>
                </w:p>
              </w:tc>
              <w:tc>
                <w:tcPr>
                  <w:tcW w:w="537" w:type="dxa"/>
                  <w:tcBorders>
                    <w:top w:val="single" w:sz="4" w:space="0" w:color="auto"/>
                    <w:left w:val="single" w:sz="4" w:space="0" w:color="auto"/>
                    <w:bottom w:val="single" w:sz="4" w:space="0" w:color="auto"/>
                    <w:right w:val="single" w:sz="4" w:space="0" w:color="auto"/>
                  </w:tcBorders>
                  <w:vAlign w:val="center"/>
                </w:tcPr>
                <w:p w14:paraId="0880D90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w:t>
                  </w:r>
                </w:p>
              </w:tc>
              <w:tc>
                <w:tcPr>
                  <w:tcW w:w="612" w:type="dxa"/>
                  <w:tcBorders>
                    <w:top w:val="single" w:sz="4" w:space="0" w:color="auto"/>
                    <w:left w:val="single" w:sz="4" w:space="0" w:color="auto"/>
                    <w:bottom w:val="single" w:sz="4" w:space="0" w:color="auto"/>
                    <w:right w:val="single" w:sz="4" w:space="0" w:color="auto"/>
                  </w:tcBorders>
                  <w:vAlign w:val="center"/>
                </w:tcPr>
                <w:p w14:paraId="5211C67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5FB02A86" w14:textId="77777777">
              <w:trPr>
                <w:trHeight w:val="313"/>
                <w:jc w:val="center"/>
              </w:trPr>
              <w:tc>
                <w:tcPr>
                  <w:tcW w:w="605" w:type="dxa"/>
                  <w:vMerge w:val="restart"/>
                  <w:tcBorders>
                    <w:top w:val="single" w:sz="4" w:space="0" w:color="auto"/>
                    <w:left w:val="single" w:sz="4" w:space="0" w:color="auto"/>
                    <w:right w:val="single" w:sz="4" w:space="0" w:color="auto"/>
                  </w:tcBorders>
                  <w:vAlign w:val="center"/>
                </w:tcPr>
                <w:p w14:paraId="29D8DA3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厂界北</w:t>
                  </w:r>
                  <w:r>
                    <w:rPr>
                      <w:rFonts w:ascii="Times New Roman" w:eastAsia="宋体" w:hAnsi="Times New Roman" w:hint="eastAsia"/>
                      <w:sz w:val="21"/>
                      <w:szCs w:val="21"/>
                    </w:rPr>
                    <w:t>G</w:t>
                  </w:r>
                </w:p>
              </w:tc>
              <w:tc>
                <w:tcPr>
                  <w:tcW w:w="1204" w:type="dxa"/>
                  <w:tcBorders>
                    <w:top w:val="single" w:sz="4" w:space="0" w:color="auto"/>
                    <w:left w:val="single" w:sz="4" w:space="0" w:color="auto"/>
                    <w:bottom w:val="single" w:sz="4" w:space="0" w:color="auto"/>
                    <w:right w:val="single" w:sz="4" w:space="0" w:color="auto"/>
                  </w:tcBorders>
                  <w:vAlign w:val="center"/>
                </w:tcPr>
                <w:p w14:paraId="7F394DA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臭气浓度</w:t>
                  </w:r>
                </w:p>
              </w:tc>
              <w:tc>
                <w:tcPr>
                  <w:tcW w:w="992" w:type="dxa"/>
                  <w:tcBorders>
                    <w:top w:val="single" w:sz="4" w:space="0" w:color="auto"/>
                    <w:left w:val="single" w:sz="4" w:space="0" w:color="auto"/>
                    <w:bottom w:val="single" w:sz="4" w:space="0" w:color="auto"/>
                    <w:right w:val="single" w:sz="4" w:space="0" w:color="auto"/>
                  </w:tcBorders>
                  <w:vAlign w:val="center"/>
                </w:tcPr>
                <w:p w14:paraId="54658E7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571709B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29DCFBA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1DAE789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14:paraId="4955845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998" w:type="dxa"/>
                  <w:tcBorders>
                    <w:top w:val="single" w:sz="4" w:space="0" w:color="auto"/>
                    <w:left w:val="single" w:sz="4" w:space="0" w:color="auto"/>
                    <w:bottom w:val="single" w:sz="4" w:space="0" w:color="auto"/>
                    <w:right w:val="single" w:sz="4" w:space="0" w:color="auto"/>
                  </w:tcBorders>
                  <w:vAlign w:val="center"/>
                </w:tcPr>
                <w:p w14:paraId="70C3A42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10</w:t>
                  </w:r>
                </w:p>
              </w:tc>
              <w:tc>
                <w:tcPr>
                  <w:tcW w:w="537" w:type="dxa"/>
                  <w:tcBorders>
                    <w:top w:val="single" w:sz="4" w:space="0" w:color="auto"/>
                    <w:left w:val="single" w:sz="4" w:space="0" w:color="auto"/>
                    <w:bottom w:val="single" w:sz="4" w:space="0" w:color="auto"/>
                    <w:right w:val="single" w:sz="4" w:space="0" w:color="auto"/>
                  </w:tcBorders>
                  <w:vAlign w:val="center"/>
                </w:tcPr>
                <w:p w14:paraId="1C7D20C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w:t>
                  </w:r>
                </w:p>
              </w:tc>
              <w:tc>
                <w:tcPr>
                  <w:tcW w:w="612" w:type="dxa"/>
                  <w:tcBorders>
                    <w:top w:val="single" w:sz="4" w:space="0" w:color="auto"/>
                    <w:left w:val="single" w:sz="4" w:space="0" w:color="auto"/>
                    <w:bottom w:val="single" w:sz="4" w:space="0" w:color="auto"/>
                    <w:right w:val="single" w:sz="4" w:space="0" w:color="auto"/>
                  </w:tcBorders>
                  <w:vAlign w:val="center"/>
                </w:tcPr>
                <w:p w14:paraId="075EECD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5AC8A083" w14:textId="77777777">
              <w:trPr>
                <w:trHeight w:val="313"/>
                <w:jc w:val="center"/>
              </w:trPr>
              <w:tc>
                <w:tcPr>
                  <w:tcW w:w="605" w:type="dxa"/>
                  <w:vMerge/>
                  <w:tcBorders>
                    <w:left w:val="single" w:sz="4" w:space="0" w:color="auto"/>
                    <w:right w:val="single" w:sz="4" w:space="0" w:color="auto"/>
                  </w:tcBorders>
                  <w:vAlign w:val="center"/>
                </w:tcPr>
                <w:p w14:paraId="045C48A6" w14:textId="77777777" w:rsidR="00BE4BA6" w:rsidRDefault="00BE4BA6">
                  <w:pPr>
                    <w:adjustRightInd/>
                    <w:snapToGrid/>
                    <w:jc w:val="center"/>
                    <w:rPr>
                      <w:rFonts w:ascii="Times New Roman" w:eastAsia="宋体" w:hAnsi="Times New Roman"/>
                      <w:sz w:val="21"/>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635BC65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992" w:type="dxa"/>
                  <w:tcBorders>
                    <w:top w:val="single" w:sz="4" w:space="0" w:color="auto"/>
                    <w:left w:val="single" w:sz="4" w:space="0" w:color="auto"/>
                    <w:bottom w:val="single" w:sz="4" w:space="0" w:color="auto"/>
                    <w:right w:val="single" w:sz="4" w:space="0" w:color="auto"/>
                  </w:tcBorders>
                  <w:vAlign w:val="center"/>
                </w:tcPr>
                <w:p w14:paraId="52D5071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0.400</w:t>
                  </w:r>
                </w:p>
              </w:tc>
              <w:tc>
                <w:tcPr>
                  <w:tcW w:w="992" w:type="dxa"/>
                  <w:tcBorders>
                    <w:top w:val="single" w:sz="4" w:space="0" w:color="auto"/>
                    <w:left w:val="single" w:sz="4" w:space="0" w:color="auto"/>
                    <w:bottom w:val="single" w:sz="4" w:space="0" w:color="auto"/>
                    <w:right w:val="single" w:sz="4" w:space="0" w:color="auto"/>
                  </w:tcBorders>
                  <w:vAlign w:val="center"/>
                </w:tcPr>
                <w:p w14:paraId="517DF77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0.470</w:t>
                  </w:r>
                </w:p>
              </w:tc>
              <w:tc>
                <w:tcPr>
                  <w:tcW w:w="992" w:type="dxa"/>
                  <w:tcBorders>
                    <w:top w:val="single" w:sz="4" w:space="0" w:color="auto"/>
                    <w:left w:val="single" w:sz="4" w:space="0" w:color="auto"/>
                    <w:bottom w:val="single" w:sz="4" w:space="0" w:color="auto"/>
                    <w:right w:val="single" w:sz="4" w:space="0" w:color="auto"/>
                  </w:tcBorders>
                  <w:vAlign w:val="center"/>
                </w:tcPr>
                <w:p w14:paraId="688C531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454</w:t>
                  </w:r>
                </w:p>
              </w:tc>
              <w:tc>
                <w:tcPr>
                  <w:tcW w:w="992" w:type="dxa"/>
                  <w:tcBorders>
                    <w:top w:val="single" w:sz="4" w:space="0" w:color="auto"/>
                    <w:left w:val="single" w:sz="4" w:space="0" w:color="auto"/>
                    <w:bottom w:val="single" w:sz="4" w:space="0" w:color="auto"/>
                    <w:right w:val="single" w:sz="4" w:space="0" w:color="auto"/>
                  </w:tcBorders>
                  <w:vAlign w:val="center"/>
                </w:tcPr>
                <w:p w14:paraId="6A5CB40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0.451</w:t>
                  </w:r>
                </w:p>
              </w:tc>
              <w:tc>
                <w:tcPr>
                  <w:tcW w:w="992" w:type="dxa"/>
                  <w:tcBorders>
                    <w:top w:val="single" w:sz="4" w:space="0" w:color="auto"/>
                    <w:left w:val="single" w:sz="4" w:space="0" w:color="auto"/>
                    <w:bottom w:val="single" w:sz="4" w:space="0" w:color="auto"/>
                    <w:right w:val="single" w:sz="4" w:space="0" w:color="auto"/>
                  </w:tcBorders>
                  <w:vAlign w:val="center"/>
                </w:tcPr>
                <w:p w14:paraId="017286F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0.468</w:t>
                  </w:r>
                </w:p>
              </w:tc>
              <w:tc>
                <w:tcPr>
                  <w:tcW w:w="998" w:type="dxa"/>
                  <w:tcBorders>
                    <w:top w:val="single" w:sz="4" w:space="0" w:color="auto"/>
                    <w:left w:val="single" w:sz="4" w:space="0" w:color="auto"/>
                    <w:bottom w:val="single" w:sz="4" w:space="0" w:color="auto"/>
                    <w:right w:val="single" w:sz="4" w:space="0" w:color="auto"/>
                  </w:tcBorders>
                  <w:vAlign w:val="center"/>
                </w:tcPr>
                <w:p w14:paraId="21B0B48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0.382</w:t>
                  </w:r>
                </w:p>
              </w:tc>
              <w:tc>
                <w:tcPr>
                  <w:tcW w:w="537" w:type="dxa"/>
                  <w:tcBorders>
                    <w:top w:val="single" w:sz="4" w:space="0" w:color="auto"/>
                    <w:left w:val="single" w:sz="4" w:space="0" w:color="auto"/>
                    <w:bottom w:val="single" w:sz="4" w:space="0" w:color="auto"/>
                    <w:right w:val="single" w:sz="4" w:space="0" w:color="auto"/>
                  </w:tcBorders>
                  <w:vAlign w:val="center"/>
                </w:tcPr>
                <w:p w14:paraId="130B8AF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1.0</w:t>
                  </w:r>
                </w:p>
              </w:tc>
              <w:tc>
                <w:tcPr>
                  <w:tcW w:w="612" w:type="dxa"/>
                  <w:tcBorders>
                    <w:top w:val="single" w:sz="4" w:space="0" w:color="auto"/>
                    <w:left w:val="single" w:sz="4" w:space="0" w:color="auto"/>
                    <w:bottom w:val="single" w:sz="4" w:space="0" w:color="auto"/>
                    <w:right w:val="single" w:sz="4" w:space="0" w:color="auto"/>
                  </w:tcBorders>
                  <w:vAlign w:val="center"/>
                </w:tcPr>
                <w:p w14:paraId="3CDF3A3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104CE00E" w14:textId="77777777">
              <w:trPr>
                <w:trHeight w:val="324"/>
                <w:jc w:val="center"/>
              </w:trPr>
              <w:tc>
                <w:tcPr>
                  <w:tcW w:w="8916" w:type="dxa"/>
                  <w:gridSpan w:val="10"/>
                  <w:tcBorders>
                    <w:top w:val="single" w:sz="4" w:space="0" w:color="auto"/>
                    <w:left w:val="single" w:sz="4" w:space="0" w:color="auto"/>
                    <w:right w:val="single" w:sz="4" w:space="0" w:color="auto"/>
                  </w:tcBorders>
                  <w:vAlign w:val="center"/>
                </w:tcPr>
                <w:p w14:paraId="5DC2ABFD" w14:textId="77777777" w:rsidR="00BE4BA6" w:rsidRDefault="009E52E5">
                  <w:pPr>
                    <w:adjustRightInd/>
                    <w:snapToGrid/>
                    <w:rPr>
                      <w:rFonts w:ascii="Times New Roman" w:eastAsia="宋体" w:hAnsi="Times New Roman"/>
                      <w:sz w:val="21"/>
                      <w:szCs w:val="21"/>
                    </w:rPr>
                  </w:pPr>
                  <w:r>
                    <w:rPr>
                      <w:rFonts w:ascii="Times New Roman" w:eastAsia="宋体" w:hAnsi="Times New Roman"/>
                      <w:sz w:val="21"/>
                      <w:szCs w:val="21"/>
                    </w:rPr>
                    <w:t>注：浓度单位为</w:t>
                  </w:r>
                  <w:r>
                    <w:rPr>
                      <w:rFonts w:ascii="Times New Roman" w:eastAsia="宋体" w:hAnsi="Times New Roman"/>
                      <w:sz w:val="21"/>
                      <w:szCs w:val="21"/>
                    </w:rPr>
                    <w:t>mg/m</w:t>
                  </w:r>
                  <w:r>
                    <w:rPr>
                      <w:rFonts w:ascii="Times New Roman" w:eastAsia="宋体" w:hAnsi="Times New Roman"/>
                      <w:sz w:val="21"/>
                      <w:szCs w:val="21"/>
                      <w:vertAlign w:val="superscript"/>
                    </w:rPr>
                    <w:t>3</w:t>
                  </w:r>
                  <w:r>
                    <w:rPr>
                      <w:rFonts w:ascii="Times New Roman" w:eastAsia="宋体" w:hAnsi="Times New Roman" w:hint="eastAsia"/>
                      <w:sz w:val="21"/>
                      <w:szCs w:val="21"/>
                    </w:rPr>
                    <w:t>，臭气浓度单位为无量纲</w:t>
                  </w:r>
                  <w:r>
                    <w:rPr>
                      <w:rFonts w:ascii="Times New Roman" w:eastAsia="宋体" w:hAnsi="Times New Roman"/>
                      <w:sz w:val="21"/>
                      <w:szCs w:val="21"/>
                    </w:rPr>
                    <w:t>。</w:t>
                  </w:r>
                </w:p>
              </w:tc>
            </w:tr>
          </w:tbl>
          <w:p w14:paraId="703C3613"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）监测结果分析</w:t>
            </w:r>
          </w:p>
          <w:p w14:paraId="50F3718F"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在</w:t>
            </w:r>
            <w:proofErr w:type="gramStart"/>
            <w:r>
              <w:rPr>
                <w:rStyle w:val="fontstyle01"/>
                <w:rFonts w:ascii="Times New Roman" w:hAnsi="Times New Roman" w:cs="Times New Roman"/>
                <w:color w:val="auto"/>
                <w:sz w:val="21"/>
                <w:szCs w:val="21"/>
              </w:rPr>
              <w:t>监测日</w:t>
            </w:r>
            <w:proofErr w:type="gramEnd"/>
            <w:r>
              <w:rPr>
                <w:rStyle w:val="fontstyle01"/>
                <w:rFonts w:ascii="Times New Roman" w:hAnsi="Times New Roman" w:cs="Times New Roman"/>
                <w:color w:val="auto"/>
                <w:sz w:val="21"/>
                <w:szCs w:val="21"/>
              </w:rPr>
              <w:t>工况条件下，厂界东、南、西、北无组织排放的非甲烷总烃最高点浓度值均符合《大气污染物综合排放标准》（</w:t>
            </w:r>
            <w:r>
              <w:rPr>
                <w:rStyle w:val="fontstyle01"/>
                <w:rFonts w:ascii="Times New Roman" w:hAnsi="Times New Roman" w:cs="Times New Roman"/>
                <w:color w:val="auto"/>
                <w:sz w:val="21"/>
                <w:szCs w:val="21"/>
              </w:rPr>
              <w:t>GB16297-1996</w:t>
            </w:r>
            <w:r>
              <w:rPr>
                <w:rStyle w:val="fontstyle01"/>
                <w:rFonts w:ascii="Times New Roman" w:hAnsi="Times New Roman" w:cs="Times New Roman"/>
                <w:color w:val="auto"/>
                <w:sz w:val="21"/>
                <w:szCs w:val="21"/>
              </w:rPr>
              <w:t>）表</w:t>
            </w: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新污染源大气污染物排放限值</w:t>
            </w: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中标准。厂界东、南、西、北无组织排放的臭气浓度均符合</w:t>
            </w:r>
            <w:r>
              <w:rPr>
                <w:rStyle w:val="fontstyle01"/>
                <w:rFonts w:ascii="Times New Roman" w:hAnsi="Times New Roman" w:cs="Times New Roman"/>
                <w:color w:val="auto"/>
                <w:sz w:val="21"/>
                <w:szCs w:val="21"/>
              </w:rPr>
              <w:t>GB 14554-1993</w:t>
            </w:r>
            <w:r>
              <w:rPr>
                <w:rStyle w:val="fontstyle01"/>
                <w:rFonts w:ascii="Times New Roman" w:hAnsi="Times New Roman" w:cs="Times New Roman"/>
                <w:color w:val="auto"/>
                <w:sz w:val="21"/>
                <w:szCs w:val="21"/>
              </w:rPr>
              <w:t>《恶臭污染物排放标准》中的限值要求。</w:t>
            </w:r>
          </w:p>
          <w:p w14:paraId="26586221" w14:textId="77777777" w:rsidR="00BE4BA6" w:rsidRDefault="009E52E5">
            <w:pPr>
              <w:spacing w:line="360" w:lineRule="auto"/>
              <w:ind w:firstLineChars="100" w:firstLine="211"/>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lastRenderedPageBreak/>
              <w:t xml:space="preserve">7.2.3 </w:t>
            </w:r>
            <w:r>
              <w:rPr>
                <w:rStyle w:val="fontstyle01"/>
                <w:rFonts w:ascii="Times New Roman" w:hAnsi="Times New Roman" w:cs="Times New Roman" w:hint="eastAsia"/>
                <w:b/>
                <w:bCs/>
                <w:color w:val="auto"/>
                <w:sz w:val="21"/>
                <w:szCs w:val="21"/>
              </w:rPr>
              <w:t>噪声</w:t>
            </w:r>
          </w:p>
          <w:p w14:paraId="27B94409"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w:t>
            </w:r>
            <w:r>
              <w:rPr>
                <w:rStyle w:val="fontstyle01"/>
                <w:rFonts w:ascii="Times New Roman" w:hAnsi="Times New Roman" w:cs="Times New Roman"/>
                <w:color w:val="auto"/>
                <w:sz w:val="21"/>
                <w:szCs w:val="21"/>
              </w:rPr>
              <w:t>1</w:t>
            </w:r>
            <w:r>
              <w:rPr>
                <w:rStyle w:val="fontstyle01"/>
                <w:rFonts w:ascii="Times New Roman" w:hAnsi="Times New Roman" w:cs="Times New Roman"/>
                <w:color w:val="auto"/>
                <w:sz w:val="21"/>
                <w:szCs w:val="21"/>
              </w:rPr>
              <w:t>）监测结果</w:t>
            </w:r>
          </w:p>
          <w:p w14:paraId="0973E204" w14:textId="77777777" w:rsidR="00BE4BA6" w:rsidRDefault="009E52E5">
            <w:pPr>
              <w:spacing w:line="360" w:lineRule="auto"/>
              <w:ind w:firstLineChars="200" w:firstLine="420"/>
              <w:rPr>
                <w:rFonts w:ascii="Times New Roman" w:eastAsia="宋体" w:hAnsi="Times New Roman"/>
                <w:b/>
                <w:bCs/>
                <w:sz w:val="21"/>
                <w:szCs w:val="21"/>
              </w:rPr>
            </w:pPr>
            <w:r>
              <w:rPr>
                <w:rStyle w:val="fontstyle01"/>
                <w:rFonts w:ascii="Times New Roman" w:hAnsi="Times New Roman" w:cs="Times New Roman"/>
                <w:color w:val="auto"/>
                <w:sz w:val="21"/>
                <w:szCs w:val="21"/>
              </w:rPr>
              <w:t>噪声监测结果见表</w:t>
            </w:r>
            <w:r>
              <w:rPr>
                <w:rStyle w:val="fontstyle01"/>
                <w:rFonts w:ascii="Times New Roman" w:hAnsi="Times New Roman" w:cs="Times New Roman" w:hint="eastAsia"/>
                <w:color w:val="auto"/>
                <w:sz w:val="21"/>
                <w:szCs w:val="21"/>
              </w:rPr>
              <w:t>7</w:t>
            </w:r>
            <w:r>
              <w:rPr>
                <w:rStyle w:val="fontstyle01"/>
                <w:rFonts w:ascii="Times New Roman" w:hAnsi="Times New Roman" w:cs="Times New Roman"/>
                <w:color w:val="auto"/>
                <w:sz w:val="21"/>
                <w:szCs w:val="21"/>
              </w:rPr>
              <w:t>-</w:t>
            </w:r>
            <w:r>
              <w:rPr>
                <w:rStyle w:val="fontstyle01"/>
                <w:rFonts w:ascii="Times New Roman" w:hAnsi="Times New Roman" w:cs="Times New Roman" w:hint="eastAsia"/>
                <w:color w:val="auto"/>
                <w:sz w:val="21"/>
                <w:szCs w:val="21"/>
              </w:rPr>
              <w:t>7</w:t>
            </w:r>
            <w:r>
              <w:rPr>
                <w:rStyle w:val="fontstyle01"/>
                <w:rFonts w:ascii="Times New Roman" w:hAnsi="Times New Roman" w:cs="Times New Roman" w:hint="eastAsia"/>
                <w:color w:val="auto"/>
                <w:sz w:val="21"/>
                <w:szCs w:val="21"/>
              </w:rPr>
              <w:t>。</w:t>
            </w:r>
          </w:p>
          <w:p w14:paraId="3DB277A3"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hint="eastAsia"/>
                <w:b/>
                <w:bCs/>
                <w:sz w:val="21"/>
                <w:szCs w:val="21"/>
              </w:rPr>
              <w:t>7-7</w:t>
            </w:r>
            <w:r>
              <w:rPr>
                <w:rFonts w:ascii="Times New Roman" w:eastAsia="宋体" w:hAnsi="Times New Roman"/>
                <w:b/>
                <w:bCs/>
                <w:sz w:val="21"/>
                <w:szCs w:val="21"/>
              </w:rPr>
              <w:t xml:space="preserve"> </w:t>
            </w:r>
            <w:r>
              <w:rPr>
                <w:rFonts w:ascii="Times New Roman" w:eastAsia="宋体" w:hAnsi="Times New Roman"/>
                <w:b/>
                <w:bCs/>
                <w:sz w:val="21"/>
                <w:szCs w:val="21"/>
              </w:rPr>
              <w:t>厂界噪声监测结果</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939"/>
              <w:gridCol w:w="1199"/>
              <w:gridCol w:w="1200"/>
              <w:gridCol w:w="1200"/>
              <w:gridCol w:w="1200"/>
              <w:gridCol w:w="1164"/>
              <w:gridCol w:w="1128"/>
            </w:tblGrid>
            <w:tr w:rsidR="00BE4BA6" w14:paraId="7766C7C5" w14:textId="77777777">
              <w:trPr>
                <w:trHeight w:val="350"/>
                <w:tblHeader/>
                <w:jc w:val="center"/>
              </w:trPr>
              <w:tc>
                <w:tcPr>
                  <w:tcW w:w="1809" w:type="dxa"/>
                  <w:gridSpan w:val="2"/>
                  <w:vMerge w:val="restart"/>
                  <w:tcBorders>
                    <w:top w:val="single" w:sz="4" w:space="0" w:color="auto"/>
                    <w:left w:val="single" w:sz="4" w:space="0" w:color="auto"/>
                    <w:right w:val="single" w:sz="4" w:space="0" w:color="auto"/>
                  </w:tcBorders>
                  <w:vAlign w:val="center"/>
                </w:tcPr>
                <w:p w14:paraId="02A48D4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检测点位</w:t>
                  </w:r>
                </w:p>
              </w:tc>
              <w:tc>
                <w:tcPr>
                  <w:tcW w:w="4799" w:type="dxa"/>
                  <w:gridSpan w:val="4"/>
                  <w:tcBorders>
                    <w:top w:val="single" w:sz="4" w:space="0" w:color="auto"/>
                    <w:left w:val="single" w:sz="4" w:space="0" w:color="auto"/>
                    <w:bottom w:val="single" w:sz="4" w:space="0" w:color="auto"/>
                    <w:right w:val="single" w:sz="4" w:space="0" w:color="auto"/>
                  </w:tcBorders>
                  <w:vAlign w:val="center"/>
                </w:tcPr>
                <w:p w14:paraId="7DCD515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检测结果</w:t>
                  </w:r>
                </w:p>
              </w:tc>
              <w:tc>
                <w:tcPr>
                  <w:tcW w:w="1164" w:type="dxa"/>
                  <w:vMerge w:val="restart"/>
                  <w:tcBorders>
                    <w:top w:val="single" w:sz="4" w:space="0" w:color="auto"/>
                    <w:left w:val="single" w:sz="4" w:space="0" w:color="auto"/>
                    <w:right w:val="single" w:sz="4" w:space="0" w:color="auto"/>
                  </w:tcBorders>
                  <w:vAlign w:val="center"/>
                </w:tcPr>
                <w:p w14:paraId="48B70B7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标准限值</w:t>
                  </w:r>
                </w:p>
              </w:tc>
              <w:tc>
                <w:tcPr>
                  <w:tcW w:w="1128" w:type="dxa"/>
                  <w:vMerge w:val="restart"/>
                  <w:tcBorders>
                    <w:top w:val="single" w:sz="4" w:space="0" w:color="auto"/>
                    <w:left w:val="single" w:sz="4" w:space="0" w:color="auto"/>
                    <w:right w:val="single" w:sz="4" w:space="0" w:color="auto"/>
                  </w:tcBorders>
                  <w:vAlign w:val="center"/>
                </w:tcPr>
                <w:p w14:paraId="313FCB4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达标情况</w:t>
                  </w:r>
                </w:p>
              </w:tc>
            </w:tr>
            <w:tr w:rsidR="00BE4BA6" w14:paraId="56634A43" w14:textId="77777777">
              <w:trPr>
                <w:trHeight w:val="410"/>
                <w:tblHeader/>
                <w:jc w:val="center"/>
              </w:trPr>
              <w:tc>
                <w:tcPr>
                  <w:tcW w:w="1809" w:type="dxa"/>
                  <w:gridSpan w:val="2"/>
                  <w:vMerge/>
                  <w:tcBorders>
                    <w:left w:val="single" w:sz="4" w:space="0" w:color="auto"/>
                    <w:right w:val="single" w:sz="4" w:space="0" w:color="auto"/>
                  </w:tcBorders>
                  <w:vAlign w:val="center"/>
                </w:tcPr>
                <w:p w14:paraId="3D0AD45E" w14:textId="77777777" w:rsidR="00BE4BA6" w:rsidRDefault="00BE4BA6">
                  <w:pPr>
                    <w:adjustRightInd/>
                    <w:snapToGrid/>
                    <w:jc w:val="center"/>
                    <w:rPr>
                      <w:rFonts w:ascii="Times New Roman" w:eastAsia="宋体" w:hAnsi="Times New Roman"/>
                      <w:sz w:val="21"/>
                      <w:szCs w:val="21"/>
                    </w:rPr>
                  </w:pPr>
                </w:p>
              </w:tc>
              <w:tc>
                <w:tcPr>
                  <w:tcW w:w="2399" w:type="dxa"/>
                  <w:gridSpan w:val="2"/>
                  <w:tcBorders>
                    <w:left w:val="single" w:sz="4" w:space="0" w:color="auto"/>
                    <w:right w:val="single" w:sz="4" w:space="0" w:color="auto"/>
                  </w:tcBorders>
                  <w:vAlign w:val="center"/>
                </w:tcPr>
                <w:p w14:paraId="6381E11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第一周期（</w:t>
                  </w:r>
                  <w:r>
                    <w:rPr>
                      <w:rFonts w:ascii="Times New Roman" w:eastAsia="宋体" w:hAnsi="Times New Roman"/>
                      <w:sz w:val="21"/>
                      <w:szCs w:val="21"/>
                    </w:rPr>
                    <w:t>20</w:t>
                  </w:r>
                  <w:r>
                    <w:rPr>
                      <w:rFonts w:ascii="Times New Roman" w:eastAsia="宋体" w:hAnsi="Times New Roman" w:hint="eastAsia"/>
                      <w:sz w:val="21"/>
                      <w:szCs w:val="21"/>
                    </w:rPr>
                    <w:t>20.05.07</w:t>
                  </w:r>
                  <w:r>
                    <w:rPr>
                      <w:rFonts w:ascii="Times New Roman" w:eastAsia="宋体" w:hAnsi="Times New Roman"/>
                      <w:sz w:val="21"/>
                      <w:szCs w:val="21"/>
                    </w:rPr>
                    <w:t>）</w:t>
                  </w:r>
                </w:p>
              </w:tc>
              <w:tc>
                <w:tcPr>
                  <w:tcW w:w="2400" w:type="dxa"/>
                  <w:gridSpan w:val="2"/>
                  <w:tcBorders>
                    <w:left w:val="single" w:sz="4" w:space="0" w:color="auto"/>
                    <w:right w:val="single" w:sz="4" w:space="0" w:color="auto"/>
                  </w:tcBorders>
                  <w:vAlign w:val="center"/>
                </w:tcPr>
                <w:p w14:paraId="08A5A32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第二周期（</w:t>
                  </w:r>
                  <w:r>
                    <w:rPr>
                      <w:rFonts w:ascii="Times New Roman" w:eastAsia="宋体" w:hAnsi="Times New Roman"/>
                      <w:sz w:val="21"/>
                      <w:szCs w:val="21"/>
                    </w:rPr>
                    <w:t>20</w:t>
                  </w:r>
                  <w:r>
                    <w:rPr>
                      <w:rFonts w:ascii="Times New Roman" w:eastAsia="宋体" w:hAnsi="Times New Roman" w:hint="eastAsia"/>
                      <w:sz w:val="21"/>
                      <w:szCs w:val="21"/>
                    </w:rPr>
                    <w:t>20.05.08</w:t>
                  </w:r>
                  <w:r>
                    <w:rPr>
                      <w:rFonts w:ascii="Times New Roman" w:eastAsia="宋体" w:hAnsi="Times New Roman"/>
                      <w:sz w:val="21"/>
                      <w:szCs w:val="21"/>
                    </w:rPr>
                    <w:t>）</w:t>
                  </w:r>
                </w:p>
              </w:tc>
              <w:tc>
                <w:tcPr>
                  <w:tcW w:w="1164" w:type="dxa"/>
                  <w:vMerge/>
                  <w:tcBorders>
                    <w:left w:val="single" w:sz="4" w:space="0" w:color="auto"/>
                    <w:right w:val="single" w:sz="4" w:space="0" w:color="auto"/>
                  </w:tcBorders>
                  <w:vAlign w:val="center"/>
                </w:tcPr>
                <w:p w14:paraId="5571AB12" w14:textId="77777777" w:rsidR="00BE4BA6" w:rsidRDefault="00BE4BA6">
                  <w:pPr>
                    <w:adjustRightInd/>
                    <w:snapToGrid/>
                    <w:jc w:val="center"/>
                    <w:rPr>
                      <w:rFonts w:ascii="Times New Roman" w:eastAsia="宋体" w:hAnsi="Times New Roman"/>
                      <w:sz w:val="21"/>
                      <w:szCs w:val="21"/>
                    </w:rPr>
                  </w:pPr>
                </w:p>
              </w:tc>
              <w:tc>
                <w:tcPr>
                  <w:tcW w:w="1128" w:type="dxa"/>
                  <w:vMerge/>
                  <w:tcBorders>
                    <w:left w:val="single" w:sz="4" w:space="0" w:color="auto"/>
                    <w:right w:val="single" w:sz="4" w:space="0" w:color="auto"/>
                  </w:tcBorders>
                  <w:vAlign w:val="center"/>
                </w:tcPr>
                <w:p w14:paraId="04BCB473" w14:textId="77777777" w:rsidR="00BE4BA6" w:rsidRDefault="00BE4BA6">
                  <w:pPr>
                    <w:adjustRightInd/>
                    <w:snapToGrid/>
                    <w:jc w:val="center"/>
                    <w:rPr>
                      <w:rFonts w:ascii="Times New Roman" w:eastAsia="宋体" w:hAnsi="Times New Roman"/>
                      <w:sz w:val="21"/>
                      <w:szCs w:val="21"/>
                    </w:rPr>
                  </w:pPr>
                </w:p>
              </w:tc>
            </w:tr>
            <w:tr w:rsidR="00BE4BA6" w14:paraId="2A35E70F" w14:textId="77777777">
              <w:trPr>
                <w:trHeight w:val="322"/>
                <w:tblHeader/>
                <w:jc w:val="center"/>
              </w:trPr>
              <w:tc>
                <w:tcPr>
                  <w:tcW w:w="1809" w:type="dxa"/>
                  <w:gridSpan w:val="2"/>
                  <w:vMerge/>
                  <w:tcBorders>
                    <w:left w:val="single" w:sz="4" w:space="0" w:color="auto"/>
                    <w:right w:val="single" w:sz="4" w:space="0" w:color="auto"/>
                  </w:tcBorders>
                  <w:vAlign w:val="center"/>
                </w:tcPr>
                <w:p w14:paraId="3A24C5CE" w14:textId="77777777" w:rsidR="00BE4BA6" w:rsidRDefault="00BE4BA6">
                  <w:pPr>
                    <w:adjustRightInd/>
                    <w:snapToGrid/>
                    <w:jc w:val="center"/>
                    <w:rPr>
                      <w:rFonts w:ascii="Times New Roman" w:eastAsia="宋体" w:hAnsi="Times New Roman"/>
                      <w:sz w:val="21"/>
                      <w:szCs w:val="21"/>
                    </w:rPr>
                  </w:pPr>
                </w:p>
              </w:tc>
              <w:tc>
                <w:tcPr>
                  <w:tcW w:w="2399" w:type="dxa"/>
                  <w:gridSpan w:val="2"/>
                  <w:tcBorders>
                    <w:left w:val="single" w:sz="4" w:space="0" w:color="auto"/>
                    <w:right w:val="single" w:sz="4" w:space="0" w:color="auto"/>
                  </w:tcBorders>
                  <w:vAlign w:val="center"/>
                </w:tcPr>
                <w:p w14:paraId="2FC5450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昼间</w:t>
                  </w:r>
                </w:p>
              </w:tc>
              <w:tc>
                <w:tcPr>
                  <w:tcW w:w="2400" w:type="dxa"/>
                  <w:gridSpan w:val="2"/>
                  <w:tcBorders>
                    <w:left w:val="single" w:sz="4" w:space="0" w:color="auto"/>
                    <w:right w:val="single" w:sz="4" w:space="0" w:color="auto"/>
                  </w:tcBorders>
                  <w:vAlign w:val="center"/>
                </w:tcPr>
                <w:p w14:paraId="3DF60B8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昼间</w:t>
                  </w:r>
                </w:p>
              </w:tc>
              <w:tc>
                <w:tcPr>
                  <w:tcW w:w="1164" w:type="dxa"/>
                  <w:tcBorders>
                    <w:left w:val="single" w:sz="4" w:space="0" w:color="auto"/>
                  </w:tcBorders>
                  <w:vAlign w:val="center"/>
                </w:tcPr>
                <w:p w14:paraId="2325797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昼间</w:t>
                  </w:r>
                </w:p>
              </w:tc>
              <w:tc>
                <w:tcPr>
                  <w:tcW w:w="1128" w:type="dxa"/>
                  <w:tcBorders>
                    <w:left w:val="single" w:sz="4" w:space="0" w:color="auto"/>
                    <w:right w:val="single" w:sz="4" w:space="0" w:color="auto"/>
                  </w:tcBorders>
                  <w:vAlign w:val="center"/>
                </w:tcPr>
                <w:p w14:paraId="6FB2676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昼间</w:t>
                  </w:r>
                </w:p>
              </w:tc>
            </w:tr>
            <w:tr w:rsidR="00BE4BA6" w14:paraId="0BC4E717" w14:textId="77777777">
              <w:trPr>
                <w:trHeight w:val="322"/>
                <w:jc w:val="center"/>
              </w:trPr>
              <w:tc>
                <w:tcPr>
                  <w:tcW w:w="870" w:type="dxa"/>
                  <w:vMerge w:val="restart"/>
                  <w:tcBorders>
                    <w:left w:val="single" w:sz="4" w:space="0" w:color="auto"/>
                    <w:right w:val="single" w:sz="4" w:space="0" w:color="auto"/>
                  </w:tcBorders>
                  <w:vAlign w:val="center"/>
                </w:tcPr>
                <w:p w14:paraId="70EE020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项目地</w:t>
                  </w:r>
                </w:p>
              </w:tc>
              <w:tc>
                <w:tcPr>
                  <w:tcW w:w="939" w:type="dxa"/>
                  <w:tcBorders>
                    <w:left w:val="single" w:sz="4" w:space="0" w:color="auto"/>
                    <w:right w:val="single" w:sz="4" w:space="0" w:color="auto"/>
                  </w:tcBorders>
                  <w:vAlign w:val="center"/>
                </w:tcPr>
                <w:p w14:paraId="75D1206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厂界东</w:t>
                  </w:r>
                </w:p>
              </w:tc>
              <w:tc>
                <w:tcPr>
                  <w:tcW w:w="1199" w:type="dxa"/>
                  <w:tcBorders>
                    <w:left w:val="single" w:sz="4" w:space="0" w:color="auto"/>
                    <w:right w:val="single" w:sz="4" w:space="0" w:color="auto"/>
                  </w:tcBorders>
                  <w:vAlign w:val="center"/>
                </w:tcPr>
                <w:p w14:paraId="72D6244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52</w:t>
                  </w:r>
                </w:p>
              </w:tc>
              <w:tc>
                <w:tcPr>
                  <w:tcW w:w="1200" w:type="dxa"/>
                  <w:tcBorders>
                    <w:left w:val="single" w:sz="4" w:space="0" w:color="auto"/>
                    <w:right w:val="single" w:sz="4" w:space="0" w:color="auto"/>
                  </w:tcBorders>
                  <w:vAlign w:val="center"/>
                </w:tcPr>
                <w:p w14:paraId="1C39BB0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w:t>
                  </w:r>
                </w:p>
              </w:tc>
              <w:tc>
                <w:tcPr>
                  <w:tcW w:w="1200" w:type="dxa"/>
                  <w:tcBorders>
                    <w:left w:val="single" w:sz="4" w:space="0" w:color="auto"/>
                    <w:right w:val="single" w:sz="4" w:space="0" w:color="auto"/>
                  </w:tcBorders>
                  <w:vAlign w:val="center"/>
                </w:tcPr>
                <w:p w14:paraId="6DC937F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w:t>
                  </w:r>
                </w:p>
              </w:tc>
              <w:tc>
                <w:tcPr>
                  <w:tcW w:w="1200" w:type="dxa"/>
                  <w:tcBorders>
                    <w:left w:val="single" w:sz="4" w:space="0" w:color="auto"/>
                    <w:right w:val="single" w:sz="4" w:space="0" w:color="auto"/>
                  </w:tcBorders>
                  <w:vAlign w:val="center"/>
                </w:tcPr>
                <w:p w14:paraId="5B75B81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w:t>
                  </w:r>
                </w:p>
              </w:tc>
              <w:tc>
                <w:tcPr>
                  <w:tcW w:w="1164" w:type="dxa"/>
                  <w:tcBorders>
                    <w:left w:val="single" w:sz="4" w:space="0" w:color="auto"/>
                  </w:tcBorders>
                  <w:vAlign w:val="center"/>
                </w:tcPr>
                <w:p w14:paraId="4E23C91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60</w:t>
                  </w:r>
                </w:p>
              </w:tc>
              <w:tc>
                <w:tcPr>
                  <w:tcW w:w="1128" w:type="dxa"/>
                  <w:tcBorders>
                    <w:left w:val="single" w:sz="4" w:space="0" w:color="auto"/>
                    <w:right w:val="single" w:sz="4" w:space="0" w:color="auto"/>
                  </w:tcBorders>
                  <w:vAlign w:val="center"/>
                </w:tcPr>
                <w:p w14:paraId="4DE6011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1FBBAC8B" w14:textId="77777777">
              <w:trPr>
                <w:trHeight w:val="322"/>
                <w:jc w:val="center"/>
              </w:trPr>
              <w:tc>
                <w:tcPr>
                  <w:tcW w:w="870" w:type="dxa"/>
                  <w:vMerge/>
                  <w:tcBorders>
                    <w:left w:val="single" w:sz="4" w:space="0" w:color="auto"/>
                    <w:right w:val="single" w:sz="4" w:space="0" w:color="auto"/>
                  </w:tcBorders>
                  <w:vAlign w:val="center"/>
                </w:tcPr>
                <w:p w14:paraId="1BE20A04" w14:textId="77777777" w:rsidR="00BE4BA6" w:rsidRDefault="00BE4BA6">
                  <w:pPr>
                    <w:adjustRightInd/>
                    <w:snapToGrid/>
                    <w:jc w:val="center"/>
                    <w:rPr>
                      <w:rFonts w:ascii="Times New Roman" w:eastAsia="宋体" w:hAnsi="Times New Roman"/>
                      <w:sz w:val="21"/>
                      <w:szCs w:val="21"/>
                    </w:rPr>
                  </w:pPr>
                </w:p>
              </w:tc>
              <w:tc>
                <w:tcPr>
                  <w:tcW w:w="939" w:type="dxa"/>
                  <w:tcBorders>
                    <w:left w:val="single" w:sz="4" w:space="0" w:color="auto"/>
                    <w:right w:val="single" w:sz="4" w:space="0" w:color="auto"/>
                  </w:tcBorders>
                  <w:vAlign w:val="center"/>
                </w:tcPr>
                <w:p w14:paraId="49A6F8D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厂界南</w:t>
                  </w:r>
                </w:p>
              </w:tc>
              <w:tc>
                <w:tcPr>
                  <w:tcW w:w="1199" w:type="dxa"/>
                  <w:tcBorders>
                    <w:left w:val="single" w:sz="4" w:space="0" w:color="auto"/>
                    <w:right w:val="single" w:sz="4" w:space="0" w:color="auto"/>
                  </w:tcBorders>
                  <w:vAlign w:val="center"/>
                </w:tcPr>
                <w:p w14:paraId="25A4611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w:t>
                  </w:r>
                </w:p>
              </w:tc>
              <w:tc>
                <w:tcPr>
                  <w:tcW w:w="1200" w:type="dxa"/>
                  <w:tcBorders>
                    <w:left w:val="single" w:sz="4" w:space="0" w:color="auto"/>
                    <w:right w:val="single" w:sz="4" w:space="0" w:color="auto"/>
                  </w:tcBorders>
                  <w:vAlign w:val="center"/>
                </w:tcPr>
                <w:p w14:paraId="2E2C754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51</w:t>
                  </w:r>
                </w:p>
              </w:tc>
              <w:tc>
                <w:tcPr>
                  <w:tcW w:w="1200" w:type="dxa"/>
                  <w:tcBorders>
                    <w:left w:val="single" w:sz="4" w:space="0" w:color="auto"/>
                    <w:right w:val="single" w:sz="4" w:space="0" w:color="auto"/>
                  </w:tcBorders>
                  <w:vAlign w:val="center"/>
                </w:tcPr>
                <w:p w14:paraId="7A9D310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52</w:t>
                  </w:r>
                </w:p>
              </w:tc>
              <w:tc>
                <w:tcPr>
                  <w:tcW w:w="1200" w:type="dxa"/>
                  <w:tcBorders>
                    <w:left w:val="single" w:sz="4" w:space="0" w:color="auto"/>
                    <w:right w:val="single" w:sz="4" w:space="0" w:color="auto"/>
                  </w:tcBorders>
                  <w:vAlign w:val="center"/>
                </w:tcPr>
                <w:p w14:paraId="7B6E2DB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52</w:t>
                  </w:r>
                </w:p>
              </w:tc>
              <w:tc>
                <w:tcPr>
                  <w:tcW w:w="1164" w:type="dxa"/>
                  <w:tcBorders>
                    <w:left w:val="single" w:sz="4" w:space="0" w:color="auto"/>
                  </w:tcBorders>
                  <w:vAlign w:val="center"/>
                </w:tcPr>
                <w:p w14:paraId="4CDC6F1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60</w:t>
                  </w:r>
                </w:p>
              </w:tc>
              <w:tc>
                <w:tcPr>
                  <w:tcW w:w="1128" w:type="dxa"/>
                  <w:tcBorders>
                    <w:left w:val="single" w:sz="4" w:space="0" w:color="auto"/>
                    <w:right w:val="single" w:sz="4" w:space="0" w:color="auto"/>
                  </w:tcBorders>
                  <w:vAlign w:val="center"/>
                </w:tcPr>
                <w:p w14:paraId="3F9DB1D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2E1198E4" w14:textId="77777777">
              <w:trPr>
                <w:trHeight w:val="322"/>
                <w:jc w:val="center"/>
              </w:trPr>
              <w:tc>
                <w:tcPr>
                  <w:tcW w:w="870" w:type="dxa"/>
                  <w:vMerge/>
                  <w:tcBorders>
                    <w:left w:val="single" w:sz="4" w:space="0" w:color="auto"/>
                    <w:right w:val="single" w:sz="4" w:space="0" w:color="auto"/>
                  </w:tcBorders>
                  <w:vAlign w:val="center"/>
                </w:tcPr>
                <w:p w14:paraId="7DD70F82" w14:textId="77777777" w:rsidR="00BE4BA6" w:rsidRDefault="00BE4BA6">
                  <w:pPr>
                    <w:adjustRightInd/>
                    <w:snapToGrid/>
                    <w:jc w:val="center"/>
                    <w:rPr>
                      <w:rFonts w:ascii="Times New Roman" w:eastAsia="宋体" w:hAnsi="Times New Roman"/>
                      <w:sz w:val="21"/>
                      <w:szCs w:val="21"/>
                    </w:rPr>
                  </w:pPr>
                </w:p>
              </w:tc>
              <w:tc>
                <w:tcPr>
                  <w:tcW w:w="939" w:type="dxa"/>
                  <w:tcBorders>
                    <w:left w:val="single" w:sz="4" w:space="0" w:color="auto"/>
                    <w:right w:val="single" w:sz="4" w:space="0" w:color="auto"/>
                  </w:tcBorders>
                  <w:vAlign w:val="center"/>
                </w:tcPr>
                <w:p w14:paraId="3E7AE53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厂界西</w:t>
                  </w:r>
                </w:p>
              </w:tc>
              <w:tc>
                <w:tcPr>
                  <w:tcW w:w="1199" w:type="dxa"/>
                  <w:tcBorders>
                    <w:left w:val="single" w:sz="4" w:space="0" w:color="auto"/>
                    <w:right w:val="single" w:sz="4" w:space="0" w:color="auto"/>
                  </w:tcBorders>
                  <w:vAlign w:val="center"/>
                </w:tcPr>
                <w:p w14:paraId="0BB8338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52</w:t>
                  </w:r>
                </w:p>
              </w:tc>
              <w:tc>
                <w:tcPr>
                  <w:tcW w:w="1200" w:type="dxa"/>
                  <w:tcBorders>
                    <w:left w:val="single" w:sz="4" w:space="0" w:color="auto"/>
                    <w:right w:val="single" w:sz="4" w:space="0" w:color="auto"/>
                  </w:tcBorders>
                  <w:vAlign w:val="center"/>
                </w:tcPr>
                <w:p w14:paraId="349E16B1"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w:t>
                  </w:r>
                </w:p>
              </w:tc>
              <w:tc>
                <w:tcPr>
                  <w:tcW w:w="1200" w:type="dxa"/>
                  <w:tcBorders>
                    <w:left w:val="single" w:sz="4" w:space="0" w:color="auto"/>
                    <w:right w:val="single" w:sz="4" w:space="0" w:color="auto"/>
                  </w:tcBorders>
                  <w:vAlign w:val="center"/>
                </w:tcPr>
                <w:p w14:paraId="2FD94AC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52</w:t>
                  </w:r>
                </w:p>
              </w:tc>
              <w:tc>
                <w:tcPr>
                  <w:tcW w:w="1200" w:type="dxa"/>
                  <w:tcBorders>
                    <w:left w:val="single" w:sz="4" w:space="0" w:color="auto"/>
                    <w:right w:val="single" w:sz="4" w:space="0" w:color="auto"/>
                  </w:tcBorders>
                  <w:vAlign w:val="center"/>
                </w:tcPr>
                <w:p w14:paraId="3E17BE1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w:t>
                  </w:r>
                </w:p>
              </w:tc>
              <w:tc>
                <w:tcPr>
                  <w:tcW w:w="1164" w:type="dxa"/>
                  <w:tcBorders>
                    <w:left w:val="single" w:sz="4" w:space="0" w:color="auto"/>
                  </w:tcBorders>
                  <w:vAlign w:val="center"/>
                </w:tcPr>
                <w:p w14:paraId="2FE5535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60</w:t>
                  </w:r>
                </w:p>
              </w:tc>
              <w:tc>
                <w:tcPr>
                  <w:tcW w:w="1128" w:type="dxa"/>
                  <w:tcBorders>
                    <w:left w:val="single" w:sz="4" w:space="0" w:color="auto"/>
                    <w:right w:val="single" w:sz="4" w:space="0" w:color="auto"/>
                  </w:tcBorders>
                  <w:vAlign w:val="center"/>
                </w:tcPr>
                <w:p w14:paraId="0BBB5DF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48186149" w14:textId="77777777">
              <w:trPr>
                <w:trHeight w:val="322"/>
                <w:jc w:val="center"/>
              </w:trPr>
              <w:tc>
                <w:tcPr>
                  <w:tcW w:w="870" w:type="dxa"/>
                  <w:vMerge/>
                  <w:tcBorders>
                    <w:left w:val="single" w:sz="4" w:space="0" w:color="auto"/>
                    <w:right w:val="single" w:sz="4" w:space="0" w:color="auto"/>
                  </w:tcBorders>
                  <w:vAlign w:val="center"/>
                </w:tcPr>
                <w:p w14:paraId="74231E78" w14:textId="77777777" w:rsidR="00BE4BA6" w:rsidRDefault="00BE4BA6">
                  <w:pPr>
                    <w:adjustRightInd/>
                    <w:snapToGrid/>
                    <w:jc w:val="center"/>
                    <w:rPr>
                      <w:rFonts w:ascii="Times New Roman" w:eastAsia="宋体" w:hAnsi="Times New Roman"/>
                      <w:sz w:val="21"/>
                      <w:szCs w:val="21"/>
                    </w:rPr>
                  </w:pPr>
                </w:p>
              </w:tc>
              <w:tc>
                <w:tcPr>
                  <w:tcW w:w="939" w:type="dxa"/>
                  <w:tcBorders>
                    <w:left w:val="single" w:sz="4" w:space="0" w:color="auto"/>
                    <w:right w:val="single" w:sz="4" w:space="0" w:color="auto"/>
                  </w:tcBorders>
                  <w:vAlign w:val="center"/>
                </w:tcPr>
                <w:p w14:paraId="0254D1E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厂界北</w:t>
                  </w:r>
                </w:p>
              </w:tc>
              <w:tc>
                <w:tcPr>
                  <w:tcW w:w="1199" w:type="dxa"/>
                  <w:tcBorders>
                    <w:left w:val="single" w:sz="4" w:space="0" w:color="auto"/>
                    <w:right w:val="single" w:sz="4" w:space="0" w:color="auto"/>
                  </w:tcBorders>
                  <w:vAlign w:val="center"/>
                </w:tcPr>
                <w:p w14:paraId="0B05BC4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w:t>
                  </w:r>
                </w:p>
              </w:tc>
              <w:tc>
                <w:tcPr>
                  <w:tcW w:w="1200" w:type="dxa"/>
                  <w:tcBorders>
                    <w:left w:val="single" w:sz="4" w:space="0" w:color="auto"/>
                    <w:right w:val="single" w:sz="4" w:space="0" w:color="auto"/>
                  </w:tcBorders>
                  <w:vAlign w:val="center"/>
                </w:tcPr>
                <w:p w14:paraId="7614A118"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53</w:t>
                  </w:r>
                </w:p>
              </w:tc>
              <w:tc>
                <w:tcPr>
                  <w:tcW w:w="1200" w:type="dxa"/>
                  <w:tcBorders>
                    <w:left w:val="single" w:sz="4" w:space="0" w:color="auto"/>
                    <w:right w:val="single" w:sz="4" w:space="0" w:color="auto"/>
                  </w:tcBorders>
                  <w:vAlign w:val="center"/>
                </w:tcPr>
                <w:p w14:paraId="10751A7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52</w:t>
                  </w:r>
                </w:p>
              </w:tc>
              <w:tc>
                <w:tcPr>
                  <w:tcW w:w="1200" w:type="dxa"/>
                  <w:tcBorders>
                    <w:left w:val="single" w:sz="4" w:space="0" w:color="auto"/>
                    <w:right w:val="single" w:sz="4" w:space="0" w:color="auto"/>
                  </w:tcBorders>
                  <w:vAlign w:val="center"/>
                </w:tcPr>
                <w:p w14:paraId="7785CCA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52</w:t>
                  </w:r>
                </w:p>
              </w:tc>
              <w:tc>
                <w:tcPr>
                  <w:tcW w:w="1164" w:type="dxa"/>
                  <w:tcBorders>
                    <w:left w:val="single" w:sz="4" w:space="0" w:color="auto"/>
                  </w:tcBorders>
                  <w:vAlign w:val="center"/>
                </w:tcPr>
                <w:p w14:paraId="6309190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60</w:t>
                  </w:r>
                </w:p>
              </w:tc>
              <w:tc>
                <w:tcPr>
                  <w:tcW w:w="1128" w:type="dxa"/>
                  <w:tcBorders>
                    <w:left w:val="single" w:sz="4" w:space="0" w:color="auto"/>
                    <w:right w:val="single" w:sz="4" w:space="0" w:color="auto"/>
                  </w:tcBorders>
                  <w:vAlign w:val="center"/>
                </w:tcPr>
                <w:p w14:paraId="6F13079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达标</w:t>
                  </w:r>
                </w:p>
              </w:tc>
            </w:tr>
            <w:tr w:rsidR="00BE4BA6" w14:paraId="76E90A28" w14:textId="77777777">
              <w:trPr>
                <w:trHeight w:val="404"/>
                <w:jc w:val="center"/>
              </w:trPr>
              <w:tc>
                <w:tcPr>
                  <w:tcW w:w="8900" w:type="dxa"/>
                  <w:gridSpan w:val="8"/>
                  <w:tcBorders>
                    <w:left w:val="single" w:sz="4" w:space="0" w:color="auto"/>
                  </w:tcBorders>
                  <w:vAlign w:val="center"/>
                </w:tcPr>
                <w:p w14:paraId="6A59178A" w14:textId="77777777" w:rsidR="00BE4BA6" w:rsidRDefault="009E52E5">
                  <w:pPr>
                    <w:adjustRightInd/>
                    <w:snapToGrid/>
                    <w:rPr>
                      <w:rFonts w:ascii="Times New Roman" w:eastAsia="宋体" w:hAnsi="Times New Roman"/>
                      <w:sz w:val="21"/>
                      <w:szCs w:val="21"/>
                    </w:rPr>
                  </w:pPr>
                  <w:r>
                    <w:rPr>
                      <w:rFonts w:ascii="Times New Roman" w:eastAsia="宋体" w:hAnsi="Times New Roman"/>
                      <w:sz w:val="21"/>
                      <w:szCs w:val="21"/>
                    </w:rPr>
                    <w:t>注：噪声单位为</w:t>
                  </w:r>
                  <w:r>
                    <w:rPr>
                      <w:rFonts w:ascii="Times New Roman" w:eastAsia="宋体" w:hAnsi="Times New Roman"/>
                      <w:sz w:val="21"/>
                      <w:szCs w:val="21"/>
                    </w:rPr>
                    <w:t>dB(A)</w:t>
                  </w:r>
                  <w:r>
                    <w:rPr>
                      <w:rFonts w:ascii="Times New Roman" w:eastAsia="宋体" w:hAnsi="Times New Roman"/>
                      <w:sz w:val="21"/>
                      <w:szCs w:val="21"/>
                    </w:rPr>
                    <w:t>。</w:t>
                  </w:r>
                </w:p>
              </w:tc>
            </w:tr>
          </w:tbl>
          <w:p w14:paraId="6537987D"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2</w:t>
            </w:r>
            <w:r>
              <w:rPr>
                <w:rStyle w:val="fontstyle01"/>
                <w:rFonts w:ascii="Times New Roman" w:hAnsi="Times New Roman" w:cs="Times New Roman"/>
                <w:color w:val="auto"/>
                <w:sz w:val="21"/>
                <w:szCs w:val="21"/>
              </w:rPr>
              <w:t>）监测结果分析</w:t>
            </w:r>
          </w:p>
          <w:p w14:paraId="20E1EC46" w14:textId="77777777" w:rsidR="00BE4BA6" w:rsidRDefault="009E52E5">
            <w:pPr>
              <w:spacing w:line="360" w:lineRule="auto"/>
              <w:ind w:firstLineChars="200" w:firstLine="420"/>
              <w:rPr>
                <w:rStyle w:val="fontstyle01"/>
                <w:rFonts w:ascii="Times New Roman" w:hAnsi="Times New Roman" w:cs="Times New Roman"/>
                <w:b/>
                <w:bCs/>
                <w:color w:val="auto"/>
                <w:sz w:val="21"/>
                <w:szCs w:val="21"/>
              </w:rPr>
            </w:pPr>
            <w:r>
              <w:rPr>
                <w:rStyle w:val="fontstyle01"/>
                <w:rFonts w:ascii="Times New Roman" w:hAnsi="Times New Roman" w:cs="Times New Roman"/>
                <w:color w:val="auto"/>
                <w:sz w:val="21"/>
                <w:szCs w:val="21"/>
              </w:rPr>
              <w:t>在</w:t>
            </w:r>
            <w:proofErr w:type="gramStart"/>
            <w:r>
              <w:rPr>
                <w:rStyle w:val="fontstyle01"/>
                <w:rFonts w:ascii="Times New Roman" w:hAnsi="Times New Roman" w:cs="Times New Roman"/>
                <w:color w:val="auto"/>
                <w:sz w:val="21"/>
                <w:szCs w:val="21"/>
              </w:rPr>
              <w:t>监测日</w:t>
            </w:r>
            <w:proofErr w:type="gramEnd"/>
            <w:r>
              <w:rPr>
                <w:rStyle w:val="fontstyle01"/>
                <w:rFonts w:ascii="Times New Roman" w:hAnsi="Times New Roman" w:cs="Times New Roman"/>
                <w:color w:val="auto"/>
                <w:sz w:val="21"/>
                <w:szCs w:val="21"/>
              </w:rPr>
              <w:t>工况条件下，厂界东、南、西、北昼间噪声测量值均符合</w:t>
            </w:r>
            <w:r>
              <w:rPr>
                <w:rStyle w:val="fontstyle01"/>
                <w:rFonts w:ascii="Times New Roman" w:hAnsi="Times New Roman" w:cs="Times New Roman"/>
                <w:color w:val="auto"/>
                <w:sz w:val="21"/>
                <w:szCs w:val="21"/>
              </w:rPr>
              <w:t>GB 12348-2008</w:t>
            </w:r>
            <w:r>
              <w:rPr>
                <w:rStyle w:val="fontstyle01"/>
                <w:rFonts w:ascii="Times New Roman" w:hAnsi="Times New Roman" w:cs="Times New Roman"/>
                <w:color w:val="auto"/>
                <w:sz w:val="21"/>
                <w:szCs w:val="21"/>
              </w:rPr>
              <w:t>《工业企业厂界噪声排放标准》中</w:t>
            </w:r>
            <w:r>
              <w:rPr>
                <w:rStyle w:val="fontstyle01"/>
                <w:rFonts w:ascii="Times New Roman" w:hAnsi="Times New Roman" w:cs="Times New Roman" w:hint="eastAsia"/>
                <w:color w:val="auto"/>
                <w:sz w:val="21"/>
                <w:szCs w:val="21"/>
              </w:rPr>
              <w:t>2</w:t>
            </w:r>
            <w:r>
              <w:rPr>
                <w:rStyle w:val="fontstyle01"/>
                <w:rFonts w:ascii="Times New Roman" w:hAnsi="Times New Roman" w:cs="Times New Roman"/>
                <w:color w:val="auto"/>
                <w:sz w:val="21"/>
                <w:szCs w:val="21"/>
              </w:rPr>
              <w:t>类标准的要求。</w:t>
            </w:r>
          </w:p>
          <w:p w14:paraId="1631EC62" w14:textId="77777777" w:rsidR="00BE4BA6" w:rsidRDefault="009E52E5">
            <w:pPr>
              <w:spacing w:line="360" w:lineRule="auto"/>
              <w:ind w:firstLineChars="100" w:firstLine="211"/>
              <w:rPr>
                <w:rStyle w:val="fontstyle01"/>
                <w:rFonts w:ascii="Times New Roman" w:hAnsi="Times New Roman" w:cs="Times New Roman"/>
                <w:color w:val="auto"/>
                <w:sz w:val="21"/>
                <w:szCs w:val="21"/>
              </w:rPr>
            </w:pPr>
            <w:r>
              <w:rPr>
                <w:rStyle w:val="fontstyle01"/>
                <w:rFonts w:ascii="Times New Roman" w:hAnsi="Times New Roman" w:cs="Times New Roman" w:hint="eastAsia"/>
                <w:b/>
                <w:bCs/>
                <w:color w:val="auto"/>
                <w:sz w:val="21"/>
                <w:szCs w:val="21"/>
              </w:rPr>
              <w:t>7.2.4</w:t>
            </w:r>
            <w:r>
              <w:rPr>
                <w:rStyle w:val="fontstyle01"/>
                <w:rFonts w:ascii="Times New Roman" w:hAnsi="Times New Roman" w:cs="Times New Roman" w:hint="eastAsia"/>
                <w:b/>
                <w:bCs/>
                <w:color w:val="auto"/>
                <w:sz w:val="21"/>
                <w:szCs w:val="21"/>
              </w:rPr>
              <w:t>污染物排放总量核算</w:t>
            </w:r>
          </w:p>
          <w:p w14:paraId="144632DD"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废水</w:t>
            </w:r>
          </w:p>
          <w:p w14:paraId="6419F1CB"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根据</w:t>
            </w:r>
            <w:r>
              <w:rPr>
                <w:rStyle w:val="fontstyle01"/>
                <w:rFonts w:ascii="Times New Roman" w:hAnsi="Times New Roman" w:cs="Times New Roman" w:hint="eastAsia"/>
                <w:color w:val="auto"/>
                <w:sz w:val="21"/>
                <w:szCs w:val="21"/>
              </w:rPr>
              <w:t>浙江骆驼九宇有机食品有限公司厂房改建及年产</w:t>
            </w:r>
            <w:r>
              <w:rPr>
                <w:rStyle w:val="fontstyle01"/>
                <w:rFonts w:ascii="Times New Roman" w:hAnsi="Times New Roman" w:cs="Times New Roman" w:hint="eastAsia"/>
                <w:color w:val="auto"/>
                <w:sz w:val="21"/>
                <w:szCs w:val="21"/>
              </w:rPr>
              <w:t>5000</w:t>
            </w:r>
            <w:r>
              <w:rPr>
                <w:rStyle w:val="fontstyle01"/>
                <w:rFonts w:ascii="Times New Roman" w:hAnsi="Times New Roman" w:cs="Times New Roman" w:hint="eastAsia"/>
                <w:color w:val="auto"/>
                <w:sz w:val="21"/>
                <w:szCs w:val="21"/>
              </w:rPr>
              <w:t>吨特种茶业生产加工项目废水排放量和污染物排入环境的限值（化学需氧量≤</w:t>
            </w:r>
            <w:r>
              <w:rPr>
                <w:rStyle w:val="fontstyle01"/>
                <w:rFonts w:ascii="Times New Roman" w:hAnsi="Times New Roman" w:cs="Times New Roman" w:hint="eastAsia"/>
                <w:color w:val="auto"/>
                <w:sz w:val="21"/>
                <w:szCs w:val="21"/>
              </w:rPr>
              <w:t>50mg/L</w:t>
            </w:r>
            <w:r>
              <w:rPr>
                <w:rStyle w:val="fontstyle01"/>
                <w:rFonts w:ascii="Times New Roman" w:hAnsi="Times New Roman" w:cs="Times New Roman" w:hint="eastAsia"/>
                <w:color w:val="auto"/>
                <w:sz w:val="21"/>
                <w:szCs w:val="21"/>
              </w:rPr>
              <w:t>、氨氮</w:t>
            </w:r>
            <w:r>
              <w:rPr>
                <w:rStyle w:val="fontstyle01"/>
                <w:rFonts w:ascii="Times New Roman" w:hAnsi="Times New Roman" w:cs="Times New Roman" w:hint="eastAsia"/>
                <w:color w:val="auto"/>
                <w:sz w:val="21"/>
                <w:szCs w:val="21"/>
              </w:rPr>
              <w:t xml:space="preserve"> </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5mg/L</w:t>
            </w:r>
            <w:r>
              <w:rPr>
                <w:rStyle w:val="fontstyle01"/>
                <w:rFonts w:ascii="Times New Roman" w:hAnsi="Times New Roman" w:cs="Times New Roman" w:hint="eastAsia"/>
                <w:color w:val="auto"/>
                <w:sz w:val="21"/>
                <w:szCs w:val="21"/>
              </w:rPr>
              <w:t>），计算得企业废水污染因子环境排放量：</w:t>
            </w:r>
          </w:p>
          <w:p w14:paraId="525DEAB6"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项目年排废水</w:t>
            </w:r>
            <w:r>
              <w:rPr>
                <w:rStyle w:val="fontstyle01"/>
                <w:rFonts w:ascii="Times New Roman" w:hAnsi="Times New Roman" w:cs="Times New Roman" w:hint="eastAsia"/>
                <w:color w:val="auto"/>
                <w:sz w:val="21"/>
                <w:szCs w:val="21"/>
              </w:rPr>
              <w:t>3760</w:t>
            </w:r>
            <w:r>
              <w:rPr>
                <w:rStyle w:val="fontstyle01"/>
                <w:rFonts w:ascii="Times New Roman" w:hAnsi="Times New Roman" w:cs="Times New Roman" w:hint="eastAsia"/>
                <w:color w:val="auto"/>
                <w:sz w:val="21"/>
                <w:szCs w:val="21"/>
              </w:rPr>
              <w:t>吨，经计算，化学需氧量年</w:t>
            </w:r>
            <w:proofErr w:type="gramStart"/>
            <w:r>
              <w:rPr>
                <w:rStyle w:val="fontstyle01"/>
                <w:rFonts w:ascii="Times New Roman" w:hAnsi="Times New Roman" w:cs="Times New Roman" w:hint="eastAsia"/>
                <w:color w:val="auto"/>
                <w:sz w:val="21"/>
                <w:szCs w:val="21"/>
              </w:rPr>
              <w:t>排环境量</w:t>
            </w:r>
            <w:proofErr w:type="gramEnd"/>
            <w:r>
              <w:rPr>
                <w:rStyle w:val="fontstyle01"/>
                <w:rFonts w:ascii="Times New Roman" w:hAnsi="Times New Roman" w:cs="Times New Roman" w:hint="eastAsia"/>
                <w:color w:val="auto"/>
                <w:sz w:val="21"/>
                <w:szCs w:val="21"/>
              </w:rPr>
              <w:t>为</w:t>
            </w:r>
            <w:r>
              <w:rPr>
                <w:rStyle w:val="fontstyle01"/>
                <w:rFonts w:ascii="Times New Roman" w:hAnsi="Times New Roman" w:cs="Times New Roman" w:hint="eastAsia"/>
                <w:color w:val="auto"/>
                <w:sz w:val="21"/>
                <w:szCs w:val="21"/>
              </w:rPr>
              <w:t>0.19</w:t>
            </w:r>
            <w:r>
              <w:rPr>
                <w:rStyle w:val="fontstyle01"/>
                <w:rFonts w:ascii="Times New Roman" w:hAnsi="Times New Roman" w:cs="Times New Roman" w:hint="eastAsia"/>
                <w:color w:val="auto"/>
                <w:sz w:val="21"/>
                <w:szCs w:val="21"/>
              </w:rPr>
              <w:t>吨，氨氮年</w:t>
            </w:r>
            <w:proofErr w:type="gramStart"/>
            <w:r>
              <w:rPr>
                <w:rStyle w:val="fontstyle01"/>
                <w:rFonts w:ascii="Times New Roman" w:hAnsi="Times New Roman" w:cs="Times New Roman" w:hint="eastAsia"/>
                <w:color w:val="auto"/>
                <w:sz w:val="21"/>
                <w:szCs w:val="21"/>
              </w:rPr>
              <w:t>排环境量</w:t>
            </w:r>
            <w:proofErr w:type="gramEnd"/>
            <w:r>
              <w:rPr>
                <w:rStyle w:val="fontstyle01"/>
                <w:rFonts w:ascii="Times New Roman" w:hAnsi="Times New Roman" w:cs="Times New Roman" w:hint="eastAsia"/>
                <w:color w:val="auto"/>
                <w:sz w:val="21"/>
                <w:szCs w:val="21"/>
              </w:rPr>
              <w:t>为</w:t>
            </w:r>
            <w:r>
              <w:rPr>
                <w:rStyle w:val="fontstyle01"/>
                <w:rFonts w:ascii="Times New Roman" w:hAnsi="Times New Roman" w:cs="Times New Roman" w:hint="eastAsia"/>
                <w:color w:val="auto"/>
                <w:sz w:val="21"/>
                <w:szCs w:val="21"/>
              </w:rPr>
              <w:t>0.019</w:t>
            </w:r>
            <w:r>
              <w:rPr>
                <w:rStyle w:val="fontstyle01"/>
                <w:rFonts w:ascii="Times New Roman" w:hAnsi="Times New Roman" w:cs="Times New Roman" w:hint="eastAsia"/>
                <w:color w:val="auto"/>
                <w:sz w:val="21"/>
                <w:szCs w:val="21"/>
              </w:rPr>
              <w:t>吨，符合总量控制标准（浙江骆驼九宇有机食品有限公司厂房改建及年产</w:t>
            </w:r>
            <w:r>
              <w:rPr>
                <w:rStyle w:val="fontstyle01"/>
                <w:rFonts w:ascii="Times New Roman" w:hAnsi="Times New Roman" w:cs="Times New Roman" w:hint="eastAsia"/>
                <w:color w:val="auto"/>
                <w:sz w:val="21"/>
                <w:szCs w:val="21"/>
              </w:rPr>
              <w:t>5000</w:t>
            </w:r>
            <w:r>
              <w:rPr>
                <w:rStyle w:val="fontstyle01"/>
                <w:rFonts w:ascii="Times New Roman" w:hAnsi="Times New Roman" w:cs="Times New Roman" w:hint="eastAsia"/>
                <w:color w:val="auto"/>
                <w:sz w:val="21"/>
                <w:szCs w:val="21"/>
              </w:rPr>
              <w:t>吨特种茶业生产加工项目年排化学需氧量≤</w:t>
            </w:r>
            <w:r>
              <w:rPr>
                <w:rStyle w:val="fontstyle01"/>
                <w:rFonts w:ascii="Times New Roman" w:hAnsi="Times New Roman" w:cs="Times New Roman" w:hint="eastAsia"/>
                <w:color w:val="auto"/>
                <w:sz w:val="21"/>
                <w:szCs w:val="21"/>
              </w:rPr>
              <w:t>0.46t/a</w:t>
            </w:r>
            <w:r>
              <w:rPr>
                <w:rStyle w:val="fontstyle01"/>
                <w:rFonts w:ascii="Times New Roman" w:hAnsi="Times New Roman" w:cs="Times New Roman" w:hint="eastAsia"/>
                <w:color w:val="auto"/>
                <w:sz w:val="21"/>
                <w:szCs w:val="21"/>
              </w:rPr>
              <w:t>，氨氮≤</w:t>
            </w:r>
            <w:r>
              <w:rPr>
                <w:rStyle w:val="fontstyle01"/>
                <w:rFonts w:ascii="Times New Roman" w:hAnsi="Times New Roman" w:cs="Times New Roman" w:hint="eastAsia"/>
                <w:color w:val="auto"/>
                <w:sz w:val="21"/>
                <w:szCs w:val="21"/>
              </w:rPr>
              <w:t>0.07t/a</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 xml:space="preserve"> </w:t>
            </w:r>
          </w:p>
          <w:p w14:paraId="78022C85"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hint="eastAsia"/>
                <w:color w:val="auto"/>
                <w:sz w:val="21"/>
                <w:szCs w:val="21"/>
              </w:rPr>
              <w:t>废气</w:t>
            </w:r>
          </w:p>
          <w:p w14:paraId="0672D372" w14:textId="77777777" w:rsidR="00BE4BA6" w:rsidRDefault="009E52E5">
            <w:pPr>
              <w:spacing w:line="360" w:lineRule="auto"/>
              <w:ind w:firstLineChars="200" w:firstLine="420"/>
              <w:rPr>
                <w:rStyle w:val="fontstyle01"/>
                <w:rFonts w:ascii="Times New Roman" w:hAnsi="Times New Roman" w:cs="Times New Roman"/>
                <w:b/>
                <w:bCs/>
                <w:color w:val="auto"/>
                <w:sz w:val="21"/>
                <w:szCs w:val="21"/>
              </w:rPr>
            </w:pPr>
            <w:r>
              <w:rPr>
                <w:rStyle w:val="fontstyle01"/>
                <w:rFonts w:ascii="Times New Roman" w:hAnsi="Times New Roman" w:cs="Times New Roman" w:hint="eastAsia"/>
                <w:color w:val="auto"/>
                <w:sz w:val="21"/>
                <w:szCs w:val="21"/>
              </w:rPr>
              <w:t>企业年工作</w:t>
            </w:r>
            <w:r>
              <w:rPr>
                <w:rStyle w:val="fontstyle01"/>
                <w:rFonts w:ascii="Times New Roman" w:hAnsi="Times New Roman" w:cs="Times New Roman" w:hint="eastAsia"/>
                <w:color w:val="auto"/>
                <w:sz w:val="21"/>
                <w:szCs w:val="21"/>
              </w:rPr>
              <w:t>280</w:t>
            </w:r>
            <w:r>
              <w:rPr>
                <w:rStyle w:val="fontstyle01"/>
                <w:rFonts w:ascii="Times New Roman" w:hAnsi="Times New Roman" w:cs="Times New Roman" w:hint="eastAsia"/>
                <w:color w:val="auto"/>
                <w:sz w:val="21"/>
                <w:szCs w:val="21"/>
              </w:rPr>
              <w:t>天，每天工作</w:t>
            </w:r>
            <w:r>
              <w:rPr>
                <w:rStyle w:val="fontstyle01"/>
                <w:rFonts w:ascii="Times New Roman" w:hAnsi="Times New Roman" w:cs="Times New Roman" w:hint="eastAsia"/>
                <w:color w:val="auto"/>
                <w:sz w:val="21"/>
                <w:szCs w:val="21"/>
              </w:rPr>
              <w:t>8</w:t>
            </w:r>
            <w:r>
              <w:rPr>
                <w:rStyle w:val="fontstyle01"/>
                <w:rFonts w:ascii="Times New Roman" w:hAnsi="Times New Roman" w:cs="Times New Roman" w:hint="eastAsia"/>
                <w:color w:val="auto"/>
                <w:sz w:val="21"/>
                <w:szCs w:val="21"/>
              </w:rPr>
              <w:t>小时，经计算，项目</w:t>
            </w:r>
            <w:r>
              <w:rPr>
                <w:rStyle w:val="fontstyle01"/>
                <w:rFonts w:ascii="Times New Roman" w:hAnsi="Times New Roman" w:cs="Times New Roman" w:hint="eastAsia"/>
                <w:color w:val="auto"/>
                <w:sz w:val="21"/>
                <w:szCs w:val="21"/>
              </w:rPr>
              <w:t>SO</w:t>
            </w:r>
            <w:r>
              <w:rPr>
                <w:rStyle w:val="fontstyle01"/>
                <w:rFonts w:ascii="Times New Roman" w:hAnsi="Times New Roman" w:cs="Times New Roman" w:hint="eastAsia"/>
                <w:color w:val="auto"/>
                <w:sz w:val="21"/>
                <w:szCs w:val="21"/>
                <w:vertAlign w:val="subscript"/>
              </w:rPr>
              <w:t>2</w:t>
            </w:r>
            <w:r>
              <w:rPr>
                <w:rStyle w:val="fontstyle01"/>
                <w:rFonts w:ascii="Times New Roman" w:hAnsi="Times New Roman" w:cs="Times New Roman" w:hint="eastAsia"/>
                <w:color w:val="auto"/>
                <w:sz w:val="21"/>
                <w:szCs w:val="21"/>
              </w:rPr>
              <w:t>年</w:t>
            </w:r>
            <w:proofErr w:type="gramStart"/>
            <w:r>
              <w:rPr>
                <w:rStyle w:val="fontstyle01"/>
                <w:rFonts w:ascii="Times New Roman" w:hAnsi="Times New Roman" w:cs="Times New Roman" w:hint="eastAsia"/>
                <w:color w:val="auto"/>
                <w:sz w:val="21"/>
                <w:szCs w:val="21"/>
              </w:rPr>
              <w:t>排环境量</w:t>
            </w:r>
            <w:proofErr w:type="gramEnd"/>
            <w:r>
              <w:rPr>
                <w:rStyle w:val="fontstyle01"/>
                <w:rFonts w:ascii="Times New Roman" w:hAnsi="Times New Roman" w:cs="Times New Roman" w:hint="eastAsia"/>
                <w:color w:val="auto"/>
                <w:sz w:val="21"/>
                <w:szCs w:val="21"/>
              </w:rPr>
              <w:t>为</w:t>
            </w:r>
            <w:r>
              <w:rPr>
                <w:rStyle w:val="fontstyle01"/>
                <w:rFonts w:ascii="Times New Roman" w:hAnsi="Times New Roman" w:cs="Times New Roman" w:hint="eastAsia"/>
                <w:color w:val="auto"/>
                <w:sz w:val="21"/>
                <w:szCs w:val="21"/>
              </w:rPr>
              <w:t>0.</w:t>
            </w:r>
            <w:r>
              <w:rPr>
                <w:rStyle w:val="fontstyle01"/>
                <w:rFonts w:ascii="Times New Roman" w:hAnsi="Times New Roman" w:cs="Times New Roman" w:hint="eastAsia"/>
                <w:color w:val="auto"/>
                <w:sz w:val="21"/>
                <w:szCs w:val="21"/>
              </w:rPr>
              <w:t>005</w:t>
            </w:r>
            <w:r>
              <w:rPr>
                <w:rStyle w:val="fontstyle01"/>
                <w:rFonts w:ascii="Times New Roman" w:hAnsi="Times New Roman" w:cs="Times New Roman" w:hint="eastAsia"/>
                <w:color w:val="auto"/>
                <w:sz w:val="21"/>
                <w:szCs w:val="21"/>
              </w:rPr>
              <w:t>吨，</w:t>
            </w:r>
            <w:r>
              <w:rPr>
                <w:rStyle w:val="fontstyle01"/>
                <w:rFonts w:ascii="Times New Roman" w:hAnsi="Times New Roman" w:cs="Times New Roman" w:hint="eastAsia"/>
                <w:color w:val="auto"/>
                <w:sz w:val="21"/>
                <w:szCs w:val="21"/>
              </w:rPr>
              <w:t>NOx</w:t>
            </w:r>
            <w:r>
              <w:rPr>
                <w:rStyle w:val="fontstyle01"/>
                <w:rFonts w:ascii="Times New Roman" w:hAnsi="Times New Roman" w:cs="Times New Roman" w:hint="eastAsia"/>
                <w:color w:val="auto"/>
                <w:sz w:val="21"/>
                <w:szCs w:val="21"/>
              </w:rPr>
              <w:t>年</w:t>
            </w:r>
            <w:proofErr w:type="gramStart"/>
            <w:r>
              <w:rPr>
                <w:rStyle w:val="fontstyle01"/>
                <w:rFonts w:ascii="Times New Roman" w:hAnsi="Times New Roman" w:cs="Times New Roman" w:hint="eastAsia"/>
                <w:color w:val="auto"/>
                <w:sz w:val="21"/>
                <w:szCs w:val="21"/>
              </w:rPr>
              <w:t>排环境量</w:t>
            </w:r>
            <w:proofErr w:type="gramEnd"/>
            <w:r>
              <w:rPr>
                <w:rStyle w:val="fontstyle01"/>
                <w:rFonts w:ascii="Times New Roman" w:hAnsi="Times New Roman" w:cs="Times New Roman" w:hint="eastAsia"/>
                <w:color w:val="auto"/>
                <w:sz w:val="21"/>
                <w:szCs w:val="21"/>
              </w:rPr>
              <w:t>为</w:t>
            </w:r>
            <w:r>
              <w:rPr>
                <w:rStyle w:val="fontstyle01"/>
                <w:rFonts w:ascii="Times New Roman" w:hAnsi="Times New Roman" w:cs="Times New Roman" w:hint="eastAsia"/>
                <w:color w:val="auto"/>
                <w:sz w:val="21"/>
                <w:szCs w:val="21"/>
              </w:rPr>
              <w:t>0.091</w:t>
            </w:r>
            <w:r>
              <w:rPr>
                <w:rStyle w:val="fontstyle01"/>
                <w:rFonts w:ascii="Times New Roman" w:hAnsi="Times New Roman" w:cs="Times New Roman" w:hint="eastAsia"/>
                <w:color w:val="auto"/>
                <w:sz w:val="21"/>
                <w:szCs w:val="21"/>
              </w:rPr>
              <w:t>吨，符合总量控制标准（浙江骆驼九宇有机食品有限公司厂房改建及年产</w:t>
            </w:r>
            <w:r>
              <w:rPr>
                <w:rStyle w:val="fontstyle01"/>
                <w:rFonts w:ascii="Times New Roman" w:hAnsi="Times New Roman" w:cs="Times New Roman" w:hint="eastAsia"/>
                <w:color w:val="auto"/>
                <w:sz w:val="21"/>
                <w:szCs w:val="21"/>
              </w:rPr>
              <w:t>5000</w:t>
            </w:r>
            <w:r>
              <w:rPr>
                <w:rStyle w:val="fontstyle01"/>
                <w:rFonts w:ascii="Times New Roman" w:hAnsi="Times New Roman" w:cs="Times New Roman" w:hint="eastAsia"/>
                <w:color w:val="auto"/>
                <w:sz w:val="21"/>
                <w:szCs w:val="21"/>
              </w:rPr>
              <w:t>吨特种茶业生产加工项目年排</w:t>
            </w:r>
            <w:r>
              <w:rPr>
                <w:rStyle w:val="fontstyle01"/>
                <w:rFonts w:ascii="Times New Roman" w:hAnsi="Times New Roman" w:cs="Times New Roman" w:hint="eastAsia"/>
                <w:color w:val="auto"/>
                <w:sz w:val="21"/>
                <w:szCs w:val="21"/>
              </w:rPr>
              <w:t>SO</w:t>
            </w:r>
            <w:r>
              <w:rPr>
                <w:rStyle w:val="fontstyle01"/>
                <w:rFonts w:ascii="Times New Roman" w:hAnsi="Times New Roman" w:cs="Times New Roman" w:hint="eastAsia"/>
                <w:color w:val="auto"/>
                <w:sz w:val="21"/>
                <w:szCs w:val="21"/>
                <w:vertAlign w:val="subscript"/>
              </w:rPr>
              <w:t>2</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0.06t/a</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NOx</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0.281t/a</w:t>
            </w:r>
            <w:r>
              <w:rPr>
                <w:rStyle w:val="fontstyle01"/>
                <w:rFonts w:ascii="Times New Roman" w:hAnsi="Times New Roman" w:cs="Times New Roman" w:hint="eastAsia"/>
                <w:color w:val="auto"/>
                <w:sz w:val="21"/>
                <w:szCs w:val="21"/>
              </w:rPr>
              <w:t>）</w:t>
            </w:r>
            <w:r>
              <w:rPr>
                <w:rStyle w:val="fontstyle01"/>
                <w:rFonts w:ascii="Times New Roman" w:hAnsi="Times New Roman" w:cs="Times New Roman" w:hint="eastAsia"/>
                <w:color w:val="auto"/>
                <w:sz w:val="21"/>
                <w:szCs w:val="21"/>
              </w:rPr>
              <w:t>。</w:t>
            </w:r>
          </w:p>
          <w:p w14:paraId="7E2669E4" w14:textId="77777777" w:rsidR="00BE4BA6" w:rsidRDefault="009E52E5">
            <w:pPr>
              <w:spacing w:line="360" w:lineRule="auto"/>
              <w:ind w:firstLineChars="100" w:firstLine="211"/>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t>7.2.5</w:t>
            </w:r>
            <w:r>
              <w:rPr>
                <w:rStyle w:val="fontstyle01"/>
                <w:rFonts w:ascii="Times New Roman" w:hAnsi="Times New Roman" w:cs="Times New Roman"/>
                <w:b/>
                <w:bCs/>
                <w:color w:val="auto"/>
                <w:sz w:val="21"/>
                <w:szCs w:val="21"/>
              </w:rPr>
              <w:t xml:space="preserve"> </w:t>
            </w:r>
            <w:r>
              <w:rPr>
                <w:rStyle w:val="fontstyle01"/>
                <w:rFonts w:ascii="Times New Roman" w:hAnsi="Times New Roman" w:cs="Times New Roman"/>
                <w:b/>
                <w:bCs/>
                <w:color w:val="auto"/>
                <w:sz w:val="21"/>
                <w:szCs w:val="21"/>
              </w:rPr>
              <w:t>环保设施去除率效果监测结果</w:t>
            </w:r>
          </w:p>
          <w:p w14:paraId="22B959D9" w14:textId="77777777" w:rsidR="00BE4BA6" w:rsidRDefault="009E52E5">
            <w:pPr>
              <w:spacing w:line="360" w:lineRule="auto"/>
              <w:ind w:firstLineChars="100" w:firstLine="211"/>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t>7.2.5.1</w:t>
            </w:r>
            <w:r>
              <w:rPr>
                <w:rStyle w:val="fontstyle01"/>
                <w:rFonts w:ascii="Times New Roman" w:hAnsi="Times New Roman" w:cs="Times New Roman"/>
                <w:b/>
                <w:bCs/>
                <w:color w:val="auto"/>
                <w:sz w:val="21"/>
                <w:szCs w:val="21"/>
              </w:rPr>
              <w:t xml:space="preserve"> </w:t>
            </w:r>
            <w:r>
              <w:rPr>
                <w:rStyle w:val="fontstyle01"/>
                <w:rFonts w:ascii="Times New Roman" w:hAnsi="Times New Roman" w:cs="Times New Roman"/>
                <w:b/>
                <w:bCs/>
                <w:color w:val="auto"/>
                <w:sz w:val="21"/>
                <w:szCs w:val="21"/>
              </w:rPr>
              <w:t>废气治理</w:t>
            </w:r>
          </w:p>
          <w:p w14:paraId="3BB8A3C9"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本项目主要污染物去除效率见表</w:t>
            </w:r>
            <w:r>
              <w:rPr>
                <w:rStyle w:val="fontstyle01"/>
                <w:rFonts w:ascii="Times New Roman" w:hAnsi="Times New Roman" w:cs="Times New Roman" w:hint="eastAsia"/>
                <w:color w:val="auto"/>
                <w:sz w:val="21"/>
                <w:szCs w:val="21"/>
              </w:rPr>
              <w:t>7-8</w:t>
            </w:r>
            <w:r>
              <w:rPr>
                <w:rStyle w:val="fontstyle01"/>
                <w:rFonts w:ascii="Times New Roman" w:hAnsi="Times New Roman" w:cs="Times New Roman"/>
                <w:color w:val="auto"/>
                <w:sz w:val="21"/>
                <w:szCs w:val="21"/>
              </w:rPr>
              <w:t>。</w:t>
            </w:r>
          </w:p>
          <w:p w14:paraId="35703A93" w14:textId="77777777" w:rsidR="00BE4BA6" w:rsidRDefault="009E52E5">
            <w:pPr>
              <w:spacing w:line="360" w:lineRule="auto"/>
              <w:ind w:firstLineChars="200" w:firstLine="422"/>
              <w:jc w:val="center"/>
              <w:rPr>
                <w:rFonts w:ascii="Times New Roman" w:eastAsia="宋体" w:hAnsi="Times New Roman"/>
                <w:b/>
                <w:bCs/>
                <w:sz w:val="21"/>
                <w:szCs w:val="21"/>
              </w:rPr>
            </w:pPr>
            <w:r>
              <w:rPr>
                <w:rFonts w:ascii="Times New Roman" w:eastAsia="宋体" w:hAnsi="Times New Roman"/>
                <w:b/>
                <w:bCs/>
                <w:sz w:val="21"/>
                <w:szCs w:val="21"/>
              </w:rPr>
              <w:t>表</w:t>
            </w:r>
            <w:r>
              <w:rPr>
                <w:rFonts w:ascii="Times New Roman" w:eastAsia="宋体" w:hAnsi="Times New Roman" w:hint="eastAsia"/>
                <w:b/>
                <w:bCs/>
                <w:sz w:val="21"/>
                <w:szCs w:val="21"/>
              </w:rPr>
              <w:t>7-8</w:t>
            </w:r>
            <w:r>
              <w:rPr>
                <w:rFonts w:ascii="Times New Roman" w:eastAsia="宋体" w:hAnsi="Times New Roman"/>
                <w:b/>
                <w:bCs/>
                <w:sz w:val="21"/>
                <w:szCs w:val="21"/>
              </w:rPr>
              <w:t>主要污染物去除效率</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06"/>
              <w:gridCol w:w="1219"/>
              <w:gridCol w:w="2013"/>
              <w:gridCol w:w="1940"/>
              <w:gridCol w:w="1429"/>
            </w:tblGrid>
            <w:tr w:rsidR="00BE4BA6" w14:paraId="72AA9674" w14:textId="77777777">
              <w:trPr>
                <w:trHeight w:val="725"/>
                <w:jc w:val="center"/>
              </w:trPr>
              <w:tc>
                <w:tcPr>
                  <w:tcW w:w="853" w:type="dxa"/>
                  <w:vAlign w:val="center"/>
                </w:tcPr>
                <w:p w14:paraId="2D83EA1A"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采样点</w:t>
                  </w:r>
                </w:p>
              </w:tc>
              <w:tc>
                <w:tcPr>
                  <w:tcW w:w="1206" w:type="dxa"/>
                  <w:vAlign w:val="center"/>
                </w:tcPr>
                <w:p w14:paraId="38B8B2F9"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时间</w:t>
                  </w:r>
                </w:p>
              </w:tc>
              <w:tc>
                <w:tcPr>
                  <w:tcW w:w="1219" w:type="dxa"/>
                  <w:vAlign w:val="center"/>
                </w:tcPr>
                <w:p w14:paraId="20B6D7E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检测项目</w:t>
                  </w:r>
                </w:p>
              </w:tc>
              <w:tc>
                <w:tcPr>
                  <w:tcW w:w="2013" w:type="dxa"/>
                  <w:vAlign w:val="center"/>
                </w:tcPr>
                <w:p w14:paraId="2185331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进口排放速率（</w:t>
                  </w:r>
                  <w:r>
                    <w:rPr>
                      <w:rFonts w:ascii="Times New Roman" w:eastAsia="宋体" w:hAnsi="Times New Roman"/>
                      <w:sz w:val="21"/>
                      <w:szCs w:val="21"/>
                    </w:rPr>
                    <w:t>kg/h</w:t>
                  </w:r>
                  <w:r>
                    <w:rPr>
                      <w:rFonts w:ascii="Times New Roman" w:eastAsia="宋体" w:hAnsi="Times New Roman"/>
                      <w:sz w:val="21"/>
                      <w:szCs w:val="21"/>
                    </w:rPr>
                    <w:t>）</w:t>
                  </w:r>
                </w:p>
              </w:tc>
              <w:tc>
                <w:tcPr>
                  <w:tcW w:w="1940" w:type="dxa"/>
                  <w:vAlign w:val="center"/>
                </w:tcPr>
                <w:p w14:paraId="0E05334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出口排放速率（</w:t>
                  </w:r>
                  <w:r>
                    <w:rPr>
                      <w:rFonts w:ascii="Times New Roman" w:eastAsia="宋体" w:hAnsi="Times New Roman"/>
                      <w:sz w:val="21"/>
                      <w:szCs w:val="21"/>
                    </w:rPr>
                    <w:t>kg/h</w:t>
                  </w:r>
                  <w:r>
                    <w:rPr>
                      <w:rFonts w:ascii="Times New Roman" w:eastAsia="宋体" w:hAnsi="Times New Roman"/>
                      <w:sz w:val="21"/>
                      <w:szCs w:val="21"/>
                    </w:rPr>
                    <w:t>）</w:t>
                  </w:r>
                </w:p>
              </w:tc>
              <w:tc>
                <w:tcPr>
                  <w:tcW w:w="1429" w:type="dxa"/>
                  <w:vAlign w:val="center"/>
                </w:tcPr>
                <w:p w14:paraId="788DCAD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sz w:val="21"/>
                      <w:szCs w:val="21"/>
                    </w:rPr>
                    <w:t>去除效率（</w:t>
                  </w:r>
                  <w:r>
                    <w:rPr>
                      <w:rFonts w:ascii="Times New Roman" w:eastAsia="宋体" w:hAnsi="Times New Roman"/>
                      <w:sz w:val="21"/>
                      <w:szCs w:val="21"/>
                    </w:rPr>
                    <w:t>%</w:t>
                  </w:r>
                  <w:r>
                    <w:rPr>
                      <w:rFonts w:ascii="Times New Roman" w:eastAsia="宋体" w:hAnsi="Times New Roman"/>
                      <w:sz w:val="21"/>
                      <w:szCs w:val="21"/>
                    </w:rPr>
                    <w:t>）</w:t>
                  </w:r>
                </w:p>
              </w:tc>
            </w:tr>
            <w:tr w:rsidR="00BE4BA6" w14:paraId="7042A89F" w14:textId="77777777">
              <w:trPr>
                <w:trHeight w:hRule="exact" w:val="404"/>
                <w:jc w:val="center"/>
              </w:trPr>
              <w:tc>
                <w:tcPr>
                  <w:tcW w:w="853" w:type="dxa"/>
                  <w:vMerge w:val="restart"/>
                  <w:vAlign w:val="center"/>
                </w:tcPr>
                <w:p w14:paraId="155ADAF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搅拌车间</w:t>
                  </w:r>
                  <w:r>
                    <w:rPr>
                      <w:rFonts w:ascii="Times New Roman" w:eastAsia="宋体" w:hAnsi="Times New Roman" w:hint="eastAsia"/>
                      <w:sz w:val="21"/>
                      <w:szCs w:val="21"/>
                    </w:rPr>
                    <w:t>1#</w:t>
                  </w:r>
                </w:p>
              </w:tc>
              <w:tc>
                <w:tcPr>
                  <w:tcW w:w="1206" w:type="dxa"/>
                  <w:vAlign w:val="center"/>
                </w:tcPr>
                <w:p w14:paraId="598E6B0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2020.05.07</w:t>
                  </w:r>
                </w:p>
              </w:tc>
              <w:tc>
                <w:tcPr>
                  <w:tcW w:w="1219" w:type="dxa"/>
                  <w:vAlign w:val="center"/>
                </w:tcPr>
                <w:p w14:paraId="47ACC1B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2013" w:type="dxa"/>
                  <w:vAlign w:val="center"/>
                </w:tcPr>
                <w:p w14:paraId="4990389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0.578 </w:t>
                  </w:r>
                </w:p>
              </w:tc>
              <w:tc>
                <w:tcPr>
                  <w:tcW w:w="1940" w:type="dxa"/>
                  <w:vAlign w:val="center"/>
                </w:tcPr>
                <w:p w14:paraId="3CD89C2D"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0.109 </w:t>
                  </w:r>
                </w:p>
              </w:tc>
              <w:tc>
                <w:tcPr>
                  <w:tcW w:w="1429" w:type="dxa"/>
                  <w:vAlign w:val="center"/>
                </w:tcPr>
                <w:p w14:paraId="5CEC4C9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81.1</w:t>
                  </w:r>
                </w:p>
              </w:tc>
            </w:tr>
            <w:tr w:rsidR="00BE4BA6" w14:paraId="2DE4F2E0" w14:textId="77777777">
              <w:trPr>
                <w:trHeight w:val="415"/>
                <w:jc w:val="center"/>
              </w:trPr>
              <w:tc>
                <w:tcPr>
                  <w:tcW w:w="853" w:type="dxa"/>
                  <w:vMerge/>
                  <w:vAlign w:val="center"/>
                </w:tcPr>
                <w:p w14:paraId="484BDA51" w14:textId="77777777" w:rsidR="00BE4BA6" w:rsidRDefault="00BE4BA6">
                  <w:pPr>
                    <w:adjustRightInd/>
                    <w:snapToGrid/>
                    <w:jc w:val="center"/>
                    <w:rPr>
                      <w:rFonts w:ascii="Times New Roman" w:eastAsia="宋体" w:hAnsi="Times New Roman"/>
                      <w:sz w:val="21"/>
                      <w:szCs w:val="21"/>
                    </w:rPr>
                  </w:pPr>
                </w:p>
              </w:tc>
              <w:tc>
                <w:tcPr>
                  <w:tcW w:w="1206" w:type="dxa"/>
                  <w:vAlign w:val="center"/>
                </w:tcPr>
                <w:p w14:paraId="2103275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2020.05.08</w:t>
                  </w:r>
                </w:p>
              </w:tc>
              <w:tc>
                <w:tcPr>
                  <w:tcW w:w="1219" w:type="dxa"/>
                  <w:vAlign w:val="center"/>
                </w:tcPr>
                <w:p w14:paraId="11086316"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2013" w:type="dxa"/>
                  <w:vAlign w:val="center"/>
                </w:tcPr>
                <w:p w14:paraId="09CE04D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0.581 </w:t>
                  </w:r>
                </w:p>
              </w:tc>
              <w:tc>
                <w:tcPr>
                  <w:tcW w:w="1940" w:type="dxa"/>
                  <w:vAlign w:val="center"/>
                </w:tcPr>
                <w:p w14:paraId="3F9D126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0.110 </w:t>
                  </w:r>
                </w:p>
              </w:tc>
              <w:tc>
                <w:tcPr>
                  <w:tcW w:w="1429" w:type="dxa"/>
                  <w:vAlign w:val="center"/>
                </w:tcPr>
                <w:p w14:paraId="07D9141B"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81.1</w:t>
                  </w:r>
                </w:p>
              </w:tc>
            </w:tr>
            <w:tr w:rsidR="00BE4BA6" w14:paraId="5A69A533" w14:textId="77777777">
              <w:trPr>
                <w:trHeight w:val="452"/>
                <w:jc w:val="center"/>
              </w:trPr>
              <w:tc>
                <w:tcPr>
                  <w:tcW w:w="853" w:type="dxa"/>
                  <w:vMerge w:val="restart"/>
                  <w:vAlign w:val="center"/>
                </w:tcPr>
                <w:p w14:paraId="43465584"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lastRenderedPageBreak/>
                    <w:t>搅拌车间</w:t>
                  </w:r>
                  <w:r>
                    <w:rPr>
                      <w:rFonts w:ascii="Times New Roman" w:eastAsia="宋体" w:hAnsi="Times New Roman" w:hint="eastAsia"/>
                      <w:sz w:val="21"/>
                      <w:szCs w:val="21"/>
                    </w:rPr>
                    <w:t>2#</w:t>
                  </w:r>
                </w:p>
              </w:tc>
              <w:tc>
                <w:tcPr>
                  <w:tcW w:w="1206" w:type="dxa"/>
                  <w:vAlign w:val="center"/>
                </w:tcPr>
                <w:p w14:paraId="7C4B7022"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2020.05.07</w:t>
                  </w:r>
                </w:p>
              </w:tc>
              <w:tc>
                <w:tcPr>
                  <w:tcW w:w="1219" w:type="dxa"/>
                  <w:vAlign w:val="center"/>
                </w:tcPr>
                <w:p w14:paraId="7519B79E"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2013" w:type="dxa"/>
                  <w:vAlign w:val="center"/>
                </w:tcPr>
                <w:p w14:paraId="76A61E8F"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0.535 </w:t>
                  </w:r>
                </w:p>
              </w:tc>
              <w:tc>
                <w:tcPr>
                  <w:tcW w:w="1940" w:type="dxa"/>
                  <w:vAlign w:val="center"/>
                </w:tcPr>
                <w:p w14:paraId="5DEF3F05"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0.101 </w:t>
                  </w:r>
                </w:p>
              </w:tc>
              <w:tc>
                <w:tcPr>
                  <w:tcW w:w="1429" w:type="dxa"/>
                  <w:vAlign w:val="center"/>
                </w:tcPr>
                <w:p w14:paraId="3E51926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81.0</w:t>
                  </w:r>
                </w:p>
              </w:tc>
            </w:tr>
            <w:tr w:rsidR="00BE4BA6" w14:paraId="281C3B74" w14:textId="77777777">
              <w:trPr>
                <w:trHeight w:val="466"/>
                <w:jc w:val="center"/>
              </w:trPr>
              <w:tc>
                <w:tcPr>
                  <w:tcW w:w="853" w:type="dxa"/>
                  <w:vMerge/>
                  <w:vAlign w:val="center"/>
                </w:tcPr>
                <w:p w14:paraId="21F36913" w14:textId="77777777" w:rsidR="00BE4BA6" w:rsidRDefault="00BE4BA6">
                  <w:pPr>
                    <w:adjustRightInd/>
                    <w:snapToGrid/>
                    <w:jc w:val="center"/>
                    <w:rPr>
                      <w:rFonts w:ascii="Times New Roman" w:eastAsia="宋体" w:hAnsi="Times New Roman"/>
                      <w:sz w:val="21"/>
                      <w:szCs w:val="21"/>
                    </w:rPr>
                  </w:pPr>
                </w:p>
              </w:tc>
              <w:tc>
                <w:tcPr>
                  <w:tcW w:w="1206" w:type="dxa"/>
                  <w:vAlign w:val="center"/>
                </w:tcPr>
                <w:p w14:paraId="1212C5B0"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2020.05.08</w:t>
                  </w:r>
                </w:p>
              </w:tc>
              <w:tc>
                <w:tcPr>
                  <w:tcW w:w="1219" w:type="dxa"/>
                  <w:vAlign w:val="center"/>
                </w:tcPr>
                <w:p w14:paraId="7536A4DC"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2013" w:type="dxa"/>
                  <w:vAlign w:val="center"/>
                </w:tcPr>
                <w:p w14:paraId="4C5F8767"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0.538 </w:t>
                  </w:r>
                </w:p>
              </w:tc>
              <w:tc>
                <w:tcPr>
                  <w:tcW w:w="1940" w:type="dxa"/>
                  <w:vAlign w:val="center"/>
                </w:tcPr>
                <w:p w14:paraId="07DA617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 xml:space="preserve">0.101 </w:t>
                  </w:r>
                </w:p>
              </w:tc>
              <w:tc>
                <w:tcPr>
                  <w:tcW w:w="1429" w:type="dxa"/>
                  <w:vAlign w:val="center"/>
                </w:tcPr>
                <w:p w14:paraId="5FD922E3" w14:textId="77777777" w:rsidR="00BE4BA6" w:rsidRDefault="009E52E5">
                  <w:pPr>
                    <w:adjustRightInd/>
                    <w:snapToGrid/>
                    <w:jc w:val="center"/>
                    <w:rPr>
                      <w:rFonts w:ascii="Times New Roman" w:eastAsia="宋体" w:hAnsi="Times New Roman"/>
                      <w:sz w:val="21"/>
                      <w:szCs w:val="21"/>
                    </w:rPr>
                  </w:pPr>
                  <w:r>
                    <w:rPr>
                      <w:rFonts w:ascii="Times New Roman" w:eastAsia="宋体" w:hAnsi="Times New Roman" w:hint="eastAsia"/>
                      <w:sz w:val="21"/>
                      <w:szCs w:val="21"/>
                    </w:rPr>
                    <w:t>81.2</w:t>
                  </w:r>
                </w:p>
              </w:tc>
            </w:tr>
          </w:tbl>
          <w:p w14:paraId="5E219493" w14:textId="77777777" w:rsidR="00BE4BA6" w:rsidRDefault="00BE4BA6">
            <w:pPr>
              <w:spacing w:line="360" w:lineRule="auto"/>
              <w:ind w:firstLineChars="100" w:firstLine="211"/>
              <w:rPr>
                <w:rStyle w:val="fontstyle01"/>
                <w:rFonts w:ascii="Times New Roman" w:hAnsi="Times New Roman" w:cs="Times New Roman"/>
                <w:b/>
                <w:bCs/>
                <w:color w:val="auto"/>
                <w:sz w:val="21"/>
                <w:szCs w:val="21"/>
              </w:rPr>
            </w:pPr>
          </w:p>
          <w:p w14:paraId="494DB786" w14:textId="77777777" w:rsidR="00BE4BA6" w:rsidRDefault="009E52E5">
            <w:pPr>
              <w:spacing w:line="360" w:lineRule="auto"/>
              <w:ind w:firstLineChars="100" w:firstLine="211"/>
              <w:rPr>
                <w:rStyle w:val="fontstyle01"/>
                <w:rFonts w:ascii="Times New Roman" w:hAnsi="Times New Roman" w:cs="Times New Roman"/>
                <w:color w:val="auto"/>
                <w:sz w:val="21"/>
                <w:szCs w:val="21"/>
              </w:rPr>
            </w:pPr>
            <w:r>
              <w:rPr>
                <w:rStyle w:val="fontstyle01"/>
                <w:rFonts w:ascii="Times New Roman" w:hAnsi="Times New Roman" w:cs="Times New Roman" w:hint="eastAsia"/>
                <w:b/>
                <w:bCs/>
                <w:color w:val="auto"/>
                <w:sz w:val="21"/>
                <w:szCs w:val="21"/>
              </w:rPr>
              <w:t>7.2.6</w:t>
            </w:r>
            <w:r>
              <w:rPr>
                <w:rStyle w:val="fontstyle01"/>
                <w:rFonts w:ascii="Times New Roman" w:hAnsi="Times New Roman" w:cs="Times New Roman"/>
                <w:b/>
                <w:bCs/>
                <w:color w:val="auto"/>
                <w:sz w:val="21"/>
                <w:szCs w:val="21"/>
              </w:rPr>
              <w:t>工程建设对环境的影响</w:t>
            </w:r>
          </w:p>
          <w:p w14:paraId="45866DA4"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Fonts w:ascii="Times New Roman" w:eastAsia="宋体" w:hAnsi="Times New Roman"/>
                <w:sz w:val="21"/>
                <w:szCs w:val="21"/>
              </w:rPr>
              <w:t>浙江骆驼九宇有机食品有限公司厂房改建及年产</w:t>
            </w:r>
            <w:r>
              <w:rPr>
                <w:rFonts w:ascii="Times New Roman" w:eastAsia="宋体" w:hAnsi="Times New Roman"/>
                <w:sz w:val="21"/>
                <w:szCs w:val="21"/>
              </w:rPr>
              <w:t>5000</w:t>
            </w:r>
            <w:r>
              <w:rPr>
                <w:rFonts w:ascii="Times New Roman" w:eastAsia="宋体" w:hAnsi="Times New Roman"/>
                <w:sz w:val="21"/>
                <w:szCs w:val="21"/>
              </w:rPr>
              <w:t>吨特种茶业生产加工项目</w:t>
            </w:r>
            <w:r>
              <w:rPr>
                <w:rStyle w:val="fontstyle01"/>
                <w:rFonts w:ascii="Times New Roman" w:hAnsi="Times New Roman" w:cs="Times New Roman"/>
                <w:color w:val="auto"/>
                <w:sz w:val="21"/>
                <w:szCs w:val="21"/>
              </w:rPr>
              <w:t>符合当地总体规划，符合国家的产业政策，基本符合清洁生产、总量控制和达标排放的原则，其营运不会改变所在地的环境质量水平和环境功能，当地环境质量仍能维持现状。检测结果与环评的预估一致，基本对环境无影响。</w:t>
            </w:r>
          </w:p>
        </w:tc>
      </w:tr>
    </w:tbl>
    <w:p w14:paraId="2CA0574A" w14:textId="77777777" w:rsidR="00BE4BA6" w:rsidRDefault="00BE4BA6">
      <w:pPr>
        <w:spacing w:line="360" w:lineRule="auto"/>
        <w:rPr>
          <w:rFonts w:eastAsia="仿宋_GB2312"/>
          <w:b/>
          <w:sz w:val="21"/>
          <w:szCs w:val="21"/>
        </w:rPr>
        <w:sectPr w:rsidR="00BE4BA6">
          <w:pgSz w:w="11906" w:h="16838"/>
          <w:pgMar w:top="1440" w:right="1800" w:bottom="1440" w:left="1800" w:header="708" w:footer="708" w:gutter="0"/>
          <w:cols w:space="720"/>
          <w:docGrid w:linePitch="360"/>
        </w:sectPr>
      </w:pPr>
    </w:p>
    <w:p w14:paraId="1E416E5A" w14:textId="77777777" w:rsidR="00BE4BA6" w:rsidRDefault="009E52E5">
      <w:pPr>
        <w:spacing w:line="360" w:lineRule="auto"/>
        <w:rPr>
          <w:rFonts w:eastAsia="仿宋_GB2312"/>
          <w:b/>
          <w:sz w:val="21"/>
          <w:szCs w:val="21"/>
        </w:rPr>
      </w:pPr>
      <w:r>
        <w:rPr>
          <w:rFonts w:eastAsia="仿宋_GB2312"/>
          <w:b/>
          <w:sz w:val="21"/>
          <w:szCs w:val="21"/>
        </w:rPr>
        <w:lastRenderedPageBreak/>
        <w:t>表</w:t>
      </w:r>
      <w:r>
        <w:rPr>
          <w:rFonts w:eastAsia="仿宋_GB2312" w:hint="eastAsia"/>
          <w:b/>
          <w:sz w:val="21"/>
          <w:szCs w:val="21"/>
        </w:rPr>
        <w:t>八</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BE4BA6" w14:paraId="4EEDE908" w14:textId="77777777">
        <w:trPr>
          <w:trHeight w:val="90"/>
          <w:jc w:val="center"/>
        </w:trPr>
        <w:tc>
          <w:tcPr>
            <w:tcW w:w="8924" w:type="dxa"/>
          </w:tcPr>
          <w:p w14:paraId="4F333C93" w14:textId="77777777" w:rsidR="00BE4BA6" w:rsidRDefault="009E52E5">
            <w:pPr>
              <w:spacing w:line="360" w:lineRule="auto"/>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t>8.1</w:t>
            </w:r>
            <w:r>
              <w:rPr>
                <w:rStyle w:val="fontstyle01"/>
                <w:rFonts w:ascii="Times New Roman" w:hAnsi="Times New Roman" w:cs="Times New Roman" w:hint="eastAsia"/>
                <w:b/>
                <w:bCs/>
                <w:color w:val="auto"/>
                <w:sz w:val="21"/>
                <w:szCs w:val="21"/>
              </w:rPr>
              <w:t>验收监测结论：</w:t>
            </w:r>
          </w:p>
          <w:p w14:paraId="7BA7B0FC" w14:textId="77777777" w:rsidR="00BE4BA6" w:rsidRDefault="009E52E5">
            <w:pPr>
              <w:spacing w:line="360" w:lineRule="auto"/>
              <w:ind w:firstLineChars="100" w:firstLine="211"/>
              <w:rPr>
                <w:rStyle w:val="fontstyle01"/>
                <w:rFonts w:ascii="Times New Roman" w:hAnsi="Times New Roman" w:cs="Times New Roman"/>
                <w:color w:val="auto"/>
                <w:sz w:val="21"/>
                <w:szCs w:val="21"/>
              </w:rPr>
            </w:pPr>
            <w:bookmarkStart w:id="5" w:name="_Toc23824"/>
            <w:r>
              <w:rPr>
                <w:rStyle w:val="fontstyle01"/>
                <w:rFonts w:ascii="Times New Roman" w:hAnsi="Times New Roman" w:cs="Times New Roman" w:hint="eastAsia"/>
                <w:b/>
                <w:bCs/>
                <w:color w:val="auto"/>
                <w:sz w:val="21"/>
                <w:szCs w:val="21"/>
              </w:rPr>
              <w:t>8</w:t>
            </w:r>
            <w:r>
              <w:rPr>
                <w:rStyle w:val="fontstyle01"/>
                <w:rFonts w:ascii="Times New Roman" w:hAnsi="Times New Roman" w:cs="Times New Roman"/>
                <w:b/>
                <w:bCs/>
                <w:color w:val="auto"/>
                <w:sz w:val="21"/>
                <w:szCs w:val="21"/>
              </w:rPr>
              <w:t>.1</w:t>
            </w:r>
            <w:r>
              <w:rPr>
                <w:rStyle w:val="fontstyle01"/>
                <w:rFonts w:ascii="Times New Roman" w:hAnsi="Times New Roman" w:cs="Times New Roman" w:hint="eastAsia"/>
                <w:b/>
                <w:bCs/>
                <w:color w:val="auto"/>
                <w:sz w:val="21"/>
                <w:szCs w:val="21"/>
              </w:rPr>
              <w:t>.1</w:t>
            </w:r>
            <w:r>
              <w:rPr>
                <w:rStyle w:val="fontstyle01"/>
                <w:rFonts w:ascii="Times New Roman" w:hAnsi="Times New Roman" w:cs="Times New Roman"/>
                <w:b/>
                <w:bCs/>
                <w:color w:val="auto"/>
                <w:sz w:val="21"/>
                <w:szCs w:val="21"/>
              </w:rPr>
              <w:t>环境保护设施调试效果</w:t>
            </w:r>
            <w:bookmarkEnd w:id="5"/>
          </w:p>
          <w:p w14:paraId="6B3DAEBA" w14:textId="77777777" w:rsidR="00BE4BA6" w:rsidRDefault="009E52E5">
            <w:pPr>
              <w:spacing w:line="360" w:lineRule="auto"/>
              <w:ind w:firstLineChars="200" w:firstLine="422"/>
              <w:rPr>
                <w:rStyle w:val="fontstyle01"/>
                <w:rFonts w:ascii="Times New Roman" w:hAnsi="Times New Roman" w:cs="Times New Roman"/>
                <w:color w:val="auto"/>
                <w:sz w:val="21"/>
                <w:szCs w:val="21"/>
              </w:rPr>
            </w:pPr>
            <w:bookmarkStart w:id="6" w:name="_Toc23124"/>
            <w:r>
              <w:rPr>
                <w:rStyle w:val="fontstyle01"/>
                <w:rFonts w:ascii="Times New Roman" w:hAnsi="Times New Roman" w:cs="Times New Roman" w:hint="eastAsia"/>
                <w:b/>
                <w:bCs/>
                <w:color w:val="auto"/>
                <w:sz w:val="21"/>
                <w:szCs w:val="21"/>
              </w:rPr>
              <w:t>8.1.1.1</w:t>
            </w:r>
            <w:r>
              <w:rPr>
                <w:rStyle w:val="fontstyle01"/>
                <w:rFonts w:ascii="Times New Roman" w:hAnsi="Times New Roman" w:cs="Times New Roman" w:hint="eastAsia"/>
                <w:b/>
                <w:bCs/>
                <w:color w:val="auto"/>
                <w:sz w:val="21"/>
                <w:szCs w:val="21"/>
              </w:rPr>
              <w:t>废水</w:t>
            </w:r>
            <w:r>
              <w:rPr>
                <w:rStyle w:val="fontstyle01"/>
                <w:rFonts w:ascii="Times New Roman" w:hAnsi="Times New Roman" w:cs="Times New Roman"/>
                <w:b/>
                <w:bCs/>
                <w:color w:val="auto"/>
                <w:sz w:val="21"/>
                <w:szCs w:val="21"/>
              </w:rPr>
              <w:t>污染物排放评价</w:t>
            </w:r>
          </w:p>
          <w:p w14:paraId="38650716"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监测结果显示：生活污水总排口中</w:t>
            </w:r>
            <w:r>
              <w:rPr>
                <w:rStyle w:val="fontstyle01"/>
                <w:rFonts w:ascii="Times New Roman" w:hAnsi="Times New Roman" w:cs="Times New Roman"/>
                <w:color w:val="auto"/>
                <w:sz w:val="21"/>
                <w:szCs w:val="21"/>
              </w:rPr>
              <w:t>pH</w:t>
            </w:r>
            <w:r>
              <w:rPr>
                <w:rStyle w:val="fontstyle01"/>
                <w:rFonts w:ascii="Times New Roman" w:hAnsi="Times New Roman" w:cs="Times New Roman"/>
                <w:color w:val="auto"/>
                <w:sz w:val="21"/>
                <w:szCs w:val="21"/>
              </w:rPr>
              <w:t>值、化学需氧量、悬浮物、动植物油类、五日生化需氧量均符合《污水综合排放标准》（</w:t>
            </w:r>
            <w:r>
              <w:rPr>
                <w:rStyle w:val="fontstyle01"/>
                <w:rFonts w:ascii="Times New Roman" w:hAnsi="Times New Roman" w:cs="Times New Roman"/>
                <w:color w:val="auto"/>
                <w:sz w:val="21"/>
                <w:szCs w:val="21"/>
              </w:rPr>
              <w:t>GB8978-1996</w:t>
            </w:r>
            <w:r>
              <w:rPr>
                <w:rStyle w:val="fontstyle01"/>
                <w:rFonts w:ascii="Times New Roman" w:hAnsi="Times New Roman" w:cs="Times New Roman"/>
                <w:color w:val="auto"/>
                <w:sz w:val="21"/>
                <w:szCs w:val="21"/>
              </w:rPr>
              <w:t>）三级标准要求；氨氮符合《工业企业废水氮、磷污染物间接排放限值》（</w:t>
            </w:r>
            <w:r>
              <w:rPr>
                <w:rStyle w:val="fontstyle01"/>
                <w:rFonts w:ascii="Times New Roman" w:hAnsi="Times New Roman" w:cs="Times New Roman"/>
                <w:color w:val="auto"/>
                <w:sz w:val="21"/>
                <w:szCs w:val="21"/>
              </w:rPr>
              <w:t>DB 33/887-2013</w:t>
            </w:r>
            <w:r>
              <w:rPr>
                <w:rStyle w:val="fontstyle01"/>
                <w:rFonts w:ascii="Times New Roman" w:hAnsi="Times New Roman" w:cs="Times New Roman"/>
                <w:color w:val="auto"/>
                <w:sz w:val="21"/>
                <w:szCs w:val="21"/>
              </w:rPr>
              <w:t>）的要求。</w:t>
            </w:r>
            <w:bookmarkEnd w:id="6"/>
          </w:p>
          <w:p w14:paraId="16CDB807" w14:textId="77777777" w:rsidR="00BE4BA6" w:rsidRDefault="00BE4BA6">
            <w:pPr>
              <w:spacing w:line="360" w:lineRule="auto"/>
              <w:ind w:firstLineChars="200" w:firstLine="420"/>
              <w:rPr>
                <w:rStyle w:val="fontstyle01"/>
                <w:rFonts w:ascii="Times New Roman" w:hAnsi="Times New Roman" w:cs="Times New Roman"/>
                <w:color w:val="auto"/>
                <w:sz w:val="21"/>
                <w:szCs w:val="21"/>
              </w:rPr>
            </w:pPr>
          </w:p>
          <w:p w14:paraId="6D19A0A2" w14:textId="77777777" w:rsidR="00BE4BA6" w:rsidRDefault="009E52E5">
            <w:pPr>
              <w:spacing w:line="360" w:lineRule="auto"/>
              <w:ind w:firstLineChars="200" w:firstLine="422"/>
              <w:rPr>
                <w:rStyle w:val="fontstyle01"/>
                <w:rFonts w:ascii="Times New Roman" w:hAnsi="Times New Roman" w:cs="Times New Roman"/>
                <w:b/>
                <w:bCs/>
                <w:color w:val="auto"/>
                <w:sz w:val="21"/>
                <w:szCs w:val="21"/>
              </w:rPr>
            </w:pPr>
            <w:bookmarkStart w:id="7" w:name="_Toc14545"/>
            <w:r>
              <w:rPr>
                <w:rStyle w:val="fontstyle01"/>
                <w:rFonts w:ascii="Times New Roman" w:hAnsi="Times New Roman" w:cs="Times New Roman" w:hint="eastAsia"/>
                <w:b/>
                <w:bCs/>
                <w:color w:val="auto"/>
                <w:sz w:val="21"/>
                <w:szCs w:val="21"/>
              </w:rPr>
              <w:t>8.1.1.2</w:t>
            </w:r>
            <w:r>
              <w:rPr>
                <w:rStyle w:val="fontstyle01"/>
                <w:rFonts w:ascii="Times New Roman" w:hAnsi="Times New Roman" w:cs="Times New Roman"/>
                <w:b/>
                <w:bCs/>
                <w:color w:val="auto"/>
                <w:sz w:val="21"/>
                <w:szCs w:val="21"/>
              </w:rPr>
              <w:t>大气无组织污染物排放评价</w:t>
            </w:r>
            <w:bookmarkEnd w:id="7"/>
          </w:p>
          <w:p w14:paraId="0B345A9F"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监测结果显示：厂界东、南、西、北无组织排放的非甲烷总烃最高点浓度值均符合《大气污染物综合排放标准》（</w:t>
            </w:r>
            <w:r>
              <w:rPr>
                <w:rStyle w:val="fontstyle01"/>
                <w:rFonts w:ascii="Times New Roman" w:hAnsi="Times New Roman" w:cs="Times New Roman"/>
                <w:color w:val="auto"/>
                <w:sz w:val="21"/>
                <w:szCs w:val="21"/>
              </w:rPr>
              <w:t>GB16297-1996</w:t>
            </w:r>
            <w:r>
              <w:rPr>
                <w:rStyle w:val="fontstyle01"/>
                <w:rFonts w:ascii="Times New Roman" w:hAnsi="Times New Roman" w:cs="Times New Roman"/>
                <w:color w:val="auto"/>
                <w:sz w:val="21"/>
                <w:szCs w:val="21"/>
              </w:rPr>
              <w:t>）表</w:t>
            </w: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新污染源大气污染物排放限值</w:t>
            </w: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中标准。厂界东、南、西、北无组织排放的臭气浓度均符合</w:t>
            </w:r>
            <w:r>
              <w:rPr>
                <w:rStyle w:val="fontstyle01"/>
                <w:rFonts w:ascii="Times New Roman" w:hAnsi="Times New Roman" w:cs="Times New Roman"/>
                <w:color w:val="auto"/>
                <w:sz w:val="21"/>
                <w:szCs w:val="21"/>
              </w:rPr>
              <w:t>GB 14554-</w:t>
            </w:r>
            <w:r>
              <w:rPr>
                <w:rStyle w:val="fontstyle01"/>
                <w:rFonts w:ascii="Times New Roman" w:hAnsi="Times New Roman" w:cs="Times New Roman"/>
                <w:color w:val="auto"/>
                <w:sz w:val="21"/>
                <w:szCs w:val="21"/>
              </w:rPr>
              <w:t>1993</w:t>
            </w:r>
            <w:r>
              <w:rPr>
                <w:rStyle w:val="fontstyle01"/>
                <w:rFonts w:ascii="Times New Roman" w:hAnsi="Times New Roman" w:cs="Times New Roman"/>
                <w:color w:val="auto"/>
                <w:sz w:val="21"/>
                <w:szCs w:val="21"/>
              </w:rPr>
              <w:t>《恶臭污染物排放标准》中的限值要求。</w:t>
            </w:r>
          </w:p>
          <w:p w14:paraId="72852B4C" w14:textId="77777777" w:rsidR="00BE4BA6" w:rsidRDefault="00BE4BA6">
            <w:pPr>
              <w:spacing w:line="360" w:lineRule="auto"/>
              <w:ind w:firstLineChars="200" w:firstLine="420"/>
              <w:rPr>
                <w:rStyle w:val="fontstyle01"/>
                <w:rFonts w:ascii="Times New Roman" w:hAnsi="Times New Roman" w:cs="Times New Roman"/>
                <w:color w:val="auto"/>
                <w:sz w:val="21"/>
                <w:szCs w:val="21"/>
              </w:rPr>
            </w:pPr>
          </w:p>
          <w:p w14:paraId="79DB02E2" w14:textId="77777777" w:rsidR="00BE4BA6" w:rsidRDefault="009E52E5">
            <w:pPr>
              <w:spacing w:line="360" w:lineRule="auto"/>
              <w:ind w:firstLineChars="200" w:firstLine="422"/>
              <w:rPr>
                <w:rStyle w:val="fontstyle01"/>
                <w:rFonts w:ascii="Times New Roman" w:hAnsi="Times New Roman" w:cs="Times New Roman"/>
                <w:color w:val="auto"/>
                <w:sz w:val="21"/>
                <w:szCs w:val="21"/>
              </w:rPr>
            </w:pPr>
            <w:bookmarkStart w:id="8" w:name="_Toc20335"/>
            <w:r>
              <w:rPr>
                <w:rStyle w:val="fontstyle01"/>
                <w:rFonts w:ascii="Times New Roman" w:hAnsi="Times New Roman" w:cs="Times New Roman" w:hint="eastAsia"/>
                <w:b/>
                <w:bCs/>
                <w:color w:val="auto"/>
                <w:sz w:val="21"/>
                <w:szCs w:val="21"/>
              </w:rPr>
              <w:t>8.1.1.3</w:t>
            </w:r>
            <w:r>
              <w:rPr>
                <w:rStyle w:val="fontstyle01"/>
                <w:rFonts w:ascii="Times New Roman" w:hAnsi="Times New Roman" w:cs="Times New Roman"/>
                <w:b/>
                <w:bCs/>
                <w:color w:val="auto"/>
                <w:sz w:val="21"/>
                <w:szCs w:val="21"/>
              </w:rPr>
              <w:t>大气有组织污染物排放评价</w:t>
            </w:r>
            <w:bookmarkEnd w:id="8"/>
          </w:p>
          <w:p w14:paraId="620A971A"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监测结果显示：搅拌车间</w:t>
            </w:r>
            <w:r>
              <w:rPr>
                <w:rStyle w:val="fontstyle01"/>
                <w:rFonts w:ascii="Times New Roman" w:hAnsi="Times New Roman" w:cs="Times New Roman"/>
                <w:color w:val="auto"/>
                <w:sz w:val="21"/>
                <w:szCs w:val="21"/>
              </w:rPr>
              <w:t>1#</w:t>
            </w: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出口</w:t>
            </w:r>
            <w:r>
              <w:rPr>
                <w:rStyle w:val="fontstyle01"/>
                <w:rFonts w:ascii="Times New Roman" w:hAnsi="Times New Roman" w:cs="Times New Roman" w:hint="eastAsia"/>
                <w:color w:val="auto"/>
                <w:sz w:val="21"/>
                <w:szCs w:val="21"/>
              </w:rPr>
              <w:t>颗粒物的排放浓度和排放速率均符合《大气污染物综合排放标准》（</w:t>
            </w:r>
            <w:r>
              <w:rPr>
                <w:rStyle w:val="fontstyle01"/>
                <w:rFonts w:ascii="Times New Roman" w:hAnsi="Times New Roman" w:cs="Times New Roman" w:hint="eastAsia"/>
                <w:color w:val="auto"/>
                <w:sz w:val="21"/>
                <w:szCs w:val="21"/>
              </w:rPr>
              <w:t>GB 16297-1996</w:t>
            </w:r>
            <w:r>
              <w:rPr>
                <w:rStyle w:val="fontstyle01"/>
                <w:rFonts w:ascii="Times New Roman" w:hAnsi="Times New Roman" w:cs="Times New Roman" w:hint="eastAsia"/>
                <w:color w:val="auto"/>
                <w:sz w:val="21"/>
                <w:szCs w:val="21"/>
              </w:rPr>
              <w:t>）中表</w:t>
            </w:r>
            <w:r>
              <w:rPr>
                <w:rStyle w:val="fontstyle01"/>
                <w:rFonts w:ascii="Times New Roman" w:hAnsi="Times New Roman" w:cs="Times New Roman" w:hint="eastAsia"/>
                <w:color w:val="auto"/>
                <w:sz w:val="21"/>
                <w:szCs w:val="21"/>
              </w:rPr>
              <w:t>2</w:t>
            </w:r>
            <w:r>
              <w:rPr>
                <w:rStyle w:val="fontstyle01"/>
                <w:rFonts w:ascii="Times New Roman" w:hAnsi="Times New Roman" w:cs="Times New Roman" w:hint="eastAsia"/>
                <w:color w:val="auto"/>
                <w:sz w:val="21"/>
                <w:szCs w:val="21"/>
              </w:rPr>
              <w:t>“新污染源、二级标准”的要求。天然气锅炉出口中颗粒物、二氧化硫、氮氧化物的排放浓度、烟气黑度均符合</w:t>
            </w:r>
            <w:r>
              <w:rPr>
                <w:rStyle w:val="fontstyle01"/>
                <w:rFonts w:ascii="Times New Roman" w:hAnsi="Times New Roman" w:cs="Times New Roman" w:hint="eastAsia"/>
                <w:color w:val="auto"/>
                <w:sz w:val="21"/>
                <w:szCs w:val="21"/>
              </w:rPr>
              <w:t>GB13271-2014</w:t>
            </w:r>
            <w:r>
              <w:rPr>
                <w:rStyle w:val="fontstyle01"/>
                <w:rFonts w:ascii="Times New Roman" w:hAnsi="Times New Roman" w:cs="Times New Roman" w:hint="eastAsia"/>
                <w:color w:val="auto"/>
                <w:sz w:val="21"/>
                <w:szCs w:val="21"/>
              </w:rPr>
              <w:t>《锅炉大气污染物排放标准》中表</w:t>
            </w:r>
            <w:r>
              <w:rPr>
                <w:rStyle w:val="fontstyle01"/>
                <w:rFonts w:ascii="Times New Roman" w:hAnsi="Times New Roman" w:cs="Times New Roman" w:hint="eastAsia"/>
                <w:color w:val="auto"/>
                <w:sz w:val="21"/>
                <w:szCs w:val="21"/>
              </w:rPr>
              <w:t>3</w:t>
            </w:r>
            <w:r>
              <w:rPr>
                <w:rStyle w:val="fontstyle01"/>
                <w:rFonts w:ascii="Times New Roman" w:hAnsi="Times New Roman" w:cs="Times New Roman" w:hint="eastAsia"/>
                <w:color w:val="auto"/>
                <w:sz w:val="21"/>
                <w:szCs w:val="21"/>
              </w:rPr>
              <w:t>大气污染</w:t>
            </w:r>
            <w:proofErr w:type="gramStart"/>
            <w:r>
              <w:rPr>
                <w:rStyle w:val="fontstyle01"/>
                <w:rFonts w:ascii="Times New Roman" w:hAnsi="Times New Roman" w:cs="Times New Roman" w:hint="eastAsia"/>
                <w:color w:val="auto"/>
                <w:sz w:val="21"/>
                <w:szCs w:val="21"/>
              </w:rPr>
              <w:t>物特别</w:t>
            </w:r>
            <w:proofErr w:type="gramEnd"/>
            <w:r>
              <w:rPr>
                <w:rStyle w:val="fontstyle01"/>
                <w:rFonts w:ascii="Times New Roman" w:hAnsi="Times New Roman" w:cs="Times New Roman" w:hint="eastAsia"/>
                <w:color w:val="auto"/>
                <w:sz w:val="21"/>
                <w:szCs w:val="21"/>
              </w:rPr>
              <w:t>排放限值中燃气锅炉的排放标准。食堂油烟废气出口中油烟平均排放浓度符合</w:t>
            </w:r>
            <w:r>
              <w:rPr>
                <w:rStyle w:val="fontstyle01"/>
                <w:rFonts w:ascii="Times New Roman" w:hAnsi="Times New Roman" w:cs="Times New Roman" w:hint="eastAsia"/>
                <w:color w:val="auto"/>
                <w:sz w:val="21"/>
                <w:szCs w:val="21"/>
              </w:rPr>
              <w:t>GB18483-2001</w:t>
            </w:r>
            <w:r>
              <w:rPr>
                <w:rStyle w:val="fontstyle01"/>
                <w:rFonts w:ascii="Times New Roman" w:hAnsi="Times New Roman" w:cs="Times New Roman" w:hint="eastAsia"/>
                <w:color w:val="auto"/>
                <w:sz w:val="21"/>
                <w:szCs w:val="21"/>
              </w:rPr>
              <w:t>《饮食业油烟排放标准》中的要求</w:t>
            </w:r>
            <w:r>
              <w:rPr>
                <w:rStyle w:val="fontstyle01"/>
                <w:rFonts w:ascii="Times New Roman" w:hAnsi="Times New Roman" w:cs="Times New Roman"/>
                <w:color w:val="auto"/>
                <w:sz w:val="21"/>
                <w:szCs w:val="21"/>
              </w:rPr>
              <w:t>。</w:t>
            </w:r>
          </w:p>
          <w:p w14:paraId="4B53BC27" w14:textId="77777777" w:rsidR="00BE4BA6" w:rsidRDefault="00BE4BA6">
            <w:pPr>
              <w:spacing w:line="360" w:lineRule="auto"/>
              <w:ind w:firstLineChars="200" w:firstLine="420"/>
              <w:rPr>
                <w:rStyle w:val="fontstyle01"/>
                <w:rFonts w:ascii="Times New Roman" w:hAnsi="Times New Roman" w:cs="Times New Roman"/>
                <w:color w:val="auto"/>
                <w:sz w:val="21"/>
                <w:szCs w:val="21"/>
              </w:rPr>
            </w:pPr>
          </w:p>
          <w:p w14:paraId="6665F9BC" w14:textId="77777777" w:rsidR="00BE4BA6" w:rsidRDefault="009E52E5">
            <w:pPr>
              <w:spacing w:line="360" w:lineRule="auto"/>
              <w:ind w:firstLineChars="200" w:firstLine="422"/>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t>8</w:t>
            </w:r>
            <w:r>
              <w:rPr>
                <w:rStyle w:val="fontstyle01"/>
                <w:rFonts w:ascii="Times New Roman" w:hAnsi="Times New Roman" w:cs="Times New Roman"/>
                <w:b/>
                <w:bCs/>
                <w:color w:val="auto"/>
                <w:sz w:val="21"/>
                <w:szCs w:val="21"/>
              </w:rPr>
              <w:t>.1.1</w:t>
            </w:r>
            <w:r>
              <w:rPr>
                <w:rStyle w:val="fontstyle01"/>
                <w:rFonts w:ascii="Times New Roman" w:hAnsi="Times New Roman" w:cs="Times New Roman" w:hint="eastAsia"/>
                <w:b/>
                <w:bCs/>
                <w:color w:val="auto"/>
                <w:sz w:val="21"/>
                <w:szCs w:val="21"/>
              </w:rPr>
              <w:t>.4</w:t>
            </w:r>
            <w:r>
              <w:rPr>
                <w:rStyle w:val="fontstyle01"/>
                <w:rFonts w:ascii="Times New Roman" w:hAnsi="Times New Roman" w:cs="Times New Roman"/>
                <w:b/>
                <w:bCs/>
                <w:color w:val="auto"/>
                <w:sz w:val="21"/>
                <w:szCs w:val="21"/>
              </w:rPr>
              <w:t>噪声污染物排放评价</w:t>
            </w:r>
          </w:p>
          <w:p w14:paraId="712A8BC4"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监测结果显示：厂界东、南、西、北昼间噪声测量值均符合</w:t>
            </w:r>
            <w:r>
              <w:rPr>
                <w:rStyle w:val="fontstyle01"/>
                <w:rFonts w:ascii="Times New Roman" w:hAnsi="Times New Roman" w:cs="Times New Roman"/>
                <w:color w:val="auto"/>
                <w:sz w:val="21"/>
                <w:szCs w:val="21"/>
              </w:rPr>
              <w:t>GB 12348-2008</w:t>
            </w:r>
            <w:r>
              <w:rPr>
                <w:rStyle w:val="fontstyle01"/>
                <w:rFonts w:ascii="Times New Roman" w:hAnsi="Times New Roman" w:cs="Times New Roman"/>
                <w:color w:val="auto"/>
                <w:sz w:val="21"/>
                <w:szCs w:val="21"/>
              </w:rPr>
              <w:t>《工业企业厂界噪声排放标准》中</w:t>
            </w:r>
            <w:r>
              <w:rPr>
                <w:rStyle w:val="fontstyle01"/>
                <w:rFonts w:ascii="Times New Roman" w:hAnsi="Times New Roman" w:cs="Times New Roman" w:hint="eastAsia"/>
                <w:color w:val="auto"/>
                <w:sz w:val="21"/>
                <w:szCs w:val="21"/>
              </w:rPr>
              <w:t>2</w:t>
            </w:r>
            <w:r>
              <w:rPr>
                <w:rStyle w:val="fontstyle01"/>
                <w:rFonts w:ascii="Times New Roman" w:hAnsi="Times New Roman" w:cs="Times New Roman"/>
                <w:color w:val="auto"/>
                <w:sz w:val="21"/>
                <w:szCs w:val="21"/>
              </w:rPr>
              <w:t>类标准的要求。</w:t>
            </w:r>
          </w:p>
          <w:p w14:paraId="0840E2AE" w14:textId="77777777" w:rsidR="00BE4BA6" w:rsidRDefault="00BE4BA6">
            <w:pPr>
              <w:spacing w:line="360" w:lineRule="auto"/>
              <w:rPr>
                <w:rStyle w:val="fontstyle01"/>
                <w:rFonts w:ascii="Times New Roman" w:hAnsi="Times New Roman" w:cs="Times New Roman"/>
                <w:color w:val="auto"/>
                <w:sz w:val="21"/>
                <w:szCs w:val="21"/>
              </w:rPr>
            </w:pPr>
          </w:p>
          <w:p w14:paraId="3C44E615" w14:textId="77777777" w:rsidR="00BE4BA6" w:rsidRDefault="009E52E5">
            <w:pPr>
              <w:spacing w:line="360" w:lineRule="auto"/>
              <w:ind w:firstLineChars="200" w:firstLine="422"/>
              <w:rPr>
                <w:rStyle w:val="fontstyle01"/>
                <w:rFonts w:ascii="Times New Roman" w:hAnsi="Times New Roman" w:cs="Times New Roman"/>
                <w:b/>
                <w:bCs/>
                <w:color w:val="auto"/>
                <w:sz w:val="21"/>
                <w:szCs w:val="21"/>
              </w:rPr>
            </w:pPr>
            <w:bookmarkStart w:id="9" w:name="_Toc5762"/>
            <w:r>
              <w:rPr>
                <w:rStyle w:val="fontstyle01"/>
                <w:rFonts w:ascii="Times New Roman" w:hAnsi="Times New Roman" w:cs="Times New Roman" w:hint="eastAsia"/>
                <w:b/>
                <w:bCs/>
                <w:color w:val="auto"/>
                <w:sz w:val="21"/>
                <w:szCs w:val="21"/>
              </w:rPr>
              <w:t>8.1.1.5</w:t>
            </w:r>
            <w:r>
              <w:rPr>
                <w:rStyle w:val="fontstyle01"/>
                <w:rFonts w:ascii="Times New Roman" w:hAnsi="Times New Roman" w:cs="Times New Roman" w:hint="eastAsia"/>
                <w:b/>
                <w:bCs/>
                <w:color w:val="auto"/>
                <w:sz w:val="21"/>
                <w:szCs w:val="21"/>
              </w:rPr>
              <w:t>固体废物</w:t>
            </w:r>
            <w:r>
              <w:rPr>
                <w:rStyle w:val="fontstyle01"/>
                <w:rFonts w:ascii="Times New Roman" w:hAnsi="Times New Roman" w:cs="Times New Roman"/>
                <w:b/>
                <w:bCs/>
                <w:color w:val="auto"/>
                <w:sz w:val="21"/>
                <w:szCs w:val="21"/>
              </w:rPr>
              <w:t>排放评价</w:t>
            </w:r>
          </w:p>
          <w:tbl>
            <w:tblPr>
              <w:tblStyle w:val="aa"/>
              <w:tblW w:w="8780" w:type="dxa"/>
              <w:jc w:val="center"/>
              <w:tblLayout w:type="fixed"/>
              <w:tblCellMar>
                <w:left w:w="57" w:type="dxa"/>
                <w:right w:w="57" w:type="dxa"/>
              </w:tblCellMar>
              <w:tblLook w:val="04A0" w:firstRow="1" w:lastRow="0" w:firstColumn="1" w:lastColumn="0" w:noHBand="0" w:noVBand="1"/>
            </w:tblPr>
            <w:tblGrid>
              <w:gridCol w:w="2236"/>
              <w:gridCol w:w="1430"/>
              <w:gridCol w:w="1311"/>
              <w:gridCol w:w="1360"/>
              <w:gridCol w:w="2443"/>
            </w:tblGrid>
            <w:tr w:rsidR="00BE4BA6" w14:paraId="1E62048E" w14:textId="77777777">
              <w:trPr>
                <w:trHeight w:val="249"/>
                <w:jc w:val="center"/>
              </w:trPr>
              <w:tc>
                <w:tcPr>
                  <w:tcW w:w="2236" w:type="dxa"/>
                  <w:vAlign w:val="center"/>
                </w:tcPr>
                <w:p w14:paraId="3A3B884C"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固废名称</w:t>
                  </w:r>
                </w:p>
              </w:tc>
              <w:tc>
                <w:tcPr>
                  <w:tcW w:w="1430" w:type="dxa"/>
                  <w:vAlign w:val="center"/>
                </w:tcPr>
                <w:p w14:paraId="18E8AF31"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性质</w:t>
                  </w:r>
                </w:p>
              </w:tc>
              <w:tc>
                <w:tcPr>
                  <w:tcW w:w="1311" w:type="dxa"/>
                  <w:vAlign w:val="center"/>
                </w:tcPr>
                <w:p w14:paraId="3195ADA3"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环评审批数量（</w:t>
                  </w:r>
                  <w:r>
                    <w:rPr>
                      <w:rFonts w:ascii="Times New Roman" w:eastAsia="宋体" w:hAnsi="Times New Roman"/>
                      <w:sz w:val="21"/>
                      <w:szCs w:val="21"/>
                    </w:rPr>
                    <w:t>t/a</w:t>
                  </w:r>
                  <w:r>
                    <w:rPr>
                      <w:rFonts w:ascii="Times New Roman" w:eastAsia="宋体" w:hAnsi="Times New Roman"/>
                      <w:sz w:val="21"/>
                      <w:szCs w:val="21"/>
                    </w:rPr>
                    <w:t>）</w:t>
                  </w:r>
                </w:p>
              </w:tc>
              <w:tc>
                <w:tcPr>
                  <w:tcW w:w="1360" w:type="dxa"/>
                  <w:vAlign w:val="center"/>
                </w:tcPr>
                <w:p w14:paraId="563320F4"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实际</w:t>
                  </w:r>
                  <w:r>
                    <w:rPr>
                      <w:rFonts w:ascii="Times New Roman" w:eastAsia="宋体" w:hAnsi="Times New Roman" w:hint="eastAsia"/>
                      <w:sz w:val="21"/>
                      <w:szCs w:val="21"/>
                    </w:rPr>
                    <w:t>产生</w:t>
                  </w:r>
                  <w:r>
                    <w:rPr>
                      <w:rFonts w:ascii="Times New Roman" w:eastAsia="宋体" w:hAnsi="Times New Roman"/>
                      <w:sz w:val="21"/>
                      <w:szCs w:val="21"/>
                    </w:rPr>
                    <w:t>量（</w:t>
                  </w:r>
                  <w:r>
                    <w:rPr>
                      <w:rFonts w:ascii="Times New Roman" w:eastAsia="宋体" w:hAnsi="Times New Roman"/>
                      <w:sz w:val="21"/>
                      <w:szCs w:val="21"/>
                    </w:rPr>
                    <w:t>t/a</w:t>
                  </w:r>
                  <w:r>
                    <w:rPr>
                      <w:rFonts w:ascii="Times New Roman" w:eastAsia="宋体" w:hAnsi="Times New Roman"/>
                      <w:sz w:val="21"/>
                      <w:szCs w:val="21"/>
                    </w:rPr>
                    <w:t>）</w:t>
                  </w:r>
                </w:p>
              </w:tc>
              <w:tc>
                <w:tcPr>
                  <w:tcW w:w="2443" w:type="dxa"/>
                  <w:vAlign w:val="center"/>
                </w:tcPr>
                <w:p w14:paraId="02840936"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sz w:val="21"/>
                      <w:szCs w:val="21"/>
                    </w:rPr>
                    <w:t>委托处理单位</w:t>
                  </w:r>
                </w:p>
              </w:tc>
            </w:tr>
            <w:tr w:rsidR="00BE4BA6" w14:paraId="3558C929" w14:textId="77777777">
              <w:trPr>
                <w:trHeight w:val="249"/>
                <w:jc w:val="center"/>
              </w:trPr>
              <w:tc>
                <w:tcPr>
                  <w:tcW w:w="2236" w:type="dxa"/>
                  <w:vAlign w:val="center"/>
                </w:tcPr>
                <w:p w14:paraId="31558E4F" w14:textId="77777777" w:rsidR="00BE4BA6" w:rsidRDefault="009E52E5">
                  <w:pPr>
                    <w:keepNext/>
                    <w:overflowPunct w:val="0"/>
                    <w:jc w:val="center"/>
                    <w:textAlignment w:val="baseline"/>
                    <w:rPr>
                      <w:rFonts w:ascii="Times New Roman" w:eastAsia="宋体" w:hAnsi="Times New Roman"/>
                      <w:sz w:val="21"/>
                      <w:szCs w:val="21"/>
                    </w:rPr>
                  </w:pPr>
                  <w:r>
                    <w:rPr>
                      <w:rFonts w:ascii="Times New Roman" w:eastAsia="宋体" w:hAnsi="Times New Roman" w:hint="eastAsia"/>
                      <w:sz w:val="21"/>
                      <w:szCs w:val="21"/>
                    </w:rPr>
                    <w:t>包装固废</w:t>
                  </w:r>
                </w:p>
              </w:tc>
              <w:tc>
                <w:tcPr>
                  <w:tcW w:w="1430" w:type="dxa"/>
                  <w:vAlign w:val="center"/>
                </w:tcPr>
                <w:p w14:paraId="3A414B8F"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一般固废</w:t>
                  </w:r>
                </w:p>
              </w:tc>
              <w:tc>
                <w:tcPr>
                  <w:tcW w:w="1311" w:type="dxa"/>
                  <w:vAlign w:val="center"/>
                </w:tcPr>
                <w:p w14:paraId="75FC852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15</w:t>
                  </w:r>
                </w:p>
              </w:tc>
              <w:tc>
                <w:tcPr>
                  <w:tcW w:w="1360" w:type="dxa"/>
                  <w:vAlign w:val="center"/>
                </w:tcPr>
                <w:p w14:paraId="738C87E6"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0.5</w:t>
                  </w:r>
                </w:p>
              </w:tc>
              <w:tc>
                <w:tcPr>
                  <w:tcW w:w="2443" w:type="dxa"/>
                  <w:vMerge w:val="restart"/>
                  <w:vAlign w:val="center"/>
                </w:tcPr>
                <w:p w14:paraId="714669E1"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送物资回收公司综合利用</w:t>
                  </w:r>
                </w:p>
              </w:tc>
            </w:tr>
            <w:tr w:rsidR="00BE4BA6" w14:paraId="453985E9" w14:textId="77777777">
              <w:trPr>
                <w:trHeight w:val="249"/>
                <w:jc w:val="center"/>
              </w:trPr>
              <w:tc>
                <w:tcPr>
                  <w:tcW w:w="2236" w:type="dxa"/>
                  <w:vAlign w:val="center"/>
                </w:tcPr>
                <w:p w14:paraId="2A29FD71" w14:textId="77777777" w:rsidR="00BE4BA6" w:rsidRDefault="009E52E5">
                  <w:pPr>
                    <w:keepNext/>
                    <w:overflowPunct w:val="0"/>
                    <w:jc w:val="center"/>
                    <w:textAlignment w:val="baseline"/>
                    <w:rPr>
                      <w:rFonts w:ascii="Times New Roman" w:eastAsia="宋体" w:hAnsi="Times New Roman"/>
                      <w:sz w:val="21"/>
                      <w:szCs w:val="21"/>
                    </w:rPr>
                  </w:pPr>
                  <w:r>
                    <w:rPr>
                      <w:rFonts w:ascii="Times New Roman" w:eastAsia="宋体" w:hAnsi="Times New Roman" w:hint="eastAsia"/>
                      <w:sz w:val="21"/>
                      <w:szCs w:val="21"/>
                    </w:rPr>
                    <w:t>茶叶梗</w:t>
                  </w:r>
                </w:p>
              </w:tc>
              <w:tc>
                <w:tcPr>
                  <w:tcW w:w="1430" w:type="dxa"/>
                  <w:vAlign w:val="center"/>
                </w:tcPr>
                <w:p w14:paraId="27EC9FD5"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一般固废</w:t>
                  </w:r>
                </w:p>
              </w:tc>
              <w:tc>
                <w:tcPr>
                  <w:tcW w:w="1311" w:type="dxa"/>
                  <w:vAlign w:val="center"/>
                </w:tcPr>
                <w:p w14:paraId="3BBC88AB"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10</w:t>
                  </w:r>
                </w:p>
              </w:tc>
              <w:tc>
                <w:tcPr>
                  <w:tcW w:w="1360" w:type="dxa"/>
                  <w:vAlign w:val="center"/>
                </w:tcPr>
                <w:p w14:paraId="4AD3DD3D"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0.1</w:t>
                  </w:r>
                </w:p>
              </w:tc>
              <w:tc>
                <w:tcPr>
                  <w:tcW w:w="2443" w:type="dxa"/>
                  <w:vMerge/>
                  <w:vAlign w:val="center"/>
                </w:tcPr>
                <w:p w14:paraId="3CDB5430" w14:textId="77777777" w:rsidR="00BE4BA6" w:rsidRDefault="00BE4BA6">
                  <w:pPr>
                    <w:widowControl/>
                    <w:adjustRightInd/>
                    <w:snapToGrid/>
                    <w:jc w:val="center"/>
                    <w:rPr>
                      <w:rFonts w:ascii="Times New Roman" w:eastAsia="宋体" w:hAnsi="Times New Roman"/>
                      <w:sz w:val="21"/>
                      <w:szCs w:val="21"/>
                    </w:rPr>
                  </w:pPr>
                </w:p>
              </w:tc>
            </w:tr>
            <w:tr w:rsidR="00BE4BA6" w14:paraId="1DA2A29E" w14:textId="77777777">
              <w:trPr>
                <w:trHeight w:val="249"/>
                <w:jc w:val="center"/>
              </w:trPr>
              <w:tc>
                <w:tcPr>
                  <w:tcW w:w="2236" w:type="dxa"/>
                  <w:vAlign w:val="center"/>
                </w:tcPr>
                <w:p w14:paraId="4AD318A1" w14:textId="77777777" w:rsidR="00BE4BA6" w:rsidRDefault="009E52E5">
                  <w:pPr>
                    <w:keepNext/>
                    <w:overflowPunct w:val="0"/>
                    <w:jc w:val="center"/>
                    <w:textAlignment w:val="baseline"/>
                    <w:rPr>
                      <w:rFonts w:ascii="Times New Roman" w:eastAsia="宋体" w:hAnsi="Times New Roman"/>
                      <w:sz w:val="21"/>
                      <w:szCs w:val="21"/>
                    </w:rPr>
                  </w:pPr>
                  <w:r>
                    <w:rPr>
                      <w:rFonts w:ascii="Times New Roman" w:eastAsia="宋体" w:hAnsi="Times New Roman" w:hint="eastAsia"/>
                      <w:sz w:val="21"/>
                      <w:szCs w:val="21"/>
                    </w:rPr>
                    <w:t>废油脂</w:t>
                  </w:r>
                </w:p>
              </w:tc>
              <w:tc>
                <w:tcPr>
                  <w:tcW w:w="1430" w:type="dxa"/>
                  <w:vAlign w:val="center"/>
                </w:tcPr>
                <w:p w14:paraId="1F64C24A"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一般固废</w:t>
                  </w:r>
                </w:p>
              </w:tc>
              <w:tc>
                <w:tcPr>
                  <w:tcW w:w="1311" w:type="dxa"/>
                  <w:vAlign w:val="center"/>
                </w:tcPr>
                <w:p w14:paraId="777E56A3"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0.27</w:t>
                  </w:r>
                </w:p>
              </w:tc>
              <w:tc>
                <w:tcPr>
                  <w:tcW w:w="1360" w:type="dxa"/>
                  <w:vAlign w:val="center"/>
                </w:tcPr>
                <w:p w14:paraId="44CEAF8A"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0.2</w:t>
                  </w:r>
                </w:p>
              </w:tc>
              <w:tc>
                <w:tcPr>
                  <w:tcW w:w="2443" w:type="dxa"/>
                  <w:vAlign w:val="center"/>
                </w:tcPr>
                <w:p w14:paraId="48311294"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周边农户每天拉走作为猪食添加剂</w:t>
                  </w:r>
                </w:p>
              </w:tc>
            </w:tr>
            <w:tr w:rsidR="00BE4BA6" w14:paraId="325F8FE1" w14:textId="77777777">
              <w:trPr>
                <w:trHeight w:val="249"/>
                <w:jc w:val="center"/>
              </w:trPr>
              <w:tc>
                <w:tcPr>
                  <w:tcW w:w="2236" w:type="dxa"/>
                  <w:vAlign w:val="center"/>
                </w:tcPr>
                <w:p w14:paraId="03453BA1" w14:textId="77777777" w:rsidR="00BE4BA6" w:rsidRDefault="009E52E5">
                  <w:pPr>
                    <w:keepNext/>
                    <w:overflowPunct w:val="0"/>
                    <w:jc w:val="center"/>
                    <w:textAlignment w:val="baseline"/>
                    <w:rPr>
                      <w:rFonts w:ascii="Times New Roman" w:eastAsia="宋体" w:hAnsi="Times New Roman"/>
                      <w:sz w:val="21"/>
                      <w:szCs w:val="21"/>
                    </w:rPr>
                  </w:pPr>
                  <w:r>
                    <w:rPr>
                      <w:rFonts w:ascii="Times New Roman" w:eastAsia="宋体" w:hAnsi="Times New Roman" w:hint="eastAsia"/>
                      <w:sz w:val="21"/>
                      <w:szCs w:val="21"/>
                    </w:rPr>
                    <w:t>污泥</w:t>
                  </w:r>
                </w:p>
              </w:tc>
              <w:tc>
                <w:tcPr>
                  <w:tcW w:w="1430" w:type="dxa"/>
                  <w:vAlign w:val="center"/>
                </w:tcPr>
                <w:p w14:paraId="120D33C2"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一般固废</w:t>
                  </w:r>
                </w:p>
              </w:tc>
              <w:tc>
                <w:tcPr>
                  <w:tcW w:w="1311" w:type="dxa"/>
                  <w:vAlign w:val="center"/>
                </w:tcPr>
                <w:p w14:paraId="1F8749A9"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4.58</w:t>
                  </w:r>
                </w:p>
              </w:tc>
              <w:tc>
                <w:tcPr>
                  <w:tcW w:w="1360" w:type="dxa"/>
                  <w:vAlign w:val="center"/>
                </w:tcPr>
                <w:p w14:paraId="24219B02"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4</w:t>
                  </w:r>
                </w:p>
              </w:tc>
              <w:tc>
                <w:tcPr>
                  <w:tcW w:w="2443" w:type="dxa"/>
                  <w:vAlign w:val="center"/>
                </w:tcPr>
                <w:p w14:paraId="3844618F"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周边农户定期拉走作为肥料</w:t>
                  </w:r>
                </w:p>
              </w:tc>
            </w:tr>
            <w:tr w:rsidR="00BE4BA6" w14:paraId="4FFC36FB" w14:textId="77777777">
              <w:trPr>
                <w:trHeight w:val="249"/>
                <w:jc w:val="center"/>
              </w:trPr>
              <w:tc>
                <w:tcPr>
                  <w:tcW w:w="2236" w:type="dxa"/>
                  <w:vAlign w:val="center"/>
                </w:tcPr>
                <w:p w14:paraId="171F77EB" w14:textId="77777777" w:rsidR="00BE4BA6" w:rsidRDefault="009E52E5">
                  <w:pPr>
                    <w:keepNext/>
                    <w:overflowPunct w:val="0"/>
                    <w:jc w:val="center"/>
                    <w:textAlignment w:val="baseline"/>
                    <w:rPr>
                      <w:rFonts w:ascii="Times New Roman" w:eastAsia="宋体" w:hAnsi="Times New Roman"/>
                      <w:sz w:val="21"/>
                      <w:szCs w:val="21"/>
                    </w:rPr>
                  </w:pPr>
                  <w:r>
                    <w:rPr>
                      <w:rFonts w:ascii="Times New Roman" w:eastAsia="宋体" w:hAnsi="Times New Roman" w:hint="eastAsia"/>
                      <w:sz w:val="21"/>
                      <w:szCs w:val="21"/>
                    </w:rPr>
                    <w:t>生活垃圾</w:t>
                  </w:r>
                </w:p>
              </w:tc>
              <w:tc>
                <w:tcPr>
                  <w:tcW w:w="1430" w:type="dxa"/>
                  <w:vAlign w:val="center"/>
                </w:tcPr>
                <w:p w14:paraId="2D48294C"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一般固废</w:t>
                  </w:r>
                </w:p>
              </w:tc>
              <w:tc>
                <w:tcPr>
                  <w:tcW w:w="1311" w:type="dxa"/>
                  <w:vAlign w:val="center"/>
                </w:tcPr>
                <w:p w14:paraId="4465018E" w14:textId="77777777" w:rsidR="00BE4BA6" w:rsidRDefault="009E52E5">
                  <w:pPr>
                    <w:jc w:val="center"/>
                    <w:rPr>
                      <w:rFonts w:ascii="Times New Roman" w:eastAsia="宋体" w:hAnsi="Times New Roman"/>
                      <w:sz w:val="21"/>
                      <w:szCs w:val="21"/>
                    </w:rPr>
                  </w:pPr>
                  <w:r>
                    <w:rPr>
                      <w:rFonts w:ascii="Times New Roman" w:eastAsia="宋体" w:hAnsi="Times New Roman" w:hint="eastAsia"/>
                      <w:sz w:val="21"/>
                      <w:szCs w:val="21"/>
                    </w:rPr>
                    <w:t>57.3</w:t>
                  </w:r>
                </w:p>
              </w:tc>
              <w:tc>
                <w:tcPr>
                  <w:tcW w:w="1360" w:type="dxa"/>
                  <w:vAlign w:val="center"/>
                </w:tcPr>
                <w:p w14:paraId="71F98038"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57.3</w:t>
                  </w:r>
                </w:p>
              </w:tc>
              <w:tc>
                <w:tcPr>
                  <w:tcW w:w="2443" w:type="dxa"/>
                  <w:vAlign w:val="center"/>
                </w:tcPr>
                <w:p w14:paraId="0BB8EA2B" w14:textId="77777777" w:rsidR="00BE4BA6" w:rsidRDefault="009E52E5">
                  <w:pPr>
                    <w:widowControl/>
                    <w:adjustRightInd/>
                    <w:snapToGrid/>
                    <w:jc w:val="center"/>
                    <w:rPr>
                      <w:rFonts w:ascii="Times New Roman" w:eastAsia="宋体" w:hAnsi="Times New Roman"/>
                      <w:sz w:val="21"/>
                      <w:szCs w:val="21"/>
                    </w:rPr>
                  </w:pPr>
                  <w:r>
                    <w:rPr>
                      <w:rFonts w:ascii="Times New Roman" w:eastAsia="宋体" w:hAnsi="Times New Roman" w:hint="eastAsia"/>
                      <w:sz w:val="21"/>
                      <w:szCs w:val="21"/>
                    </w:rPr>
                    <w:t>统一收集后由环卫部门定期清运</w:t>
                  </w:r>
                </w:p>
              </w:tc>
            </w:tr>
          </w:tbl>
          <w:p w14:paraId="19D62057" w14:textId="77777777" w:rsidR="00BE4BA6" w:rsidRDefault="00BE4BA6">
            <w:pPr>
              <w:spacing w:line="360" w:lineRule="auto"/>
              <w:rPr>
                <w:rStyle w:val="fontstyle01"/>
                <w:rFonts w:ascii="Times New Roman" w:hAnsi="Times New Roman" w:cs="Times New Roman"/>
                <w:b/>
                <w:bCs/>
                <w:color w:val="auto"/>
                <w:sz w:val="21"/>
                <w:szCs w:val="21"/>
              </w:rPr>
            </w:pPr>
          </w:p>
          <w:p w14:paraId="46A36553" w14:textId="77777777" w:rsidR="00BE4BA6" w:rsidRDefault="009E52E5">
            <w:pPr>
              <w:spacing w:line="360" w:lineRule="auto"/>
              <w:ind w:firstLineChars="200" w:firstLine="422"/>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lastRenderedPageBreak/>
              <w:t>8.1.1.6</w:t>
            </w:r>
            <w:r>
              <w:rPr>
                <w:rStyle w:val="fontstyle01"/>
                <w:rFonts w:ascii="Times New Roman" w:hAnsi="Times New Roman" w:cs="Times New Roman"/>
                <w:b/>
                <w:bCs/>
                <w:color w:val="auto"/>
                <w:sz w:val="21"/>
                <w:szCs w:val="21"/>
              </w:rPr>
              <w:t>综合结论</w:t>
            </w:r>
            <w:bookmarkEnd w:id="9"/>
          </w:p>
          <w:p w14:paraId="0572F214"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Fonts w:ascii="Times New Roman" w:eastAsia="宋体" w:hAnsi="Times New Roman"/>
                <w:sz w:val="21"/>
                <w:szCs w:val="21"/>
              </w:rPr>
              <w:t>浙江骆驼九宇有机食品有限公司厂房改建及年产</w:t>
            </w:r>
            <w:r>
              <w:rPr>
                <w:rFonts w:ascii="Times New Roman" w:eastAsia="宋体" w:hAnsi="Times New Roman"/>
                <w:sz w:val="21"/>
                <w:szCs w:val="21"/>
              </w:rPr>
              <w:t>5000</w:t>
            </w:r>
            <w:r>
              <w:rPr>
                <w:rFonts w:ascii="Times New Roman" w:eastAsia="宋体" w:hAnsi="Times New Roman"/>
                <w:sz w:val="21"/>
                <w:szCs w:val="21"/>
              </w:rPr>
              <w:t>吨特种茶业生产加工项目</w:t>
            </w:r>
            <w:r>
              <w:rPr>
                <w:rStyle w:val="fontstyle01"/>
                <w:rFonts w:ascii="Times New Roman" w:hAnsi="Times New Roman" w:cs="Times New Roman"/>
                <w:color w:val="auto"/>
                <w:sz w:val="21"/>
                <w:szCs w:val="21"/>
              </w:rPr>
              <w:t>已办理环评、审查等手续。污染防治措施基本按照环评及审查意见要求组织落实。验收监测结果显示：该项目厂界</w:t>
            </w:r>
            <w:r>
              <w:rPr>
                <w:rStyle w:val="fontstyle01"/>
                <w:rFonts w:ascii="Times New Roman" w:hAnsi="Times New Roman" w:cs="Times New Roman" w:hint="eastAsia"/>
                <w:color w:val="auto"/>
                <w:sz w:val="21"/>
                <w:szCs w:val="21"/>
              </w:rPr>
              <w:t>东、南、</w:t>
            </w:r>
            <w:r>
              <w:rPr>
                <w:rStyle w:val="fontstyle01"/>
                <w:rFonts w:ascii="Times New Roman" w:hAnsi="Times New Roman" w:cs="Times New Roman"/>
                <w:color w:val="auto"/>
                <w:sz w:val="21"/>
                <w:szCs w:val="21"/>
              </w:rPr>
              <w:t>西、北侧昼间噪声测量值、厂界大气无组织污染物、大气有组织污染物、废水污染物均符合污染物相关排放标准。</w:t>
            </w:r>
            <w:bookmarkStart w:id="10" w:name="OLE_LINK1"/>
            <w:bookmarkStart w:id="11" w:name="OLE_LINK2"/>
            <w:r>
              <w:rPr>
                <w:rStyle w:val="fontstyle01"/>
                <w:rFonts w:ascii="Times New Roman" w:hAnsi="Times New Roman" w:cs="Times New Roman"/>
                <w:color w:val="auto"/>
                <w:sz w:val="21"/>
                <w:szCs w:val="21"/>
              </w:rPr>
              <w:t>据此，我公司认为本报告可用于提请建设项目环境保护设施竣工验收。</w:t>
            </w:r>
            <w:bookmarkEnd w:id="10"/>
            <w:bookmarkEnd w:id="11"/>
          </w:p>
          <w:p w14:paraId="25BDA356" w14:textId="77777777" w:rsidR="00BE4BA6" w:rsidRDefault="00BE4BA6">
            <w:pPr>
              <w:spacing w:line="360" w:lineRule="auto"/>
              <w:ind w:firstLineChars="100" w:firstLine="211"/>
              <w:rPr>
                <w:rStyle w:val="fontstyle01"/>
                <w:rFonts w:ascii="Times New Roman" w:hAnsi="Times New Roman" w:cs="Times New Roman"/>
                <w:b/>
                <w:bCs/>
                <w:color w:val="auto"/>
                <w:sz w:val="21"/>
                <w:szCs w:val="21"/>
              </w:rPr>
            </w:pPr>
            <w:bookmarkStart w:id="12" w:name="_Toc10918"/>
            <w:bookmarkStart w:id="13" w:name="_Toc10857"/>
            <w:bookmarkStart w:id="14" w:name="_Toc17707"/>
            <w:bookmarkStart w:id="15" w:name="_Toc11979"/>
          </w:p>
          <w:p w14:paraId="772FEB50" w14:textId="77777777" w:rsidR="00BE4BA6" w:rsidRDefault="009E52E5">
            <w:pPr>
              <w:spacing w:line="360" w:lineRule="auto"/>
              <w:ind w:firstLineChars="100" w:firstLine="211"/>
              <w:rPr>
                <w:rStyle w:val="fontstyle01"/>
                <w:rFonts w:ascii="Times New Roman" w:hAnsi="Times New Roman" w:cs="Times New Roman"/>
                <w:b/>
                <w:bCs/>
                <w:color w:val="auto"/>
                <w:sz w:val="21"/>
                <w:szCs w:val="21"/>
              </w:rPr>
            </w:pPr>
            <w:r>
              <w:rPr>
                <w:rStyle w:val="fontstyle01"/>
                <w:rFonts w:ascii="Times New Roman" w:hAnsi="Times New Roman" w:cs="Times New Roman" w:hint="eastAsia"/>
                <w:b/>
                <w:bCs/>
                <w:color w:val="auto"/>
                <w:sz w:val="21"/>
                <w:szCs w:val="21"/>
              </w:rPr>
              <w:t>8.1.2</w:t>
            </w:r>
            <w:r>
              <w:rPr>
                <w:rStyle w:val="fontstyle01"/>
                <w:rFonts w:ascii="Times New Roman" w:hAnsi="Times New Roman" w:cs="Times New Roman"/>
                <w:b/>
                <w:bCs/>
                <w:color w:val="auto"/>
                <w:sz w:val="21"/>
                <w:szCs w:val="21"/>
              </w:rPr>
              <w:t xml:space="preserve"> </w:t>
            </w:r>
            <w:r>
              <w:rPr>
                <w:rStyle w:val="fontstyle01"/>
                <w:rFonts w:ascii="Times New Roman" w:hAnsi="Times New Roman" w:cs="Times New Roman"/>
                <w:b/>
                <w:bCs/>
                <w:color w:val="auto"/>
                <w:sz w:val="21"/>
                <w:szCs w:val="21"/>
              </w:rPr>
              <w:t>验收监测建议</w:t>
            </w:r>
            <w:bookmarkEnd w:id="12"/>
            <w:bookmarkEnd w:id="13"/>
            <w:bookmarkEnd w:id="14"/>
            <w:bookmarkEnd w:id="15"/>
          </w:p>
          <w:p w14:paraId="04634A70"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1</w:t>
            </w:r>
            <w:r>
              <w:rPr>
                <w:rStyle w:val="fontstyle01"/>
                <w:rFonts w:ascii="Times New Roman" w:hAnsi="Times New Roman" w:cs="Times New Roman"/>
                <w:color w:val="auto"/>
                <w:sz w:val="21"/>
                <w:szCs w:val="21"/>
              </w:rPr>
              <w:t>）健全环保管理体制，切实做好治理设施的维护保养工作，完善操作台帐，使治理设施保持正常运转。</w:t>
            </w:r>
          </w:p>
          <w:p w14:paraId="702B4D3A"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2</w:t>
            </w:r>
            <w:r>
              <w:rPr>
                <w:rStyle w:val="fontstyle01"/>
                <w:rFonts w:ascii="Times New Roman" w:hAnsi="Times New Roman" w:cs="Times New Roman"/>
                <w:color w:val="auto"/>
                <w:sz w:val="21"/>
                <w:szCs w:val="21"/>
              </w:rPr>
              <w:t>）加强废气污染防治，确保废气达标排放。</w:t>
            </w:r>
          </w:p>
          <w:p w14:paraId="483EA028"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3</w:t>
            </w:r>
            <w:r>
              <w:rPr>
                <w:rStyle w:val="fontstyle01"/>
                <w:rFonts w:ascii="Times New Roman" w:hAnsi="Times New Roman" w:cs="Times New Roman"/>
                <w:color w:val="auto"/>
                <w:sz w:val="21"/>
                <w:szCs w:val="21"/>
              </w:rPr>
              <w:t>）加强废水污染防治，确保废水达标排放。</w:t>
            </w:r>
          </w:p>
          <w:p w14:paraId="25930290"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4</w:t>
            </w:r>
            <w:r>
              <w:rPr>
                <w:rStyle w:val="fontstyle01"/>
                <w:rFonts w:ascii="Times New Roman" w:hAnsi="Times New Roman" w:cs="Times New Roman"/>
                <w:color w:val="auto"/>
                <w:sz w:val="21"/>
                <w:szCs w:val="21"/>
              </w:rPr>
              <w:t>）加强噪声污染防治，降低噪声污染，确保噪声达标。项目在运行期间，应按环评批复要求。</w:t>
            </w:r>
          </w:p>
          <w:p w14:paraId="13D61499"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5</w:t>
            </w:r>
            <w:r>
              <w:rPr>
                <w:rStyle w:val="fontstyle01"/>
                <w:rFonts w:ascii="Times New Roman" w:hAnsi="Times New Roman" w:cs="Times New Roman"/>
                <w:color w:val="auto"/>
                <w:sz w:val="21"/>
                <w:szCs w:val="21"/>
              </w:rPr>
              <w:t>）加强固体废物的储存管理，防治二次污染事故发生。危险废物的处理处置应严格按照相关规定执行。</w:t>
            </w:r>
          </w:p>
          <w:p w14:paraId="16E0F399" w14:textId="77777777" w:rsidR="00BE4BA6" w:rsidRDefault="009E52E5">
            <w:pPr>
              <w:spacing w:line="360" w:lineRule="auto"/>
              <w:ind w:firstLineChars="200" w:firstLine="420"/>
              <w:rPr>
                <w:rStyle w:val="fontstyle01"/>
                <w:rFonts w:ascii="Times New Roman" w:hAnsi="Times New Roman" w:cs="Times New Roman"/>
                <w:color w:val="auto"/>
                <w:sz w:val="21"/>
                <w:szCs w:val="21"/>
              </w:rPr>
            </w:pPr>
            <w:r>
              <w:rPr>
                <w:rStyle w:val="fontstyle01"/>
                <w:rFonts w:ascii="Times New Roman" w:hAnsi="Times New Roman" w:cs="Times New Roman"/>
                <w:color w:val="auto"/>
                <w:sz w:val="21"/>
                <w:szCs w:val="21"/>
              </w:rPr>
              <w:t>（</w:t>
            </w:r>
            <w:r>
              <w:rPr>
                <w:rStyle w:val="fontstyle01"/>
                <w:rFonts w:ascii="Times New Roman" w:hAnsi="Times New Roman" w:cs="Times New Roman"/>
                <w:color w:val="auto"/>
                <w:sz w:val="21"/>
                <w:szCs w:val="21"/>
              </w:rPr>
              <w:t>6</w:t>
            </w:r>
            <w:r>
              <w:rPr>
                <w:rStyle w:val="fontstyle01"/>
                <w:rFonts w:ascii="Times New Roman" w:hAnsi="Times New Roman" w:cs="Times New Roman"/>
                <w:color w:val="auto"/>
                <w:sz w:val="21"/>
                <w:szCs w:val="21"/>
              </w:rPr>
              <w:t>）业主应依照相关管理要求，落实各项防污治污措施。</w:t>
            </w:r>
            <w:r>
              <w:rPr>
                <w:rStyle w:val="fontstyle01"/>
                <w:rFonts w:ascii="Times New Roman" w:hAnsi="Times New Roman" w:cs="Times New Roman"/>
                <w:color w:val="auto"/>
                <w:sz w:val="21"/>
                <w:szCs w:val="21"/>
              </w:rPr>
              <w:t>今后项目内容如发生调整或变更，应依据相应规定要求及时向行政管理部门进行报备和申请。</w:t>
            </w:r>
          </w:p>
        </w:tc>
      </w:tr>
    </w:tbl>
    <w:p w14:paraId="1811B771" w14:textId="77777777" w:rsidR="00BE4BA6" w:rsidRDefault="00BE4BA6">
      <w:pPr>
        <w:spacing w:line="360" w:lineRule="auto"/>
        <w:rPr>
          <w:rStyle w:val="fontstyle01"/>
          <w:rFonts w:ascii="Times New Roman" w:hAnsi="Times New Roman" w:cs="Times New Roman" w:hint="eastAsia"/>
          <w:color w:val="auto"/>
          <w:sz w:val="21"/>
          <w:szCs w:val="21"/>
        </w:rPr>
        <w:sectPr w:rsidR="00BE4BA6">
          <w:pgSz w:w="11906" w:h="16838"/>
          <w:pgMar w:top="1440" w:right="1800" w:bottom="1440" w:left="1800" w:header="851" w:footer="992" w:gutter="0"/>
          <w:cols w:space="425"/>
          <w:docGrid w:type="lines" w:linePitch="312"/>
        </w:sectPr>
      </w:pPr>
    </w:p>
    <w:p w14:paraId="7AB7343A" w14:textId="6C30A806" w:rsidR="00BE4BA6" w:rsidRDefault="00BE4BA6" w:rsidP="00770E33">
      <w:pPr>
        <w:spacing w:line="360" w:lineRule="auto"/>
        <w:rPr>
          <w:rStyle w:val="fontstyle01"/>
          <w:rFonts w:ascii="Times New Roman" w:eastAsia="微软雅黑" w:hAnsi="Times New Roman" w:cs="Times New Roman" w:hint="eastAsia"/>
          <w:color w:val="auto"/>
          <w:sz w:val="21"/>
          <w:szCs w:val="21"/>
        </w:rPr>
      </w:pPr>
    </w:p>
    <w:sectPr w:rsidR="00BE4BA6">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35D92" w14:textId="77777777" w:rsidR="009E52E5" w:rsidRDefault="009E52E5">
      <w:r>
        <w:separator/>
      </w:r>
    </w:p>
  </w:endnote>
  <w:endnote w:type="continuationSeparator" w:id="0">
    <w:p w14:paraId="09D83C59" w14:textId="77777777" w:rsidR="009E52E5" w:rsidRDefault="009E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76C46" w14:textId="77777777" w:rsidR="00BE4BA6" w:rsidRDefault="009E52E5">
    <w:pPr>
      <w:pStyle w:val="a8"/>
      <w:ind w:right="360"/>
      <w:jc w:val="both"/>
    </w:pPr>
    <w:r>
      <w:pict w14:anchorId="5D33C31D">
        <v:shapetype id="_x0000_t202" coordsize="21600,21600" o:spt="202" path="m,l,21600r21600,l21600,xe">
          <v:stroke joinstyle="miter"/>
          <v:path gradientshapeok="t" o:connecttype="rect"/>
        </v:shapetype>
        <v:shape id="_x0000_s2050" type="#_x0000_t202" style="position:absolute;left:0;text-align:left;margin-left:170.8pt;margin-top:-3pt;width:2in;height:2in;z-index:251658240;mso-wrap-style:none;mso-position-horizontal-relative:margin;mso-width-relative:page;mso-height-relative:page" o:gfxdata="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KXKAHXAAAACgEAAA8AAAAAAAAA&#10;AQAgAAAAIgAAAGRycy9kb3ducmV2LnhtbFBLAQIUABQAAAAIAIdO4kDmyYHKEgIAABMEAAAOAAAA&#10;AAAAAAEAIAAAACYBAABkcnMvZTJvRG9jLnhtbFBLBQYAAAAABgAGAFkBAACqBQAAAAA=&#10;" filled="f" stroked="f" strokeweight=".5pt">
          <v:textbox style="mso-fit-shape-to-text:t" inset="0,0,0,0">
            <w:txbxContent>
              <w:p w14:paraId="25D12A1F" w14:textId="77777777" w:rsidR="00BE4BA6" w:rsidRDefault="009E52E5">
                <w:pPr>
                  <w:pStyle w:val="a8"/>
                  <w:rPr>
                    <w:rFonts w:ascii="Times New Roman" w:hAnsi="Times New Roman"/>
                  </w:rPr>
                </w:pPr>
                <w:r>
                  <w:rPr>
                    <w:rFonts w:ascii="Times New Roman" w:hAnsi="Times New Roman"/>
                  </w:rPr>
                  <w:t>第</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t xml:space="preserve"> </w:t>
                </w:r>
                <w:r>
                  <w:rPr>
                    <w:rFonts w:ascii="Times New Roman" w:hAnsi="Times New Roman"/>
                  </w:rPr>
                  <w:t>页</w:t>
                </w:r>
                <w:r>
                  <w:rPr>
                    <w:rFonts w:ascii="Times New Roman" w:hAnsi="Times New Roman"/>
                  </w:rPr>
                  <w:t xml:space="preserve"> </w:t>
                </w:r>
                <w:r>
                  <w:rPr>
                    <w:rFonts w:ascii="Times New Roman" w:hAnsi="Times New Roman"/>
                  </w:rPr>
                  <w:t>共</w:t>
                </w:r>
                <w:r>
                  <w:rPr>
                    <w:rFonts w:ascii="Times New Roman" w:hAnsi="Times New Roman"/>
                  </w:rPr>
                  <w:t xml:space="preserve"> </w:t>
                </w:r>
                <w:r>
                  <w:rPr>
                    <w:rFonts w:ascii="Times New Roman" w:hAnsi="Times New Roman" w:hint="eastAsia"/>
                  </w:rPr>
                  <w:t xml:space="preserve">22 </w:t>
                </w:r>
                <w:r>
                  <w:rPr>
                    <w:rFonts w:ascii="Times New Roman" w:hAnsi="Times New Roman"/>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2A0C" w14:textId="77777777" w:rsidR="00BE4BA6" w:rsidRDefault="00BE4BA6">
    <w:pPr>
      <w:pStyle w:val="a8"/>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3B444" w14:textId="77777777" w:rsidR="009E52E5" w:rsidRDefault="009E52E5">
      <w:r>
        <w:separator/>
      </w:r>
    </w:p>
  </w:footnote>
  <w:footnote w:type="continuationSeparator" w:id="0">
    <w:p w14:paraId="507006F5" w14:textId="77777777" w:rsidR="009E52E5" w:rsidRDefault="009E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31E3" w14:textId="77777777" w:rsidR="00BE4BA6" w:rsidRDefault="00BE4BA6">
    <w:pPr>
      <w:pStyle w:val="a9"/>
      <w:pBdr>
        <w:bottom w:val="none" w:sz="0" w:space="1" w:color="auto"/>
      </w:pBdr>
      <w:rPr>
        <w:rFonts w:eastAsia="仿宋"/>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8125" w14:textId="77777777" w:rsidR="00BE4BA6" w:rsidRDefault="009E52E5">
    <w:pPr>
      <w:pStyle w:val="a9"/>
      <w:rPr>
        <w:rFonts w:eastAsia="仿宋"/>
      </w:rPr>
    </w:pPr>
    <w:r>
      <w:rPr>
        <w:rFonts w:ascii="仿宋" w:eastAsia="仿宋" w:hAnsi="仿宋" w:cs="仿宋" w:hint="eastAsia"/>
        <w:sz w:val="21"/>
        <w:szCs w:val="21"/>
      </w:rPr>
      <w:t>建设项目环境保护设施竣工验收监测报告表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4E1A4" w14:textId="77777777" w:rsidR="00BE4BA6" w:rsidRDefault="00BE4BA6">
    <w:pPr>
      <w:pStyle w:val="a9"/>
      <w:pBdr>
        <w:bottom w:val="none" w:sz="0" w:space="1" w:color="auto"/>
      </w:pBdr>
      <w:rPr>
        <w:rFonts w:eastAsia="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4F6381"/>
    <w:multiLevelType w:val="singleLevel"/>
    <w:tmpl w:val="7E4F638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6B505E7"/>
    <w:rsid w:val="0008469D"/>
    <w:rsid w:val="000E574C"/>
    <w:rsid w:val="001A40D4"/>
    <w:rsid w:val="001C302E"/>
    <w:rsid w:val="002B41EE"/>
    <w:rsid w:val="003C1875"/>
    <w:rsid w:val="004635F0"/>
    <w:rsid w:val="007356DD"/>
    <w:rsid w:val="00764A2F"/>
    <w:rsid w:val="00770E33"/>
    <w:rsid w:val="00793195"/>
    <w:rsid w:val="008F717F"/>
    <w:rsid w:val="009E35B4"/>
    <w:rsid w:val="009E52E5"/>
    <w:rsid w:val="00AD7675"/>
    <w:rsid w:val="00B93471"/>
    <w:rsid w:val="00BD3D34"/>
    <w:rsid w:val="00BE4BA6"/>
    <w:rsid w:val="00CC6F19"/>
    <w:rsid w:val="00F94517"/>
    <w:rsid w:val="0101455F"/>
    <w:rsid w:val="01051B95"/>
    <w:rsid w:val="011D6903"/>
    <w:rsid w:val="01214C71"/>
    <w:rsid w:val="01270C49"/>
    <w:rsid w:val="01347042"/>
    <w:rsid w:val="016B2805"/>
    <w:rsid w:val="01861F74"/>
    <w:rsid w:val="018F1BE8"/>
    <w:rsid w:val="019F337E"/>
    <w:rsid w:val="01D95860"/>
    <w:rsid w:val="01EE0C19"/>
    <w:rsid w:val="01EE7DBD"/>
    <w:rsid w:val="01F73D6C"/>
    <w:rsid w:val="020539DB"/>
    <w:rsid w:val="02090EC9"/>
    <w:rsid w:val="021209BA"/>
    <w:rsid w:val="02142A20"/>
    <w:rsid w:val="021A4215"/>
    <w:rsid w:val="0229333C"/>
    <w:rsid w:val="023222E1"/>
    <w:rsid w:val="02337524"/>
    <w:rsid w:val="02540C28"/>
    <w:rsid w:val="02711F23"/>
    <w:rsid w:val="02717C7E"/>
    <w:rsid w:val="027A1ADF"/>
    <w:rsid w:val="027C2231"/>
    <w:rsid w:val="027E2A54"/>
    <w:rsid w:val="02836CA4"/>
    <w:rsid w:val="028575D7"/>
    <w:rsid w:val="02994E38"/>
    <w:rsid w:val="02A3745F"/>
    <w:rsid w:val="02B900EC"/>
    <w:rsid w:val="02E47885"/>
    <w:rsid w:val="02F964D8"/>
    <w:rsid w:val="03024856"/>
    <w:rsid w:val="03063235"/>
    <w:rsid w:val="030A7A91"/>
    <w:rsid w:val="03314044"/>
    <w:rsid w:val="0390178D"/>
    <w:rsid w:val="039627F9"/>
    <w:rsid w:val="039668A7"/>
    <w:rsid w:val="039A0690"/>
    <w:rsid w:val="03C41C1B"/>
    <w:rsid w:val="03E02835"/>
    <w:rsid w:val="040B0869"/>
    <w:rsid w:val="042105E4"/>
    <w:rsid w:val="04260709"/>
    <w:rsid w:val="04320CEF"/>
    <w:rsid w:val="0443635D"/>
    <w:rsid w:val="04530041"/>
    <w:rsid w:val="04577D89"/>
    <w:rsid w:val="045A553D"/>
    <w:rsid w:val="04610C02"/>
    <w:rsid w:val="04814FAA"/>
    <w:rsid w:val="048A44A1"/>
    <w:rsid w:val="048E48E6"/>
    <w:rsid w:val="049C0547"/>
    <w:rsid w:val="04B50E42"/>
    <w:rsid w:val="04B65E8D"/>
    <w:rsid w:val="04D1566B"/>
    <w:rsid w:val="04D924B9"/>
    <w:rsid w:val="04EC1B18"/>
    <w:rsid w:val="04EE74AC"/>
    <w:rsid w:val="04F57120"/>
    <w:rsid w:val="05016B2D"/>
    <w:rsid w:val="051C3155"/>
    <w:rsid w:val="05342B4E"/>
    <w:rsid w:val="05370648"/>
    <w:rsid w:val="0537394E"/>
    <w:rsid w:val="055F4BCD"/>
    <w:rsid w:val="056D56E1"/>
    <w:rsid w:val="0595767B"/>
    <w:rsid w:val="05975C5D"/>
    <w:rsid w:val="059E5039"/>
    <w:rsid w:val="05B50B41"/>
    <w:rsid w:val="05B64077"/>
    <w:rsid w:val="05BF2736"/>
    <w:rsid w:val="05D872DB"/>
    <w:rsid w:val="05F33E56"/>
    <w:rsid w:val="061265CC"/>
    <w:rsid w:val="064A1600"/>
    <w:rsid w:val="06597A8C"/>
    <w:rsid w:val="0665248F"/>
    <w:rsid w:val="067706CA"/>
    <w:rsid w:val="067711B0"/>
    <w:rsid w:val="067923BA"/>
    <w:rsid w:val="06873C50"/>
    <w:rsid w:val="06961452"/>
    <w:rsid w:val="06BB3690"/>
    <w:rsid w:val="06CC467A"/>
    <w:rsid w:val="06DA42BC"/>
    <w:rsid w:val="06E92203"/>
    <w:rsid w:val="06F406F0"/>
    <w:rsid w:val="06F630D6"/>
    <w:rsid w:val="07093AE3"/>
    <w:rsid w:val="073E15B0"/>
    <w:rsid w:val="074113A9"/>
    <w:rsid w:val="077603E2"/>
    <w:rsid w:val="07831E61"/>
    <w:rsid w:val="07957D6C"/>
    <w:rsid w:val="07B6294C"/>
    <w:rsid w:val="07BE43E4"/>
    <w:rsid w:val="07CD3E22"/>
    <w:rsid w:val="07D47E44"/>
    <w:rsid w:val="07ED70A3"/>
    <w:rsid w:val="07FB09CD"/>
    <w:rsid w:val="08004AD6"/>
    <w:rsid w:val="08183010"/>
    <w:rsid w:val="081F6367"/>
    <w:rsid w:val="082F7D57"/>
    <w:rsid w:val="084D0F15"/>
    <w:rsid w:val="08546C4C"/>
    <w:rsid w:val="08662CC0"/>
    <w:rsid w:val="08764D2C"/>
    <w:rsid w:val="08880457"/>
    <w:rsid w:val="08AA4214"/>
    <w:rsid w:val="08AB5BEF"/>
    <w:rsid w:val="08BA30BD"/>
    <w:rsid w:val="08E31989"/>
    <w:rsid w:val="08F93668"/>
    <w:rsid w:val="09105003"/>
    <w:rsid w:val="092E24A8"/>
    <w:rsid w:val="09347771"/>
    <w:rsid w:val="09372426"/>
    <w:rsid w:val="095A4AA5"/>
    <w:rsid w:val="09771B3E"/>
    <w:rsid w:val="09964333"/>
    <w:rsid w:val="099A0FBB"/>
    <w:rsid w:val="099C5A04"/>
    <w:rsid w:val="09A86A23"/>
    <w:rsid w:val="09A90D3B"/>
    <w:rsid w:val="09CD4073"/>
    <w:rsid w:val="0A0475E1"/>
    <w:rsid w:val="0A2554CF"/>
    <w:rsid w:val="0A38059A"/>
    <w:rsid w:val="0A3F21F2"/>
    <w:rsid w:val="0A8975C0"/>
    <w:rsid w:val="0A960A80"/>
    <w:rsid w:val="0ADA4F54"/>
    <w:rsid w:val="0ADB2958"/>
    <w:rsid w:val="0B0B296B"/>
    <w:rsid w:val="0B5A0C42"/>
    <w:rsid w:val="0B8D009D"/>
    <w:rsid w:val="0B9248A2"/>
    <w:rsid w:val="0B97316F"/>
    <w:rsid w:val="0BA10992"/>
    <w:rsid w:val="0BA11E40"/>
    <w:rsid w:val="0BA350F9"/>
    <w:rsid w:val="0BAA783F"/>
    <w:rsid w:val="0BBA23E6"/>
    <w:rsid w:val="0BCD6A50"/>
    <w:rsid w:val="0BD80EC1"/>
    <w:rsid w:val="0BE25F2F"/>
    <w:rsid w:val="0C133345"/>
    <w:rsid w:val="0C1535F6"/>
    <w:rsid w:val="0C1C0421"/>
    <w:rsid w:val="0C211E2D"/>
    <w:rsid w:val="0C307C07"/>
    <w:rsid w:val="0C355F0F"/>
    <w:rsid w:val="0C3D048E"/>
    <w:rsid w:val="0C5A3825"/>
    <w:rsid w:val="0C5C0302"/>
    <w:rsid w:val="0C794AD8"/>
    <w:rsid w:val="0CD03A09"/>
    <w:rsid w:val="0CEB588A"/>
    <w:rsid w:val="0CED5623"/>
    <w:rsid w:val="0CF65822"/>
    <w:rsid w:val="0D0B6AE7"/>
    <w:rsid w:val="0D222611"/>
    <w:rsid w:val="0D2A75E8"/>
    <w:rsid w:val="0D2E64E1"/>
    <w:rsid w:val="0D3871A3"/>
    <w:rsid w:val="0D6D70DA"/>
    <w:rsid w:val="0D7F3A58"/>
    <w:rsid w:val="0D8A12AB"/>
    <w:rsid w:val="0D8B5416"/>
    <w:rsid w:val="0D9C5D5F"/>
    <w:rsid w:val="0DA706F9"/>
    <w:rsid w:val="0DAB7414"/>
    <w:rsid w:val="0DC26D4D"/>
    <w:rsid w:val="0DC96EF8"/>
    <w:rsid w:val="0DEA12AE"/>
    <w:rsid w:val="0DFF034D"/>
    <w:rsid w:val="0E0472E5"/>
    <w:rsid w:val="0E057FEB"/>
    <w:rsid w:val="0E0D68F7"/>
    <w:rsid w:val="0E345C7B"/>
    <w:rsid w:val="0E3B5028"/>
    <w:rsid w:val="0E3C0E71"/>
    <w:rsid w:val="0E4E4B6B"/>
    <w:rsid w:val="0E6A49BA"/>
    <w:rsid w:val="0E820FBC"/>
    <w:rsid w:val="0E9A3B78"/>
    <w:rsid w:val="0ED776D5"/>
    <w:rsid w:val="0EDC0559"/>
    <w:rsid w:val="0EFD0A50"/>
    <w:rsid w:val="0F354A9F"/>
    <w:rsid w:val="0F521BF4"/>
    <w:rsid w:val="0F7648D1"/>
    <w:rsid w:val="0F967AF1"/>
    <w:rsid w:val="0F980A98"/>
    <w:rsid w:val="0F9A79DF"/>
    <w:rsid w:val="0FA57DE1"/>
    <w:rsid w:val="0FB07BFE"/>
    <w:rsid w:val="0FD85E06"/>
    <w:rsid w:val="0FDF323A"/>
    <w:rsid w:val="0FED0CB7"/>
    <w:rsid w:val="10021390"/>
    <w:rsid w:val="10270C3E"/>
    <w:rsid w:val="102E47A8"/>
    <w:rsid w:val="103579B4"/>
    <w:rsid w:val="1036188D"/>
    <w:rsid w:val="103D292F"/>
    <w:rsid w:val="1043010C"/>
    <w:rsid w:val="107754FB"/>
    <w:rsid w:val="10821298"/>
    <w:rsid w:val="109D5130"/>
    <w:rsid w:val="10A914FE"/>
    <w:rsid w:val="10AA31FC"/>
    <w:rsid w:val="10B46DD4"/>
    <w:rsid w:val="10C42675"/>
    <w:rsid w:val="10D10C57"/>
    <w:rsid w:val="10E54095"/>
    <w:rsid w:val="10EB3972"/>
    <w:rsid w:val="10F17BE9"/>
    <w:rsid w:val="10F20276"/>
    <w:rsid w:val="11027490"/>
    <w:rsid w:val="111B7863"/>
    <w:rsid w:val="11271476"/>
    <w:rsid w:val="114740A2"/>
    <w:rsid w:val="11597FF1"/>
    <w:rsid w:val="115E55CB"/>
    <w:rsid w:val="11697C49"/>
    <w:rsid w:val="1172705B"/>
    <w:rsid w:val="117E1407"/>
    <w:rsid w:val="118005BD"/>
    <w:rsid w:val="118919E0"/>
    <w:rsid w:val="119F4A7F"/>
    <w:rsid w:val="11B73F88"/>
    <w:rsid w:val="11C31008"/>
    <w:rsid w:val="11CB1AE1"/>
    <w:rsid w:val="11D4722D"/>
    <w:rsid w:val="11D93B0C"/>
    <w:rsid w:val="11E40A4A"/>
    <w:rsid w:val="11E8485A"/>
    <w:rsid w:val="11E974DC"/>
    <w:rsid w:val="11F04FA1"/>
    <w:rsid w:val="120C0778"/>
    <w:rsid w:val="12193022"/>
    <w:rsid w:val="121D0998"/>
    <w:rsid w:val="1221088D"/>
    <w:rsid w:val="12315DE3"/>
    <w:rsid w:val="125D4D5F"/>
    <w:rsid w:val="1268542F"/>
    <w:rsid w:val="12926DAC"/>
    <w:rsid w:val="12BA5EC0"/>
    <w:rsid w:val="12CF2ABE"/>
    <w:rsid w:val="12D135F2"/>
    <w:rsid w:val="12E34067"/>
    <w:rsid w:val="12E873FA"/>
    <w:rsid w:val="12EE18C1"/>
    <w:rsid w:val="13147A63"/>
    <w:rsid w:val="132D0691"/>
    <w:rsid w:val="134300AF"/>
    <w:rsid w:val="13643372"/>
    <w:rsid w:val="13930F4C"/>
    <w:rsid w:val="13AF5E3F"/>
    <w:rsid w:val="13C601F1"/>
    <w:rsid w:val="13CF633D"/>
    <w:rsid w:val="13D817ED"/>
    <w:rsid w:val="13F40708"/>
    <w:rsid w:val="13FA75EA"/>
    <w:rsid w:val="14080AE6"/>
    <w:rsid w:val="14191FB8"/>
    <w:rsid w:val="14196FFC"/>
    <w:rsid w:val="14226D98"/>
    <w:rsid w:val="142C3318"/>
    <w:rsid w:val="14316762"/>
    <w:rsid w:val="14352B9A"/>
    <w:rsid w:val="14455B46"/>
    <w:rsid w:val="14531E26"/>
    <w:rsid w:val="145612A2"/>
    <w:rsid w:val="1468250C"/>
    <w:rsid w:val="146D3114"/>
    <w:rsid w:val="148E0052"/>
    <w:rsid w:val="149135C3"/>
    <w:rsid w:val="14A448A5"/>
    <w:rsid w:val="14BA7504"/>
    <w:rsid w:val="14F96617"/>
    <w:rsid w:val="14FB1941"/>
    <w:rsid w:val="15043E9D"/>
    <w:rsid w:val="15307E43"/>
    <w:rsid w:val="1565163A"/>
    <w:rsid w:val="156B38DC"/>
    <w:rsid w:val="15BF25F8"/>
    <w:rsid w:val="15C0755E"/>
    <w:rsid w:val="15C53DE3"/>
    <w:rsid w:val="15D55EAB"/>
    <w:rsid w:val="16041063"/>
    <w:rsid w:val="160F1B65"/>
    <w:rsid w:val="16113965"/>
    <w:rsid w:val="163B0C56"/>
    <w:rsid w:val="16546E6C"/>
    <w:rsid w:val="16607626"/>
    <w:rsid w:val="16723623"/>
    <w:rsid w:val="167A0C7D"/>
    <w:rsid w:val="16931873"/>
    <w:rsid w:val="169C2F31"/>
    <w:rsid w:val="16BC2127"/>
    <w:rsid w:val="16CD2AAF"/>
    <w:rsid w:val="16CD550D"/>
    <w:rsid w:val="16E15708"/>
    <w:rsid w:val="16FC702C"/>
    <w:rsid w:val="171E5564"/>
    <w:rsid w:val="1721500A"/>
    <w:rsid w:val="17313BAB"/>
    <w:rsid w:val="173D68E3"/>
    <w:rsid w:val="17455949"/>
    <w:rsid w:val="1746377A"/>
    <w:rsid w:val="176B2258"/>
    <w:rsid w:val="17844527"/>
    <w:rsid w:val="179825C8"/>
    <w:rsid w:val="17CB6CBB"/>
    <w:rsid w:val="17E94BC3"/>
    <w:rsid w:val="183437F1"/>
    <w:rsid w:val="183F025D"/>
    <w:rsid w:val="18430A71"/>
    <w:rsid w:val="18435D31"/>
    <w:rsid w:val="184F3A48"/>
    <w:rsid w:val="18592141"/>
    <w:rsid w:val="188611C4"/>
    <w:rsid w:val="18A32866"/>
    <w:rsid w:val="18C1431D"/>
    <w:rsid w:val="18E80865"/>
    <w:rsid w:val="18EB12DB"/>
    <w:rsid w:val="18F002A4"/>
    <w:rsid w:val="18F83723"/>
    <w:rsid w:val="18FE3BD9"/>
    <w:rsid w:val="1905758D"/>
    <w:rsid w:val="19473A6B"/>
    <w:rsid w:val="19484BE3"/>
    <w:rsid w:val="194A11D6"/>
    <w:rsid w:val="195E50E7"/>
    <w:rsid w:val="196F25D3"/>
    <w:rsid w:val="19717229"/>
    <w:rsid w:val="197F5A2C"/>
    <w:rsid w:val="19806B5D"/>
    <w:rsid w:val="198C7717"/>
    <w:rsid w:val="199141C1"/>
    <w:rsid w:val="199520C5"/>
    <w:rsid w:val="19993F74"/>
    <w:rsid w:val="19A76A39"/>
    <w:rsid w:val="19AF36FB"/>
    <w:rsid w:val="19C04D20"/>
    <w:rsid w:val="19DE05CF"/>
    <w:rsid w:val="19E7120A"/>
    <w:rsid w:val="19F67D87"/>
    <w:rsid w:val="19FD4406"/>
    <w:rsid w:val="1A0963EA"/>
    <w:rsid w:val="1A277D14"/>
    <w:rsid w:val="1A4C3360"/>
    <w:rsid w:val="1A4D62AE"/>
    <w:rsid w:val="1A6A6F92"/>
    <w:rsid w:val="1A7202A2"/>
    <w:rsid w:val="1A73492D"/>
    <w:rsid w:val="1A7472A3"/>
    <w:rsid w:val="1A7F6540"/>
    <w:rsid w:val="1A805025"/>
    <w:rsid w:val="1A9E1784"/>
    <w:rsid w:val="1AA2370E"/>
    <w:rsid w:val="1AA9055F"/>
    <w:rsid w:val="1ABD63EC"/>
    <w:rsid w:val="1AC16A7E"/>
    <w:rsid w:val="1AF40275"/>
    <w:rsid w:val="1AF73F7B"/>
    <w:rsid w:val="1B0838FC"/>
    <w:rsid w:val="1B0E7252"/>
    <w:rsid w:val="1B101388"/>
    <w:rsid w:val="1B1326C4"/>
    <w:rsid w:val="1B4F639A"/>
    <w:rsid w:val="1B6669AB"/>
    <w:rsid w:val="1B735F8F"/>
    <w:rsid w:val="1B90667A"/>
    <w:rsid w:val="1B9772BB"/>
    <w:rsid w:val="1B9B050E"/>
    <w:rsid w:val="1BA17362"/>
    <w:rsid w:val="1BCF6F25"/>
    <w:rsid w:val="1BD52A90"/>
    <w:rsid w:val="1BFE2F87"/>
    <w:rsid w:val="1C0815CE"/>
    <w:rsid w:val="1C085154"/>
    <w:rsid w:val="1C0B0102"/>
    <w:rsid w:val="1C12301C"/>
    <w:rsid w:val="1C262A94"/>
    <w:rsid w:val="1C3534D2"/>
    <w:rsid w:val="1C3677A0"/>
    <w:rsid w:val="1C462426"/>
    <w:rsid w:val="1C466EAF"/>
    <w:rsid w:val="1C5C472A"/>
    <w:rsid w:val="1C7F4580"/>
    <w:rsid w:val="1CA23BDE"/>
    <w:rsid w:val="1CB453B4"/>
    <w:rsid w:val="1CBB08F1"/>
    <w:rsid w:val="1CD06913"/>
    <w:rsid w:val="1CE1434E"/>
    <w:rsid w:val="1CED4E25"/>
    <w:rsid w:val="1CFC7FDC"/>
    <w:rsid w:val="1D106C8E"/>
    <w:rsid w:val="1D174CD5"/>
    <w:rsid w:val="1D422FFC"/>
    <w:rsid w:val="1D4B6AAA"/>
    <w:rsid w:val="1D525161"/>
    <w:rsid w:val="1D556A95"/>
    <w:rsid w:val="1DA50EFB"/>
    <w:rsid w:val="1DA64F6B"/>
    <w:rsid w:val="1DA74131"/>
    <w:rsid w:val="1DB96A55"/>
    <w:rsid w:val="1DDA486B"/>
    <w:rsid w:val="1DE25F31"/>
    <w:rsid w:val="1E241CF4"/>
    <w:rsid w:val="1E291A94"/>
    <w:rsid w:val="1E2E3D82"/>
    <w:rsid w:val="1E4E29FD"/>
    <w:rsid w:val="1E756277"/>
    <w:rsid w:val="1E8806DC"/>
    <w:rsid w:val="1E8D0E84"/>
    <w:rsid w:val="1EB93AAC"/>
    <w:rsid w:val="1EC0000B"/>
    <w:rsid w:val="1EC20497"/>
    <w:rsid w:val="1EC9485A"/>
    <w:rsid w:val="1EC965A5"/>
    <w:rsid w:val="1ED06682"/>
    <w:rsid w:val="1ED462CA"/>
    <w:rsid w:val="1EE53EFF"/>
    <w:rsid w:val="1EE61993"/>
    <w:rsid w:val="1EE70C6D"/>
    <w:rsid w:val="1EE86FDB"/>
    <w:rsid w:val="1EF812BF"/>
    <w:rsid w:val="1F076F3C"/>
    <w:rsid w:val="1F1145A8"/>
    <w:rsid w:val="1F1C03A4"/>
    <w:rsid w:val="1F1E5FE5"/>
    <w:rsid w:val="1F1E62FD"/>
    <w:rsid w:val="1F4F65C7"/>
    <w:rsid w:val="1F760BBB"/>
    <w:rsid w:val="1F88396E"/>
    <w:rsid w:val="1FA67D16"/>
    <w:rsid w:val="1FC0350D"/>
    <w:rsid w:val="1FCE3015"/>
    <w:rsid w:val="1FD720D1"/>
    <w:rsid w:val="202A43F0"/>
    <w:rsid w:val="204D5CC5"/>
    <w:rsid w:val="2058305A"/>
    <w:rsid w:val="205E303E"/>
    <w:rsid w:val="20686BBB"/>
    <w:rsid w:val="2072283B"/>
    <w:rsid w:val="2090534C"/>
    <w:rsid w:val="20A354A0"/>
    <w:rsid w:val="20B11EE3"/>
    <w:rsid w:val="20E414FB"/>
    <w:rsid w:val="210D430E"/>
    <w:rsid w:val="21187150"/>
    <w:rsid w:val="21213C2C"/>
    <w:rsid w:val="213B6FF0"/>
    <w:rsid w:val="2142060E"/>
    <w:rsid w:val="21424BDA"/>
    <w:rsid w:val="215C55DC"/>
    <w:rsid w:val="215E2C6E"/>
    <w:rsid w:val="216D7264"/>
    <w:rsid w:val="217534E3"/>
    <w:rsid w:val="2176674E"/>
    <w:rsid w:val="2193557E"/>
    <w:rsid w:val="21AA0AC7"/>
    <w:rsid w:val="21D1373B"/>
    <w:rsid w:val="21DB1487"/>
    <w:rsid w:val="21F13C45"/>
    <w:rsid w:val="21F57F89"/>
    <w:rsid w:val="21F61C8F"/>
    <w:rsid w:val="22233298"/>
    <w:rsid w:val="22271F02"/>
    <w:rsid w:val="222B7ED2"/>
    <w:rsid w:val="22395B15"/>
    <w:rsid w:val="223C548E"/>
    <w:rsid w:val="223E242D"/>
    <w:rsid w:val="2249032A"/>
    <w:rsid w:val="224D6C35"/>
    <w:rsid w:val="225F17B4"/>
    <w:rsid w:val="225F29F4"/>
    <w:rsid w:val="227042EB"/>
    <w:rsid w:val="22756899"/>
    <w:rsid w:val="228063BF"/>
    <w:rsid w:val="22942236"/>
    <w:rsid w:val="22AD16B6"/>
    <w:rsid w:val="22BB026E"/>
    <w:rsid w:val="22CA72A7"/>
    <w:rsid w:val="22F37E20"/>
    <w:rsid w:val="2319202B"/>
    <w:rsid w:val="2319273E"/>
    <w:rsid w:val="231F3CA7"/>
    <w:rsid w:val="23276F55"/>
    <w:rsid w:val="233028A9"/>
    <w:rsid w:val="23431668"/>
    <w:rsid w:val="23596758"/>
    <w:rsid w:val="2376280C"/>
    <w:rsid w:val="239A59B8"/>
    <w:rsid w:val="23BB2BD3"/>
    <w:rsid w:val="23D850E4"/>
    <w:rsid w:val="23DE6275"/>
    <w:rsid w:val="23F71999"/>
    <w:rsid w:val="241414A5"/>
    <w:rsid w:val="242D2860"/>
    <w:rsid w:val="243D5B7A"/>
    <w:rsid w:val="244141E7"/>
    <w:rsid w:val="247169AB"/>
    <w:rsid w:val="24717DBA"/>
    <w:rsid w:val="24AD3F01"/>
    <w:rsid w:val="24B442DA"/>
    <w:rsid w:val="24CB5F2B"/>
    <w:rsid w:val="24CD6422"/>
    <w:rsid w:val="24D12CE9"/>
    <w:rsid w:val="24DC0A34"/>
    <w:rsid w:val="250F52D0"/>
    <w:rsid w:val="2519559B"/>
    <w:rsid w:val="251A058A"/>
    <w:rsid w:val="254214D0"/>
    <w:rsid w:val="254A3E3F"/>
    <w:rsid w:val="256335F3"/>
    <w:rsid w:val="25724176"/>
    <w:rsid w:val="25740871"/>
    <w:rsid w:val="2583180B"/>
    <w:rsid w:val="25A452BE"/>
    <w:rsid w:val="25A4590E"/>
    <w:rsid w:val="25B4644C"/>
    <w:rsid w:val="25B84EF7"/>
    <w:rsid w:val="25E41A8E"/>
    <w:rsid w:val="25FF7420"/>
    <w:rsid w:val="262C6C5F"/>
    <w:rsid w:val="262D2B93"/>
    <w:rsid w:val="26481605"/>
    <w:rsid w:val="26770808"/>
    <w:rsid w:val="26930DF7"/>
    <w:rsid w:val="269A5FF9"/>
    <w:rsid w:val="269B539C"/>
    <w:rsid w:val="26B505E7"/>
    <w:rsid w:val="26C12548"/>
    <w:rsid w:val="26D26DD2"/>
    <w:rsid w:val="26D5627B"/>
    <w:rsid w:val="26E96F7B"/>
    <w:rsid w:val="26EF121D"/>
    <w:rsid w:val="26F50621"/>
    <w:rsid w:val="270479C3"/>
    <w:rsid w:val="27160E9E"/>
    <w:rsid w:val="27201944"/>
    <w:rsid w:val="27443F0C"/>
    <w:rsid w:val="27492CA4"/>
    <w:rsid w:val="27496ADA"/>
    <w:rsid w:val="275D322E"/>
    <w:rsid w:val="27691A3A"/>
    <w:rsid w:val="27742666"/>
    <w:rsid w:val="278C575E"/>
    <w:rsid w:val="279A0346"/>
    <w:rsid w:val="27B349F2"/>
    <w:rsid w:val="27B40F32"/>
    <w:rsid w:val="27B55BEC"/>
    <w:rsid w:val="27C33020"/>
    <w:rsid w:val="27D832F5"/>
    <w:rsid w:val="27FC5A30"/>
    <w:rsid w:val="28001590"/>
    <w:rsid w:val="281A2082"/>
    <w:rsid w:val="28327C64"/>
    <w:rsid w:val="283700F0"/>
    <w:rsid w:val="285D283E"/>
    <w:rsid w:val="28620B8B"/>
    <w:rsid w:val="286D3B77"/>
    <w:rsid w:val="28714B30"/>
    <w:rsid w:val="28756FF9"/>
    <w:rsid w:val="287E1CD9"/>
    <w:rsid w:val="2898137D"/>
    <w:rsid w:val="28B564C3"/>
    <w:rsid w:val="28C22552"/>
    <w:rsid w:val="28F0305A"/>
    <w:rsid w:val="28FB3BD1"/>
    <w:rsid w:val="29142AB4"/>
    <w:rsid w:val="2916650B"/>
    <w:rsid w:val="29182E03"/>
    <w:rsid w:val="2932661D"/>
    <w:rsid w:val="29336420"/>
    <w:rsid w:val="29477854"/>
    <w:rsid w:val="295038D4"/>
    <w:rsid w:val="295B63E0"/>
    <w:rsid w:val="295C30DD"/>
    <w:rsid w:val="297104B8"/>
    <w:rsid w:val="2999595C"/>
    <w:rsid w:val="29A40EE9"/>
    <w:rsid w:val="29B76820"/>
    <w:rsid w:val="29D115D3"/>
    <w:rsid w:val="2A2321EB"/>
    <w:rsid w:val="2A3579C2"/>
    <w:rsid w:val="2A3C41D4"/>
    <w:rsid w:val="2A4430BC"/>
    <w:rsid w:val="2A4460BB"/>
    <w:rsid w:val="2A4978A9"/>
    <w:rsid w:val="2A606AE4"/>
    <w:rsid w:val="2A6D3F74"/>
    <w:rsid w:val="2A774875"/>
    <w:rsid w:val="2A871F4B"/>
    <w:rsid w:val="2A895A2C"/>
    <w:rsid w:val="2A911649"/>
    <w:rsid w:val="2A9D34E5"/>
    <w:rsid w:val="2ABE536E"/>
    <w:rsid w:val="2AE25F25"/>
    <w:rsid w:val="2AE879C3"/>
    <w:rsid w:val="2AF81366"/>
    <w:rsid w:val="2B0F7374"/>
    <w:rsid w:val="2B235C20"/>
    <w:rsid w:val="2B5234C8"/>
    <w:rsid w:val="2B616F34"/>
    <w:rsid w:val="2B791DB1"/>
    <w:rsid w:val="2B8E744A"/>
    <w:rsid w:val="2BAC1BBF"/>
    <w:rsid w:val="2BB40968"/>
    <w:rsid w:val="2BCC7EFD"/>
    <w:rsid w:val="2BE70BA8"/>
    <w:rsid w:val="2BF452F0"/>
    <w:rsid w:val="2BFB1AF6"/>
    <w:rsid w:val="2C065932"/>
    <w:rsid w:val="2C2D2D43"/>
    <w:rsid w:val="2C2F0A0C"/>
    <w:rsid w:val="2C361CA4"/>
    <w:rsid w:val="2C4A2972"/>
    <w:rsid w:val="2C730A75"/>
    <w:rsid w:val="2C955FFD"/>
    <w:rsid w:val="2CAD28D8"/>
    <w:rsid w:val="2CE67250"/>
    <w:rsid w:val="2D1348E0"/>
    <w:rsid w:val="2D2612DD"/>
    <w:rsid w:val="2D3716C4"/>
    <w:rsid w:val="2D417498"/>
    <w:rsid w:val="2D5D640D"/>
    <w:rsid w:val="2D7A0366"/>
    <w:rsid w:val="2D9C61D8"/>
    <w:rsid w:val="2DBE3EB1"/>
    <w:rsid w:val="2DC171CB"/>
    <w:rsid w:val="2DD35D2A"/>
    <w:rsid w:val="2DDA6C53"/>
    <w:rsid w:val="2DE73490"/>
    <w:rsid w:val="2DE813BB"/>
    <w:rsid w:val="2DE945AE"/>
    <w:rsid w:val="2E161D05"/>
    <w:rsid w:val="2E615342"/>
    <w:rsid w:val="2E860F06"/>
    <w:rsid w:val="2E880765"/>
    <w:rsid w:val="2EC127B1"/>
    <w:rsid w:val="2EC717DA"/>
    <w:rsid w:val="2ECF1198"/>
    <w:rsid w:val="2ED06175"/>
    <w:rsid w:val="2EE470BA"/>
    <w:rsid w:val="2EF750D9"/>
    <w:rsid w:val="2EFA0B14"/>
    <w:rsid w:val="2EFA5732"/>
    <w:rsid w:val="2F063D84"/>
    <w:rsid w:val="2F2E3261"/>
    <w:rsid w:val="2F33199F"/>
    <w:rsid w:val="2F332977"/>
    <w:rsid w:val="2F4757CB"/>
    <w:rsid w:val="2F4865EC"/>
    <w:rsid w:val="2F533603"/>
    <w:rsid w:val="2F6963FD"/>
    <w:rsid w:val="2F8B6E4B"/>
    <w:rsid w:val="2F8E1AF0"/>
    <w:rsid w:val="2FA028D9"/>
    <w:rsid w:val="2FBF315C"/>
    <w:rsid w:val="2FC15E81"/>
    <w:rsid w:val="2FD2211B"/>
    <w:rsid w:val="2FDE5854"/>
    <w:rsid w:val="2FF42381"/>
    <w:rsid w:val="300124A9"/>
    <w:rsid w:val="30095B84"/>
    <w:rsid w:val="300C52D6"/>
    <w:rsid w:val="301F3F7B"/>
    <w:rsid w:val="303A7CB5"/>
    <w:rsid w:val="304C32A5"/>
    <w:rsid w:val="306076FA"/>
    <w:rsid w:val="30736FC9"/>
    <w:rsid w:val="307F1D7E"/>
    <w:rsid w:val="308740A9"/>
    <w:rsid w:val="308A487C"/>
    <w:rsid w:val="30931857"/>
    <w:rsid w:val="30A97949"/>
    <w:rsid w:val="30C3709A"/>
    <w:rsid w:val="30DF115A"/>
    <w:rsid w:val="30ED78D0"/>
    <w:rsid w:val="312D6DB2"/>
    <w:rsid w:val="3138267E"/>
    <w:rsid w:val="3148378E"/>
    <w:rsid w:val="314C7FB0"/>
    <w:rsid w:val="31525E5A"/>
    <w:rsid w:val="31535017"/>
    <w:rsid w:val="31536F7B"/>
    <w:rsid w:val="315622EA"/>
    <w:rsid w:val="3169171D"/>
    <w:rsid w:val="31844E0C"/>
    <w:rsid w:val="318F5CA1"/>
    <w:rsid w:val="3196385F"/>
    <w:rsid w:val="3198197B"/>
    <w:rsid w:val="31990992"/>
    <w:rsid w:val="31B413D9"/>
    <w:rsid w:val="31B448DB"/>
    <w:rsid w:val="31CC1E76"/>
    <w:rsid w:val="31DB217A"/>
    <w:rsid w:val="32190EE3"/>
    <w:rsid w:val="321E1ADD"/>
    <w:rsid w:val="32270499"/>
    <w:rsid w:val="322A5400"/>
    <w:rsid w:val="32364F5E"/>
    <w:rsid w:val="323E7E82"/>
    <w:rsid w:val="32432CB9"/>
    <w:rsid w:val="32582DC3"/>
    <w:rsid w:val="326B0E4E"/>
    <w:rsid w:val="3274779C"/>
    <w:rsid w:val="327B1D66"/>
    <w:rsid w:val="32A33B7F"/>
    <w:rsid w:val="32B9733F"/>
    <w:rsid w:val="32BA17EC"/>
    <w:rsid w:val="32C4126C"/>
    <w:rsid w:val="32E10CAE"/>
    <w:rsid w:val="32E1561C"/>
    <w:rsid w:val="32E4211E"/>
    <w:rsid w:val="32F17ABB"/>
    <w:rsid w:val="330A409C"/>
    <w:rsid w:val="33113847"/>
    <w:rsid w:val="33165DED"/>
    <w:rsid w:val="33230535"/>
    <w:rsid w:val="332A66DB"/>
    <w:rsid w:val="33487DFC"/>
    <w:rsid w:val="33597E38"/>
    <w:rsid w:val="33700ADB"/>
    <w:rsid w:val="338E138E"/>
    <w:rsid w:val="33943153"/>
    <w:rsid w:val="33BA5F4A"/>
    <w:rsid w:val="33C24B58"/>
    <w:rsid w:val="33F21D34"/>
    <w:rsid w:val="341121DC"/>
    <w:rsid w:val="341D7A45"/>
    <w:rsid w:val="34346CEB"/>
    <w:rsid w:val="343A1903"/>
    <w:rsid w:val="344D7896"/>
    <w:rsid w:val="345278DD"/>
    <w:rsid w:val="34546308"/>
    <w:rsid w:val="346F65C9"/>
    <w:rsid w:val="34A06875"/>
    <w:rsid w:val="34AB1A09"/>
    <w:rsid w:val="34AB796A"/>
    <w:rsid w:val="34AD1DC3"/>
    <w:rsid w:val="34B84A36"/>
    <w:rsid w:val="34BD203A"/>
    <w:rsid w:val="34D47C1E"/>
    <w:rsid w:val="34DA093A"/>
    <w:rsid w:val="34FB1858"/>
    <w:rsid w:val="35036F0F"/>
    <w:rsid w:val="350A4283"/>
    <w:rsid w:val="35252F38"/>
    <w:rsid w:val="3528691E"/>
    <w:rsid w:val="35310D64"/>
    <w:rsid w:val="35425E66"/>
    <w:rsid w:val="35520B97"/>
    <w:rsid w:val="35691871"/>
    <w:rsid w:val="35752410"/>
    <w:rsid w:val="35A57453"/>
    <w:rsid w:val="35B274DF"/>
    <w:rsid w:val="35C25CB5"/>
    <w:rsid w:val="35D84E96"/>
    <w:rsid w:val="361509B9"/>
    <w:rsid w:val="36222922"/>
    <w:rsid w:val="362C7C14"/>
    <w:rsid w:val="362F575E"/>
    <w:rsid w:val="364556C6"/>
    <w:rsid w:val="364E7E6C"/>
    <w:rsid w:val="3675453A"/>
    <w:rsid w:val="36A9624B"/>
    <w:rsid w:val="36AB4220"/>
    <w:rsid w:val="36B74AC2"/>
    <w:rsid w:val="36BD5648"/>
    <w:rsid w:val="36C95B7A"/>
    <w:rsid w:val="36E12B74"/>
    <w:rsid w:val="36EF7919"/>
    <w:rsid w:val="36F7678F"/>
    <w:rsid w:val="37011B87"/>
    <w:rsid w:val="37297225"/>
    <w:rsid w:val="37337D96"/>
    <w:rsid w:val="376147CC"/>
    <w:rsid w:val="378C514D"/>
    <w:rsid w:val="379356DB"/>
    <w:rsid w:val="379D596B"/>
    <w:rsid w:val="37BB0395"/>
    <w:rsid w:val="37C07F95"/>
    <w:rsid w:val="37F173CC"/>
    <w:rsid w:val="380632AD"/>
    <w:rsid w:val="38125114"/>
    <w:rsid w:val="38177705"/>
    <w:rsid w:val="384C704B"/>
    <w:rsid w:val="3851350C"/>
    <w:rsid w:val="38560B50"/>
    <w:rsid w:val="38616035"/>
    <w:rsid w:val="386336A8"/>
    <w:rsid w:val="387B6568"/>
    <w:rsid w:val="38984584"/>
    <w:rsid w:val="38A5217C"/>
    <w:rsid w:val="38AC7A14"/>
    <w:rsid w:val="38CE739C"/>
    <w:rsid w:val="38E97365"/>
    <w:rsid w:val="391D1545"/>
    <w:rsid w:val="393322C7"/>
    <w:rsid w:val="393C3807"/>
    <w:rsid w:val="393F6361"/>
    <w:rsid w:val="394428D7"/>
    <w:rsid w:val="3950487A"/>
    <w:rsid w:val="39574DDC"/>
    <w:rsid w:val="396F2F00"/>
    <w:rsid w:val="397727D4"/>
    <w:rsid w:val="3998455B"/>
    <w:rsid w:val="39CB38EE"/>
    <w:rsid w:val="39F3146E"/>
    <w:rsid w:val="3A03274C"/>
    <w:rsid w:val="3A0A359E"/>
    <w:rsid w:val="3A25260F"/>
    <w:rsid w:val="3A2B0C62"/>
    <w:rsid w:val="3A302F43"/>
    <w:rsid w:val="3A367879"/>
    <w:rsid w:val="3A5F1325"/>
    <w:rsid w:val="3A73633A"/>
    <w:rsid w:val="3A77247C"/>
    <w:rsid w:val="3A832EC0"/>
    <w:rsid w:val="3AC06995"/>
    <w:rsid w:val="3AD41AFE"/>
    <w:rsid w:val="3AF511A0"/>
    <w:rsid w:val="3B0C0613"/>
    <w:rsid w:val="3B217320"/>
    <w:rsid w:val="3B260684"/>
    <w:rsid w:val="3B58730E"/>
    <w:rsid w:val="3B751876"/>
    <w:rsid w:val="3B815B42"/>
    <w:rsid w:val="3B843EB7"/>
    <w:rsid w:val="3B8E36F2"/>
    <w:rsid w:val="3BA232B4"/>
    <w:rsid w:val="3BBF2A02"/>
    <w:rsid w:val="3BD75F68"/>
    <w:rsid w:val="3BEF6377"/>
    <w:rsid w:val="3BF478AE"/>
    <w:rsid w:val="3C0754D1"/>
    <w:rsid w:val="3C307CDC"/>
    <w:rsid w:val="3C3E6CED"/>
    <w:rsid w:val="3C6A0D9D"/>
    <w:rsid w:val="3C8A4B1D"/>
    <w:rsid w:val="3C8D576C"/>
    <w:rsid w:val="3C8F108D"/>
    <w:rsid w:val="3C903A92"/>
    <w:rsid w:val="3CAF0383"/>
    <w:rsid w:val="3CCF3D9E"/>
    <w:rsid w:val="3CE742BA"/>
    <w:rsid w:val="3CE96ADD"/>
    <w:rsid w:val="3CEF46DE"/>
    <w:rsid w:val="3D0F7CD8"/>
    <w:rsid w:val="3D1C175D"/>
    <w:rsid w:val="3D3367D1"/>
    <w:rsid w:val="3D385437"/>
    <w:rsid w:val="3D464D2C"/>
    <w:rsid w:val="3D490B5F"/>
    <w:rsid w:val="3D7A6F7F"/>
    <w:rsid w:val="3D7B15B8"/>
    <w:rsid w:val="3D7D2CFD"/>
    <w:rsid w:val="3D8A2654"/>
    <w:rsid w:val="3D957E6A"/>
    <w:rsid w:val="3D96670E"/>
    <w:rsid w:val="3DAD7AB3"/>
    <w:rsid w:val="3DE1209B"/>
    <w:rsid w:val="3DF87F30"/>
    <w:rsid w:val="3DFC04F5"/>
    <w:rsid w:val="3DFD2009"/>
    <w:rsid w:val="3DFF0FB4"/>
    <w:rsid w:val="3E06075A"/>
    <w:rsid w:val="3E0F707E"/>
    <w:rsid w:val="3E133B49"/>
    <w:rsid w:val="3E234F13"/>
    <w:rsid w:val="3E472C9E"/>
    <w:rsid w:val="3E5146AA"/>
    <w:rsid w:val="3E616562"/>
    <w:rsid w:val="3E6472EB"/>
    <w:rsid w:val="3E770D27"/>
    <w:rsid w:val="3E79188A"/>
    <w:rsid w:val="3E7C3A87"/>
    <w:rsid w:val="3E97373C"/>
    <w:rsid w:val="3EC55011"/>
    <w:rsid w:val="3ED27F06"/>
    <w:rsid w:val="3ED63796"/>
    <w:rsid w:val="3ED941F1"/>
    <w:rsid w:val="3F0D10C7"/>
    <w:rsid w:val="3F256248"/>
    <w:rsid w:val="3F2F3516"/>
    <w:rsid w:val="3F394EA6"/>
    <w:rsid w:val="3F3D5B25"/>
    <w:rsid w:val="3F434ECE"/>
    <w:rsid w:val="3F6033E1"/>
    <w:rsid w:val="3F713EEB"/>
    <w:rsid w:val="3F734CAA"/>
    <w:rsid w:val="3F966F3A"/>
    <w:rsid w:val="3FA333E5"/>
    <w:rsid w:val="3FA454DC"/>
    <w:rsid w:val="3FAA221A"/>
    <w:rsid w:val="3FCD7601"/>
    <w:rsid w:val="3FF4395B"/>
    <w:rsid w:val="4015665F"/>
    <w:rsid w:val="401C6B1B"/>
    <w:rsid w:val="4027781B"/>
    <w:rsid w:val="403753BA"/>
    <w:rsid w:val="403C3A6B"/>
    <w:rsid w:val="404D06DD"/>
    <w:rsid w:val="40585F39"/>
    <w:rsid w:val="405A6EBD"/>
    <w:rsid w:val="40692CE8"/>
    <w:rsid w:val="40713097"/>
    <w:rsid w:val="40A13C79"/>
    <w:rsid w:val="40A90918"/>
    <w:rsid w:val="40B52FF3"/>
    <w:rsid w:val="40B66A05"/>
    <w:rsid w:val="40BA49A8"/>
    <w:rsid w:val="40CA584D"/>
    <w:rsid w:val="40D46926"/>
    <w:rsid w:val="40EB3FD8"/>
    <w:rsid w:val="4105161E"/>
    <w:rsid w:val="4108544E"/>
    <w:rsid w:val="41285187"/>
    <w:rsid w:val="414E414C"/>
    <w:rsid w:val="416035E5"/>
    <w:rsid w:val="41776DB9"/>
    <w:rsid w:val="418D45FE"/>
    <w:rsid w:val="418E3E30"/>
    <w:rsid w:val="41900CD7"/>
    <w:rsid w:val="41910BE3"/>
    <w:rsid w:val="41923686"/>
    <w:rsid w:val="41D33E8D"/>
    <w:rsid w:val="41E53056"/>
    <w:rsid w:val="41E6502D"/>
    <w:rsid w:val="41EC63BB"/>
    <w:rsid w:val="41F035DE"/>
    <w:rsid w:val="42353AB4"/>
    <w:rsid w:val="423F08BF"/>
    <w:rsid w:val="426143EE"/>
    <w:rsid w:val="426158F3"/>
    <w:rsid w:val="426E1229"/>
    <w:rsid w:val="427A65F2"/>
    <w:rsid w:val="42820F06"/>
    <w:rsid w:val="42936475"/>
    <w:rsid w:val="42A834C3"/>
    <w:rsid w:val="42B2482D"/>
    <w:rsid w:val="42CA6440"/>
    <w:rsid w:val="42CD25F7"/>
    <w:rsid w:val="42DD39E3"/>
    <w:rsid w:val="43410E15"/>
    <w:rsid w:val="434D7B97"/>
    <w:rsid w:val="43877478"/>
    <w:rsid w:val="439134B6"/>
    <w:rsid w:val="439631E3"/>
    <w:rsid w:val="43B47744"/>
    <w:rsid w:val="43B539AE"/>
    <w:rsid w:val="43B97924"/>
    <w:rsid w:val="43D243EC"/>
    <w:rsid w:val="43DF2524"/>
    <w:rsid w:val="44016925"/>
    <w:rsid w:val="440229FD"/>
    <w:rsid w:val="443933F0"/>
    <w:rsid w:val="443D0601"/>
    <w:rsid w:val="446B7B91"/>
    <w:rsid w:val="447B53FD"/>
    <w:rsid w:val="44867000"/>
    <w:rsid w:val="448A531D"/>
    <w:rsid w:val="4490705A"/>
    <w:rsid w:val="44BA2889"/>
    <w:rsid w:val="44C31864"/>
    <w:rsid w:val="44EE0252"/>
    <w:rsid w:val="45071E51"/>
    <w:rsid w:val="45232D08"/>
    <w:rsid w:val="453323EF"/>
    <w:rsid w:val="4555259F"/>
    <w:rsid w:val="456437F0"/>
    <w:rsid w:val="457C01BE"/>
    <w:rsid w:val="457E033C"/>
    <w:rsid w:val="457F1047"/>
    <w:rsid w:val="458E5A7A"/>
    <w:rsid w:val="459B7A87"/>
    <w:rsid w:val="45A22196"/>
    <w:rsid w:val="45C20601"/>
    <w:rsid w:val="45CE2035"/>
    <w:rsid w:val="45F73752"/>
    <w:rsid w:val="46041019"/>
    <w:rsid w:val="46056CDB"/>
    <w:rsid w:val="462B6BEB"/>
    <w:rsid w:val="46624E5D"/>
    <w:rsid w:val="466E4C4D"/>
    <w:rsid w:val="46832607"/>
    <w:rsid w:val="46A852A1"/>
    <w:rsid w:val="46BE0501"/>
    <w:rsid w:val="46C11B3F"/>
    <w:rsid w:val="46DB217A"/>
    <w:rsid w:val="46DC54EA"/>
    <w:rsid w:val="47016563"/>
    <w:rsid w:val="4708292E"/>
    <w:rsid w:val="473F223A"/>
    <w:rsid w:val="475357D2"/>
    <w:rsid w:val="4765662D"/>
    <w:rsid w:val="477902E2"/>
    <w:rsid w:val="477C3403"/>
    <w:rsid w:val="47882639"/>
    <w:rsid w:val="47B9496A"/>
    <w:rsid w:val="47C0654E"/>
    <w:rsid w:val="47CB05DB"/>
    <w:rsid w:val="47DA654E"/>
    <w:rsid w:val="47DE62F1"/>
    <w:rsid w:val="480516B1"/>
    <w:rsid w:val="480F3EC7"/>
    <w:rsid w:val="48113DAA"/>
    <w:rsid w:val="48427B24"/>
    <w:rsid w:val="484C601B"/>
    <w:rsid w:val="485479BE"/>
    <w:rsid w:val="486129FA"/>
    <w:rsid w:val="48633A03"/>
    <w:rsid w:val="486D635A"/>
    <w:rsid w:val="489B24BD"/>
    <w:rsid w:val="48A1051B"/>
    <w:rsid w:val="48D56B9A"/>
    <w:rsid w:val="48EF5F06"/>
    <w:rsid w:val="49341D09"/>
    <w:rsid w:val="496F0D85"/>
    <w:rsid w:val="497D2EED"/>
    <w:rsid w:val="498D4B43"/>
    <w:rsid w:val="49924B41"/>
    <w:rsid w:val="49AA72D9"/>
    <w:rsid w:val="49C43D23"/>
    <w:rsid w:val="49C612A0"/>
    <w:rsid w:val="49E64D41"/>
    <w:rsid w:val="49F9068E"/>
    <w:rsid w:val="4A0B70A4"/>
    <w:rsid w:val="4A214002"/>
    <w:rsid w:val="4A3B2ADF"/>
    <w:rsid w:val="4A535079"/>
    <w:rsid w:val="4A565911"/>
    <w:rsid w:val="4A601615"/>
    <w:rsid w:val="4A6116E9"/>
    <w:rsid w:val="4A6C593B"/>
    <w:rsid w:val="4A9C311A"/>
    <w:rsid w:val="4AA148E0"/>
    <w:rsid w:val="4AC13309"/>
    <w:rsid w:val="4AC9228C"/>
    <w:rsid w:val="4ACF4329"/>
    <w:rsid w:val="4B050968"/>
    <w:rsid w:val="4B155509"/>
    <w:rsid w:val="4B320078"/>
    <w:rsid w:val="4B3D3F2B"/>
    <w:rsid w:val="4B481877"/>
    <w:rsid w:val="4B785C12"/>
    <w:rsid w:val="4B8F174C"/>
    <w:rsid w:val="4B9B4E9E"/>
    <w:rsid w:val="4BA3704E"/>
    <w:rsid w:val="4BBA13BD"/>
    <w:rsid w:val="4BBC1FBC"/>
    <w:rsid w:val="4BC448D7"/>
    <w:rsid w:val="4BDE6DDD"/>
    <w:rsid w:val="4BE42231"/>
    <w:rsid w:val="4C0E0419"/>
    <w:rsid w:val="4C1B4903"/>
    <w:rsid w:val="4C205674"/>
    <w:rsid w:val="4C270E06"/>
    <w:rsid w:val="4C3F09B2"/>
    <w:rsid w:val="4C5E5A45"/>
    <w:rsid w:val="4C6F1F30"/>
    <w:rsid w:val="4C7E7289"/>
    <w:rsid w:val="4C9E3D74"/>
    <w:rsid w:val="4CB22E50"/>
    <w:rsid w:val="4CB33126"/>
    <w:rsid w:val="4CB80FBB"/>
    <w:rsid w:val="4CBD4F1A"/>
    <w:rsid w:val="4CCB2F81"/>
    <w:rsid w:val="4CD427E0"/>
    <w:rsid w:val="4CD9642E"/>
    <w:rsid w:val="4D08107D"/>
    <w:rsid w:val="4D2B63AF"/>
    <w:rsid w:val="4D3853FE"/>
    <w:rsid w:val="4D433909"/>
    <w:rsid w:val="4D461F76"/>
    <w:rsid w:val="4D941696"/>
    <w:rsid w:val="4D9A3B46"/>
    <w:rsid w:val="4DB145B0"/>
    <w:rsid w:val="4DB15F60"/>
    <w:rsid w:val="4DBC2AA4"/>
    <w:rsid w:val="4DD43EFB"/>
    <w:rsid w:val="4DD71D97"/>
    <w:rsid w:val="4DE807AA"/>
    <w:rsid w:val="4DF40D68"/>
    <w:rsid w:val="4E034B26"/>
    <w:rsid w:val="4E060EEF"/>
    <w:rsid w:val="4E0D65CD"/>
    <w:rsid w:val="4E1D4A5E"/>
    <w:rsid w:val="4E295F38"/>
    <w:rsid w:val="4E5E66C6"/>
    <w:rsid w:val="4E6D00AC"/>
    <w:rsid w:val="4E8346B6"/>
    <w:rsid w:val="4E981EC6"/>
    <w:rsid w:val="4EAD77AC"/>
    <w:rsid w:val="4ED97567"/>
    <w:rsid w:val="4EEE53A1"/>
    <w:rsid w:val="4EF9145C"/>
    <w:rsid w:val="4EFE0B8A"/>
    <w:rsid w:val="4F0D7C17"/>
    <w:rsid w:val="4F1D7768"/>
    <w:rsid w:val="4F224FEC"/>
    <w:rsid w:val="4F25503E"/>
    <w:rsid w:val="4F272ACE"/>
    <w:rsid w:val="4F355D14"/>
    <w:rsid w:val="4F3D0359"/>
    <w:rsid w:val="4F460F3A"/>
    <w:rsid w:val="4F4B747F"/>
    <w:rsid w:val="4F5E6898"/>
    <w:rsid w:val="4F701DE1"/>
    <w:rsid w:val="4F7C5321"/>
    <w:rsid w:val="4F9564D6"/>
    <w:rsid w:val="4FB76263"/>
    <w:rsid w:val="4FB93A09"/>
    <w:rsid w:val="4FCE5AA8"/>
    <w:rsid w:val="4FF55080"/>
    <w:rsid w:val="501F17A2"/>
    <w:rsid w:val="503205D1"/>
    <w:rsid w:val="5034092D"/>
    <w:rsid w:val="503C1682"/>
    <w:rsid w:val="503D79C2"/>
    <w:rsid w:val="503E0206"/>
    <w:rsid w:val="50600B78"/>
    <w:rsid w:val="506B62A6"/>
    <w:rsid w:val="50755233"/>
    <w:rsid w:val="507C161F"/>
    <w:rsid w:val="507F132B"/>
    <w:rsid w:val="50857BF5"/>
    <w:rsid w:val="509E229F"/>
    <w:rsid w:val="50B066F5"/>
    <w:rsid w:val="50D111C0"/>
    <w:rsid w:val="50D23F40"/>
    <w:rsid w:val="50D86337"/>
    <w:rsid w:val="51121BCD"/>
    <w:rsid w:val="511B676C"/>
    <w:rsid w:val="513E6055"/>
    <w:rsid w:val="514D64B0"/>
    <w:rsid w:val="517E2FD9"/>
    <w:rsid w:val="5199653B"/>
    <w:rsid w:val="51C735DA"/>
    <w:rsid w:val="51CA4721"/>
    <w:rsid w:val="51D32E37"/>
    <w:rsid w:val="51E154A4"/>
    <w:rsid w:val="51E85912"/>
    <w:rsid w:val="51FC1500"/>
    <w:rsid w:val="521F2E2B"/>
    <w:rsid w:val="52237AF3"/>
    <w:rsid w:val="52341919"/>
    <w:rsid w:val="52401CE8"/>
    <w:rsid w:val="525208CB"/>
    <w:rsid w:val="526168D3"/>
    <w:rsid w:val="52645E26"/>
    <w:rsid w:val="526620BD"/>
    <w:rsid w:val="52671918"/>
    <w:rsid w:val="52697160"/>
    <w:rsid w:val="526B4A8F"/>
    <w:rsid w:val="5279100E"/>
    <w:rsid w:val="527A0895"/>
    <w:rsid w:val="528C0F02"/>
    <w:rsid w:val="528D4E3D"/>
    <w:rsid w:val="52B43B88"/>
    <w:rsid w:val="52B94D3B"/>
    <w:rsid w:val="52BC381B"/>
    <w:rsid w:val="52C37010"/>
    <w:rsid w:val="52EA41C9"/>
    <w:rsid w:val="533D5E22"/>
    <w:rsid w:val="53420987"/>
    <w:rsid w:val="5345673B"/>
    <w:rsid w:val="53986C4A"/>
    <w:rsid w:val="53BC45AE"/>
    <w:rsid w:val="53BC62DF"/>
    <w:rsid w:val="53DB78EE"/>
    <w:rsid w:val="540235F7"/>
    <w:rsid w:val="540C47E5"/>
    <w:rsid w:val="540D0EAE"/>
    <w:rsid w:val="54374C0E"/>
    <w:rsid w:val="543A0212"/>
    <w:rsid w:val="544600A7"/>
    <w:rsid w:val="54546B07"/>
    <w:rsid w:val="54556DFC"/>
    <w:rsid w:val="5457249F"/>
    <w:rsid w:val="5459324B"/>
    <w:rsid w:val="5461618D"/>
    <w:rsid w:val="54981BFB"/>
    <w:rsid w:val="54A1551C"/>
    <w:rsid w:val="54B848EB"/>
    <w:rsid w:val="54BC66C0"/>
    <w:rsid w:val="54C3194B"/>
    <w:rsid w:val="54D15CFF"/>
    <w:rsid w:val="54E14543"/>
    <w:rsid w:val="54ED49CC"/>
    <w:rsid w:val="54FA2840"/>
    <w:rsid w:val="55010497"/>
    <w:rsid w:val="5503089E"/>
    <w:rsid w:val="550A0E02"/>
    <w:rsid w:val="550C59D6"/>
    <w:rsid w:val="553C1235"/>
    <w:rsid w:val="556E6988"/>
    <w:rsid w:val="55885E2E"/>
    <w:rsid w:val="55925157"/>
    <w:rsid w:val="5595399E"/>
    <w:rsid w:val="55AA1E57"/>
    <w:rsid w:val="55AD1355"/>
    <w:rsid w:val="55C71805"/>
    <w:rsid w:val="55EC273E"/>
    <w:rsid w:val="560761BF"/>
    <w:rsid w:val="560A7774"/>
    <w:rsid w:val="56116098"/>
    <w:rsid w:val="561A5C2D"/>
    <w:rsid w:val="561F6F1A"/>
    <w:rsid w:val="56252FC3"/>
    <w:rsid w:val="564255CF"/>
    <w:rsid w:val="56530637"/>
    <w:rsid w:val="565B3B56"/>
    <w:rsid w:val="56690405"/>
    <w:rsid w:val="56A776C0"/>
    <w:rsid w:val="56C04CEF"/>
    <w:rsid w:val="56CA22FC"/>
    <w:rsid w:val="56D92FC1"/>
    <w:rsid w:val="56EC2F7B"/>
    <w:rsid w:val="56EE7F1C"/>
    <w:rsid w:val="56EF4AE0"/>
    <w:rsid w:val="570816BA"/>
    <w:rsid w:val="570D598C"/>
    <w:rsid w:val="57172F37"/>
    <w:rsid w:val="571B5015"/>
    <w:rsid w:val="57217D2F"/>
    <w:rsid w:val="575C5753"/>
    <w:rsid w:val="579B5A1C"/>
    <w:rsid w:val="57A45C02"/>
    <w:rsid w:val="57E71C96"/>
    <w:rsid w:val="58097880"/>
    <w:rsid w:val="580C3068"/>
    <w:rsid w:val="58155E1D"/>
    <w:rsid w:val="58166B71"/>
    <w:rsid w:val="58424AF5"/>
    <w:rsid w:val="58447E3B"/>
    <w:rsid w:val="589B6B2E"/>
    <w:rsid w:val="58B571B1"/>
    <w:rsid w:val="58D45DCA"/>
    <w:rsid w:val="58D56AD8"/>
    <w:rsid w:val="58ED12EC"/>
    <w:rsid w:val="58F13E8C"/>
    <w:rsid w:val="58F9352C"/>
    <w:rsid w:val="591B5057"/>
    <w:rsid w:val="5922014B"/>
    <w:rsid w:val="594732ED"/>
    <w:rsid w:val="594A240B"/>
    <w:rsid w:val="59635D31"/>
    <w:rsid w:val="59646FC5"/>
    <w:rsid w:val="59870C42"/>
    <w:rsid w:val="59A466A2"/>
    <w:rsid w:val="59CA7B09"/>
    <w:rsid w:val="59D31D71"/>
    <w:rsid w:val="59DF0812"/>
    <w:rsid w:val="59EC54B6"/>
    <w:rsid w:val="59F3487E"/>
    <w:rsid w:val="59F5453D"/>
    <w:rsid w:val="5A017120"/>
    <w:rsid w:val="5A042919"/>
    <w:rsid w:val="5A433D27"/>
    <w:rsid w:val="5A4B250B"/>
    <w:rsid w:val="5A6C4076"/>
    <w:rsid w:val="5A744DB9"/>
    <w:rsid w:val="5A885626"/>
    <w:rsid w:val="5A8951E0"/>
    <w:rsid w:val="5A932E45"/>
    <w:rsid w:val="5A981D78"/>
    <w:rsid w:val="5AA0014D"/>
    <w:rsid w:val="5ABA6981"/>
    <w:rsid w:val="5AC04974"/>
    <w:rsid w:val="5AE05157"/>
    <w:rsid w:val="5AEE71F1"/>
    <w:rsid w:val="5B000CFE"/>
    <w:rsid w:val="5B1A6216"/>
    <w:rsid w:val="5B3B23B8"/>
    <w:rsid w:val="5B4F3709"/>
    <w:rsid w:val="5B5A452A"/>
    <w:rsid w:val="5B6A2906"/>
    <w:rsid w:val="5B764528"/>
    <w:rsid w:val="5BA52959"/>
    <w:rsid w:val="5BBA2EE6"/>
    <w:rsid w:val="5BCB1ED2"/>
    <w:rsid w:val="5BD30E6A"/>
    <w:rsid w:val="5BD30ED0"/>
    <w:rsid w:val="5BE8702C"/>
    <w:rsid w:val="5BEC392F"/>
    <w:rsid w:val="5BF97AD7"/>
    <w:rsid w:val="5C0F5E9D"/>
    <w:rsid w:val="5C1B4189"/>
    <w:rsid w:val="5C3938B5"/>
    <w:rsid w:val="5C453983"/>
    <w:rsid w:val="5C5E1E32"/>
    <w:rsid w:val="5C5E6EC9"/>
    <w:rsid w:val="5C8B67F6"/>
    <w:rsid w:val="5C9A4A73"/>
    <w:rsid w:val="5CA36979"/>
    <w:rsid w:val="5CB66D46"/>
    <w:rsid w:val="5CBF6BE7"/>
    <w:rsid w:val="5CC06597"/>
    <w:rsid w:val="5D09051F"/>
    <w:rsid w:val="5D136C1C"/>
    <w:rsid w:val="5D1E79BD"/>
    <w:rsid w:val="5D2970F9"/>
    <w:rsid w:val="5D2B2121"/>
    <w:rsid w:val="5D324D0B"/>
    <w:rsid w:val="5D5777EC"/>
    <w:rsid w:val="5D620365"/>
    <w:rsid w:val="5D654654"/>
    <w:rsid w:val="5D776972"/>
    <w:rsid w:val="5D7C16D6"/>
    <w:rsid w:val="5D7E74CC"/>
    <w:rsid w:val="5D96697A"/>
    <w:rsid w:val="5D974948"/>
    <w:rsid w:val="5DA71659"/>
    <w:rsid w:val="5DB44053"/>
    <w:rsid w:val="5DBC0690"/>
    <w:rsid w:val="5DF5627F"/>
    <w:rsid w:val="5E151B78"/>
    <w:rsid w:val="5E2D7C8E"/>
    <w:rsid w:val="5E345CB7"/>
    <w:rsid w:val="5E370ED2"/>
    <w:rsid w:val="5E54200A"/>
    <w:rsid w:val="5E940762"/>
    <w:rsid w:val="5E9D6647"/>
    <w:rsid w:val="5EAE00CB"/>
    <w:rsid w:val="5EBA60B9"/>
    <w:rsid w:val="5ECF34C6"/>
    <w:rsid w:val="5ED72B89"/>
    <w:rsid w:val="5ED76FC0"/>
    <w:rsid w:val="5EDA5D8B"/>
    <w:rsid w:val="5EE2443E"/>
    <w:rsid w:val="5F0D396A"/>
    <w:rsid w:val="5F102F04"/>
    <w:rsid w:val="5F115B2C"/>
    <w:rsid w:val="5F116E8A"/>
    <w:rsid w:val="5F431C58"/>
    <w:rsid w:val="5F7438CB"/>
    <w:rsid w:val="5F811495"/>
    <w:rsid w:val="5F8C391F"/>
    <w:rsid w:val="5F95583C"/>
    <w:rsid w:val="5F9E355D"/>
    <w:rsid w:val="5FA2071A"/>
    <w:rsid w:val="5FAB01F9"/>
    <w:rsid w:val="5FAE38B5"/>
    <w:rsid w:val="5FC54AD2"/>
    <w:rsid w:val="5FDF1E03"/>
    <w:rsid w:val="5FFA2538"/>
    <w:rsid w:val="60026D2C"/>
    <w:rsid w:val="601B66A4"/>
    <w:rsid w:val="60206FEC"/>
    <w:rsid w:val="602D035F"/>
    <w:rsid w:val="6038672D"/>
    <w:rsid w:val="603C73ED"/>
    <w:rsid w:val="60410F9A"/>
    <w:rsid w:val="60564CF6"/>
    <w:rsid w:val="605B1E44"/>
    <w:rsid w:val="606750D9"/>
    <w:rsid w:val="606975D5"/>
    <w:rsid w:val="6078732E"/>
    <w:rsid w:val="6097224E"/>
    <w:rsid w:val="609B7F70"/>
    <w:rsid w:val="60A0659F"/>
    <w:rsid w:val="60AB373F"/>
    <w:rsid w:val="60CC0A3D"/>
    <w:rsid w:val="60E23506"/>
    <w:rsid w:val="61257574"/>
    <w:rsid w:val="61363C7E"/>
    <w:rsid w:val="614237A1"/>
    <w:rsid w:val="615E1E21"/>
    <w:rsid w:val="61791823"/>
    <w:rsid w:val="61817AE6"/>
    <w:rsid w:val="61AE1AB2"/>
    <w:rsid w:val="61D80D23"/>
    <w:rsid w:val="61E0584E"/>
    <w:rsid w:val="61E66BE7"/>
    <w:rsid w:val="61F2135A"/>
    <w:rsid w:val="62361F39"/>
    <w:rsid w:val="624A106F"/>
    <w:rsid w:val="62545457"/>
    <w:rsid w:val="626C6C81"/>
    <w:rsid w:val="62737EB2"/>
    <w:rsid w:val="629B6418"/>
    <w:rsid w:val="62BD2C70"/>
    <w:rsid w:val="62CD1D5A"/>
    <w:rsid w:val="62ED27B8"/>
    <w:rsid w:val="62EF3521"/>
    <w:rsid w:val="62FC2221"/>
    <w:rsid w:val="63041E7B"/>
    <w:rsid w:val="63065F16"/>
    <w:rsid w:val="631323DE"/>
    <w:rsid w:val="63390DB6"/>
    <w:rsid w:val="6344460C"/>
    <w:rsid w:val="634912DC"/>
    <w:rsid w:val="63526F28"/>
    <w:rsid w:val="637844DC"/>
    <w:rsid w:val="638A7A5E"/>
    <w:rsid w:val="638D0D90"/>
    <w:rsid w:val="638D4142"/>
    <w:rsid w:val="63A02C69"/>
    <w:rsid w:val="63CE3DE0"/>
    <w:rsid w:val="63D210A6"/>
    <w:rsid w:val="63E23B10"/>
    <w:rsid w:val="63EB2BC1"/>
    <w:rsid w:val="63ED1C52"/>
    <w:rsid w:val="64013EBA"/>
    <w:rsid w:val="64062708"/>
    <w:rsid w:val="640B2CF8"/>
    <w:rsid w:val="644A42C6"/>
    <w:rsid w:val="644A64A7"/>
    <w:rsid w:val="64504606"/>
    <w:rsid w:val="645B1C6D"/>
    <w:rsid w:val="646809FD"/>
    <w:rsid w:val="647F20EE"/>
    <w:rsid w:val="64866847"/>
    <w:rsid w:val="64A53656"/>
    <w:rsid w:val="64AB38AB"/>
    <w:rsid w:val="64AD0A26"/>
    <w:rsid w:val="64B33785"/>
    <w:rsid w:val="64C420E4"/>
    <w:rsid w:val="64C7385C"/>
    <w:rsid w:val="64E77C59"/>
    <w:rsid w:val="64E90B51"/>
    <w:rsid w:val="650724A6"/>
    <w:rsid w:val="651F25A8"/>
    <w:rsid w:val="65297FEA"/>
    <w:rsid w:val="652C382A"/>
    <w:rsid w:val="654B572D"/>
    <w:rsid w:val="6556489B"/>
    <w:rsid w:val="65812AC9"/>
    <w:rsid w:val="658A13DC"/>
    <w:rsid w:val="659200E3"/>
    <w:rsid w:val="65A84C94"/>
    <w:rsid w:val="65B85C6D"/>
    <w:rsid w:val="65BF5C8F"/>
    <w:rsid w:val="660E0BA6"/>
    <w:rsid w:val="66406433"/>
    <w:rsid w:val="66555CF2"/>
    <w:rsid w:val="66582FFA"/>
    <w:rsid w:val="66A16083"/>
    <w:rsid w:val="66A80CC8"/>
    <w:rsid w:val="66AA21F3"/>
    <w:rsid w:val="66AA411C"/>
    <w:rsid w:val="66B2108F"/>
    <w:rsid w:val="66B939D0"/>
    <w:rsid w:val="66BC2761"/>
    <w:rsid w:val="66E33610"/>
    <w:rsid w:val="66EE5A4B"/>
    <w:rsid w:val="670C710E"/>
    <w:rsid w:val="672537F9"/>
    <w:rsid w:val="673C62B4"/>
    <w:rsid w:val="674C42BD"/>
    <w:rsid w:val="6757129A"/>
    <w:rsid w:val="67583785"/>
    <w:rsid w:val="678B042F"/>
    <w:rsid w:val="678B07B7"/>
    <w:rsid w:val="678F0F54"/>
    <w:rsid w:val="67BD5942"/>
    <w:rsid w:val="67C22F53"/>
    <w:rsid w:val="67D53255"/>
    <w:rsid w:val="680B7184"/>
    <w:rsid w:val="6810625E"/>
    <w:rsid w:val="68143E88"/>
    <w:rsid w:val="6831217C"/>
    <w:rsid w:val="68447038"/>
    <w:rsid w:val="6855288A"/>
    <w:rsid w:val="688B7320"/>
    <w:rsid w:val="68A570AF"/>
    <w:rsid w:val="68B94672"/>
    <w:rsid w:val="68C10CF7"/>
    <w:rsid w:val="68CF3D45"/>
    <w:rsid w:val="68D7758F"/>
    <w:rsid w:val="68EC2DB6"/>
    <w:rsid w:val="68ED33C1"/>
    <w:rsid w:val="69087BE0"/>
    <w:rsid w:val="693261C3"/>
    <w:rsid w:val="694655CB"/>
    <w:rsid w:val="69485026"/>
    <w:rsid w:val="697317E3"/>
    <w:rsid w:val="6993441C"/>
    <w:rsid w:val="6995297C"/>
    <w:rsid w:val="69C60745"/>
    <w:rsid w:val="69CF60A3"/>
    <w:rsid w:val="69DA2B55"/>
    <w:rsid w:val="69DB0A72"/>
    <w:rsid w:val="69EE2CA6"/>
    <w:rsid w:val="6A28325A"/>
    <w:rsid w:val="6A3D5C2F"/>
    <w:rsid w:val="6A421871"/>
    <w:rsid w:val="6A440A38"/>
    <w:rsid w:val="6A505FE9"/>
    <w:rsid w:val="6A610287"/>
    <w:rsid w:val="6A623D97"/>
    <w:rsid w:val="6A6753BA"/>
    <w:rsid w:val="6A696F88"/>
    <w:rsid w:val="6A7126E6"/>
    <w:rsid w:val="6A7E0585"/>
    <w:rsid w:val="6A873977"/>
    <w:rsid w:val="6AAE5812"/>
    <w:rsid w:val="6AC15A68"/>
    <w:rsid w:val="6AC7523F"/>
    <w:rsid w:val="6ACF6504"/>
    <w:rsid w:val="6ADD4979"/>
    <w:rsid w:val="6AEB60E0"/>
    <w:rsid w:val="6AF014C1"/>
    <w:rsid w:val="6AF120A0"/>
    <w:rsid w:val="6AF12B9A"/>
    <w:rsid w:val="6B044139"/>
    <w:rsid w:val="6B11285B"/>
    <w:rsid w:val="6B233ADA"/>
    <w:rsid w:val="6B393940"/>
    <w:rsid w:val="6B41640E"/>
    <w:rsid w:val="6B530AAF"/>
    <w:rsid w:val="6B880823"/>
    <w:rsid w:val="6B9B3407"/>
    <w:rsid w:val="6BA72998"/>
    <w:rsid w:val="6BF96B93"/>
    <w:rsid w:val="6BFE1D76"/>
    <w:rsid w:val="6BFE28E1"/>
    <w:rsid w:val="6C0D18FF"/>
    <w:rsid w:val="6C1A4168"/>
    <w:rsid w:val="6C1D10D0"/>
    <w:rsid w:val="6C1D6576"/>
    <w:rsid w:val="6C3A354E"/>
    <w:rsid w:val="6C4F57F7"/>
    <w:rsid w:val="6CBA52DC"/>
    <w:rsid w:val="6CBE2528"/>
    <w:rsid w:val="6CD3219B"/>
    <w:rsid w:val="6D013447"/>
    <w:rsid w:val="6D277755"/>
    <w:rsid w:val="6D2944D9"/>
    <w:rsid w:val="6D2E04B5"/>
    <w:rsid w:val="6D3161C2"/>
    <w:rsid w:val="6D46568A"/>
    <w:rsid w:val="6D535020"/>
    <w:rsid w:val="6D5D42A6"/>
    <w:rsid w:val="6D6F3F39"/>
    <w:rsid w:val="6D867A18"/>
    <w:rsid w:val="6D873A94"/>
    <w:rsid w:val="6D9F7C34"/>
    <w:rsid w:val="6DC93000"/>
    <w:rsid w:val="6DEE1688"/>
    <w:rsid w:val="6E18794C"/>
    <w:rsid w:val="6E305C6C"/>
    <w:rsid w:val="6E4565F0"/>
    <w:rsid w:val="6E511827"/>
    <w:rsid w:val="6E646DE4"/>
    <w:rsid w:val="6E773B4C"/>
    <w:rsid w:val="6E957994"/>
    <w:rsid w:val="6E9D0EA3"/>
    <w:rsid w:val="6EB52484"/>
    <w:rsid w:val="6ECB706A"/>
    <w:rsid w:val="6EDE0F8A"/>
    <w:rsid w:val="6EFA5237"/>
    <w:rsid w:val="6EFD42AE"/>
    <w:rsid w:val="6F122DB4"/>
    <w:rsid w:val="6F4B631D"/>
    <w:rsid w:val="6F520F28"/>
    <w:rsid w:val="6F5A40C5"/>
    <w:rsid w:val="6F5C57F8"/>
    <w:rsid w:val="6F8E16DE"/>
    <w:rsid w:val="6F957DD0"/>
    <w:rsid w:val="6FB47F0A"/>
    <w:rsid w:val="6FB8026B"/>
    <w:rsid w:val="6FB97B59"/>
    <w:rsid w:val="6FC137E1"/>
    <w:rsid w:val="6FCD2F41"/>
    <w:rsid w:val="6FD60840"/>
    <w:rsid w:val="6FD63994"/>
    <w:rsid w:val="6FD83F9D"/>
    <w:rsid w:val="6FE81C62"/>
    <w:rsid w:val="6FF665D8"/>
    <w:rsid w:val="6FF83842"/>
    <w:rsid w:val="70063B8B"/>
    <w:rsid w:val="70673D75"/>
    <w:rsid w:val="708D26D7"/>
    <w:rsid w:val="70A27D51"/>
    <w:rsid w:val="70A7039F"/>
    <w:rsid w:val="70AB4CA5"/>
    <w:rsid w:val="70CD3C31"/>
    <w:rsid w:val="70DA6BF0"/>
    <w:rsid w:val="70EF5A7F"/>
    <w:rsid w:val="711E3396"/>
    <w:rsid w:val="712319FB"/>
    <w:rsid w:val="7131167C"/>
    <w:rsid w:val="7146586C"/>
    <w:rsid w:val="715F6182"/>
    <w:rsid w:val="716D2401"/>
    <w:rsid w:val="717552DC"/>
    <w:rsid w:val="71B5187D"/>
    <w:rsid w:val="71B96086"/>
    <w:rsid w:val="71E02585"/>
    <w:rsid w:val="71E71299"/>
    <w:rsid w:val="71EF3777"/>
    <w:rsid w:val="71F1675A"/>
    <w:rsid w:val="7201596D"/>
    <w:rsid w:val="7202155A"/>
    <w:rsid w:val="723B47C6"/>
    <w:rsid w:val="7243762D"/>
    <w:rsid w:val="726037B9"/>
    <w:rsid w:val="726E4F9E"/>
    <w:rsid w:val="727E4384"/>
    <w:rsid w:val="728E52EA"/>
    <w:rsid w:val="72AA3171"/>
    <w:rsid w:val="72C21936"/>
    <w:rsid w:val="72E52F05"/>
    <w:rsid w:val="72F40A55"/>
    <w:rsid w:val="72F51332"/>
    <w:rsid w:val="72F63A80"/>
    <w:rsid w:val="730C2AB5"/>
    <w:rsid w:val="730E25F3"/>
    <w:rsid w:val="73151F7E"/>
    <w:rsid w:val="732131F5"/>
    <w:rsid w:val="733F4833"/>
    <w:rsid w:val="73473913"/>
    <w:rsid w:val="734A04A2"/>
    <w:rsid w:val="73560597"/>
    <w:rsid w:val="735746F6"/>
    <w:rsid w:val="73586030"/>
    <w:rsid w:val="7373003F"/>
    <w:rsid w:val="738301E8"/>
    <w:rsid w:val="73870769"/>
    <w:rsid w:val="739B263D"/>
    <w:rsid w:val="73A42438"/>
    <w:rsid w:val="73A8160A"/>
    <w:rsid w:val="73BC4A5F"/>
    <w:rsid w:val="73DE597A"/>
    <w:rsid w:val="73E53B1A"/>
    <w:rsid w:val="73EA349E"/>
    <w:rsid w:val="73FF70CF"/>
    <w:rsid w:val="74015995"/>
    <w:rsid w:val="741B0F34"/>
    <w:rsid w:val="74506E71"/>
    <w:rsid w:val="746C7D2C"/>
    <w:rsid w:val="746E1ACA"/>
    <w:rsid w:val="747973B5"/>
    <w:rsid w:val="7488076F"/>
    <w:rsid w:val="748A3DF9"/>
    <w:rsid w:val="74955D21"/>
    <w:rsid w:val="74AA5FC0"/>
    <w:rsid w:val="74B81B6A"/>
    <w:rsid w:val="74B86772"/>
    <w:rsid w:val="74D819F7"/>
    <w:rsid w:val="751266F0"/>
    <w:rsid w:val="75164885"/>
    <w:rsid w:val="754476F9"/>
    <w:rsid w:val="7554511A"/>
    <w:rsid w:val="75A3110B"/>
    <w:rsid w:val="75A54A7B"/>
    <w:rsid w:val="75BA0C3A"/>
    <w:rsid w:val="75BB0321"/>
    <w:rsid w:val="75CC1DB4"/>
    <w:rsid w:val="75DD527E"/>
    <w:rsid w:val="75F11BB3"/>
    <w:rsid w:val="76113A75"/>
    <w:rsid w:val="761E6B72"/>
    <w:rsid w:val="76272459"/>
    <w:rsid w:val="76304787"/>
    <w:rsid w:val="7650152B"/>
    <w:rsid w:val="76614661"/>
    <w:rsid w:val="76637792"/>
    <w:rsid w:val="76657206"/>
    <w:rsid w:val="766B55B2"/>
    <w:rsid w:val="766D5A1E"/>
    <w:rsid w:val="767216FE"/>
    <w:rsid w:val="767C2F54"/>
    <w:rsid w:val="767D52D5"/>
    <w:rsid w:val="76881C92"/>
    <w:rsid w:val="7692251E"/>
    <w:rsid w:val="7699240D"/>
    <w:rsid w:val="76A1292F"/>
    <w:rsid w:val="76A4246F"/>
    <w:rsid w:val="76A82807"/>
    <w:rsid w:val="76AE5158"/>
    <w:rsid w:val="76B5673B"/>
    <w:rsid w:val="76D96C61"/>
    <w:rsid w:val="76DB52EC"/>
    <w:rsid w:val="76F23D58"/>
    <w:rsid w:val="770538CA"/>
    <w:rsid w:val="773D14D3"/>
    <w:rsid w:val="77414BCA"/>
    <w:rsid w:val="77490EAF"/>
    <w:rsid w:val="77497201"/>
    <w:rsid w:val="77536C39"/>
    <w:rsid w:val="77562BFF"/>
    <w:rsid w:val="777C2FAE"/>
    <w:rsid w:val="778B314E"/>
    <w:rsid w:val="779909CC"/>
    <w:rsid w:val="77A54699"/>
    <w:rsid w:val="77B94133"/>
    <w:rsid w:val="77BC6540"/>
    <w:rsid w:val="77D27E4A"/>
    <w:rsid w:val="77E33E5F"/>
    <w:rsid w:val="77E94BD2"/>
    <w:rsid w:val="77EA47DF"/>
    <w:rsid w:val="78380395"/>
    <w:rsid w:val="7847797C"/>
    <w:rsid w:val="784954FE"/>
    <w:rsid w:val="784C1872"/>
    <w:rsid w:val="78666468"/>
    <w:rsid w:val="786832C3"/>
    <w:rsid w:val="787C3DBD"/>
    <w:rsid w:val="78966B56"/>
    <w:rsid w:val="789C3A36"/>
    <w:rsid w:val="78C51B12"/>
    <w:rsid w:val="78CD3653"/>
    <w:rsid w:val="78CF3758"/>
    <w:rsid w:val="78CF78ED"/>
    <w:rsid w:val="78E83DAD"/>
    <w:rsid w:val="78F04323"/>
    <w:rsid w:val="78F227AB"/>
    <w:rsid w:val="78FD2EDA"/>
    <w:rsid w:val="792317F5"/>
    <w:rsid w:val="79424989"/>
    <w:rsid w:val="794723AE"/>
    <w:rsid w:val="794E4452"/>
    <w:rsid w:val="79522FDC"/>
    <w:rsid w:val="798021EC"/>
    <w:rsid w:val="79964AA4"/>
    <w:rsid w:val="79B86E48"/>
    <w:rsid w:val="79DA2645"/>
    <w:rsid w:val="79E12EE7"/>
    <w:rsid w:val="79EB173D"/>
    <w:rsid w:val="79F232ED"/>
    <w:rsid w:val="79F85945"/>
    <w:rsid w:val="79F90075"/>
    <w:rsid w:val="7A0305E6"/>
    <w:rsid w:val="7A0C52F5"/>
    <w:rsid w:val="7A1B36E9"/>
    <w:rsid w:val="7A291B1C"/>
    <w:rsid w:val="7A3F5929"/>
    <w:rsid w:val="7A40019F"/>
    <w:rsid w:val="7A4354F4"/>
    <w:rsid w:val="7A45504D"/>
    <w:rsid w:val="7A543F52"/>
    <w:rsid w:val="7A6F51DC"/>
    <w:rsid w:val="7A737BB9"/>
    <w:rsid w:val="7A920BC2"/>
    <w:rsid w:val="7A964E3D"/>
    <w:rsid w:val="7AA40670"/>
    <w:rsid w:val="7AB6193C"/>
    <w:rsid w:val="7ACB0253"/>
    <w:rsid w:val="7ADD11DF"/>
    <w:rsid w:val="7B1B7C14"/>
    <w:rsid w:val="7B213016"/>
    <w:rsid w:val="7B323B29"/>
    <w:rsid w:val="7B3332A1"/>
    <w:rsid w:val="7B3528AF"/>
    <w:rsid w:val="7B544A87"/>
    <w:rsid w:val="7B815EB1"/>
    <w:rsid w:val="7B871533"/>
    <w:rsid w:val="7B920BB4"/>
    <w:rsid w:val="7BA23C76"/>
    <w:rsid w:val="7BB17472"/>
    <w:rsid w:val="7BB32D6A"/>
    <w:rsid w:val="7BBA55AB"/>
    <w:rsid w:val="7BBE5DC1"/>
    <w:rsid w:val="7BCE5205"/>
    <w:rsid w:val="7BEB77DB"/>
    <w:rsid w:val="7C0561E3"/>
    <w:rsid w:val="7C27368F"/>
    <w:rsid w:val="7C353951"/>
    <w:rsid w:val="7C3905B1"/>
    <w:rsid w:val="7C43156A"/>
    <w:rsid w:val="7C4B378A"/>
    <w:rsid w:val="7C5E62E5"/>
    <w:rsid w:val="7C74268F"/>
    <w:rsid w:val="7C963083"/>
    <w:rsid w:val="7C973A0A"/>
    <w:rsid w:val="7C9B1F22"/>
    <w:rsid w:val="7CB12697"/>
    <w:rsid w:val="7CBE2D2E"/>
    <w:rsid w:val="7CCE1A71"/>
    <w:rsid w:val="7CD513C9"/>
    <w:rsid w:val="7CDB1B6C"/>
    <w:rsid w:val="7CE53DA8"/>
    <w:rsid w:val="7CFA3E3C"/>
    <w:rsid w:val="7D055BCC"/>
    <w:rsid w:val="7D144031"/>
    <w:rsid w:val="7D207468"/>
    <w:rsid w:val="7D427961"/>
    <w:rsid w:val="7D435512"/>
    <w:rsid w:val="7D5C4DEB"/>
    <w:rsid w:val="7D8204AB"/>
    <w:rsid w:val="7D833B3C"/>
    <w:rsid w:val="7D891F14"/>
    <w:rsid w:val="7DA6225D"/>
    <w:rsid w:val="7DB11A46"/>
    <w:rsid w:val="7DC860F2"/>
    <w:rsid w:val="7DD332A4"/>
    <w:rsid w:val="7DDF0A36"/>
    <w:rsid w:val="7DF51BAE"/>
    <w:rsid w:val="7E1617C1"/>
    <w:rsid w:val="7E170385"/>
    <w:rsid w:val="7E207687"/>
    <w:rsid w:val="7E422A61"/>
    <w:rsid w:val="7E647080"/>
    <w:rsid w:val="7EDD4ABD"/>
    <w:rsid w:val="7EE1594D"/>
    <w:rsid w:val="7EEB0539"/>
    <w:rsid w:val="7F070D5C"/>
    <w:rsid w:val="7F1014CC"/>
    <w:rsid w:val="7F2F2474"/>
    <w:rsid w:val="7F3149D9"/>
    <w:rsid w:val="7F5171F5"/>
    <w:rsid w:val="7F8353FB"/>
    <w:rsid w:val="7F88567F"/>
    <w:rsid w:val="7F8B0E3E"/>
    <w:rsid w:val="7F8D4ED4"/>
    <w:rsid w:val="7F954D98"/>
    <w:rsid w:val="7FA673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523A66"/>
  <w15:docId w15:val="{8AA2B208-B5D4-445D-8362-D961639D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adjustRightInd w:val="0"/>
      <w:snapToGrid w:val="0"/>
    </w:pPr>
    <w:rPr>
      <w:rFonts w:ascii="Tahoma" w:eastAsia="微软雅黑" w:hAnsi="Tahoma"/>
      <w:sz w:val="22"/>
      <w:szCs w:val="22"/>
    </w:rPr>
  </w:style>
  <w:style w:type="paragraph" w:styleId="2">
    <w:name w:val="heading 2"/>
    <w:basedOn w:val="a"/>
    <w:next w:val="a"/>
    <w:unhideWhenUsed/>
    <w:qFormat/>
    <w:pPr>
      <w:keepNext/>
      <w:keepLines/>
      <w:spacing w:beforeLines="50" w:afterLines="50" w:line="360" w:lineRule="auto"/>
      <w:outlineLvl w:val="1"/>
    </w:pPr>
    <w:rPr>
      <w:rFonts w:ascii="Times New Roman" w:eastAsia="宋体" w:hAnsi="Times New Roman"/>
      <w:b/>
      <w:sz w:val="24"/>
    </w:rPr>
  </w:style>
  <w:style w:type="paragraph" w:styleId="3">
    <w:name w:val="heading 3"/>
    <w:basedOn w:val="a"/>
    <w:next w:val="a"/>
    <w:unhideWhenUsed/>
    <w:qFormat/>
    <w:pPr>
      <w:keepNext/>
      <w:keepLines/>
      <w:spacing w:beforeLines="50" w:afterLines="50" w:line="360" w:lineRule="auto"/>
      <w:outlineLvl w:val="2"/>
    </w:pPr>
    <w:rPr>
      <w:rFonts w:ascii="Times New Roman" w:eastAsia="宋体"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TOC1"/>
    <w:qFormat/>
    <w:rPr>
      <w:rFonts w:ascii="宋体" w:eastAsia="仿宋_GB2312" w:hAnsi="Courier New"/>
      <w:sz w:val="32"/>
      <w:szCs w:val="20"/>
    </w:rPr>
  </w:style>
  <w:style w:type="paragraph" w:styleId="TOC1">
    <w:name w:val="toc 1"/>
    <w:basedOn w:val="a"/>
    <w:next w:val="a"/>
    <w:qFormat/>
    <w:pPr>
      <w:spacing w:line="240" w:lineRule="exact"/>
      <w:jc w:val="center"/>
    </w:pPr>
    <w:rPr>
      <w:spacing w:val="-2"/>
    </w:rPr>
  </w:style>
  <w:style w:type="paragraph" w:styleId="a4">
    <w:name w:val="Normal Indent"/>
    <w:basedOn w:val="a"/>
    <w:qFormat/>
    <w:pPr>
      <w:ind w:firstLineChars="200" w:firstLine="420"/>
    </w:pPr>
    <w:rPr>
      <w:szCs w:val="20"/>
    </w:rPr>
  </w:style>
  <w:style w:type="paragraph" w:styleId="a5">
    <w:name w:val="annotation text"/>
    <w:basedOn w:val="a"/>
    <w:qFormat/>
  </w:style>
  <w:style w:type="paragraph" w:styleId="a6">
    <w:name w:val="Body Text"/>
    <w:basedOn w:val="a"/>
    <w:uiPriority w:val="1"/>
    <w:qFormat/>
    <w:rPr>
      <w:rFonts w:ascii="宋体" w:eastAsia="宋体" w:hAnsi="宋体" w:cs="宋体"/>
      <w:sz w:val="24"/>
      <w:szCs w:val="24"/>
      <w:lang w:val="zh-CN" w:bidi="zh-CN"/>
    </w:rPr>
  </w:style>
  <w:style w:type="paragraph" w:styleId="a7">
    <w:name w:val="Body Text Indent"/>
    <w:basedOn w:val="a"/>
    <w:qFormat/>
    <w:pPr>
      <w:ind w:firstLineChars="2307" w:firstLine="6460"/>
    </w:pPr>
    <w:rPr>
      <w:sz w:val="28"/>
    </w:rPr>
  </w:style>
  <w:style w:type="paragraph" w:styleId="a8">
    <w:name w:val="footer"/>
    <w:basedOn w:val="a"/>
    <w:qFormat/>
    <w:pPr>
      <w:tabs>
        <w:tab w:val="center" w:pos="4153"/>
        <w:tab w:val="right" w:pos="8306"/>
      </w:tabs>
    </w:pPr>
    <w:rPr>
      <w:sz w:val="18"/>
      <w:szCs w:val="18"/>
    </w:rPr>
  </w:style>
  <w:style w:type="paragraph" w:styleId="a9">
    <w:name w:val="header"/>
    <w:basedOn w:val="a"/>
    <w:qFormat/>
    <w:pPr>
      <w:pBdr>
        <w:bottom w:val="single" w:sz="6" w:space="1" w:color="auto"/>
      </w:pBdr>
      <w:tabs>
        <w:tab w:val="center" w:pos="4153"/>
        <w:tab w:val="right" w:pos="8306"/>
      </w:tabs>
      <w:jc w:val="center"/>
    </w:pPr>
    <w:rPr>
      <w:kern w:val="2"/>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szCs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styleId="ac">
    <w:name w:val="Hyperlink"/>
    <w:basedOn w:val="a1"/>
    <w:qFormat/>
    <w:rPr>
      <w:color w:val="0000FF"/>
      <w:u w:val="single"/>
    </w:rPr>
  </w:style>
  <w:style w:type="paragraph" w:customStyle="1" w:styleId="1">
    <w:name w:val="列出段落1"/>
    <w:basedOn w:val="a"/>
    <w:qFormat/>
    <w:pPr>
      <w:widowControl w:val="0"/>
      <w:adjustRightInd/>
      <w:snapToGrid/>
      <w:ind w:firstLineChars="200" w:firstLine="420"/>
      <w:jc w:val="both"/>
    </w:pPr>
    <w:rPr>
      <w:rFonts w:ascii="Times New Roman" w:eastAsia="宋体" w:hAnsi="Times New Roman"/>
      <w:kern w:val="2"/>
      <w:sz w:val="21"/>
      <w:szCs w:val="20"/>
    </w:rPr>
  </w:style>
  <w:style w:type="character" w:customStyle="1" w:styleId="10">
    <w:name w:val="页码1"/>
    <w:basedOn w:val="a1"/>
    <w:qFormat/>
  </w:style>
  <w:style w:type="character" w:customStyle="1" w:styleId="fontstyle01">
    <w:name w:val="fontstyle01"/>
    <w:basedOn w:val="a1"/>
    <w:qFormat/>
    <w:rPr>
      <w:rFonts w:ascii="宋体" w:eastAsia="宋体" w:hAnsi="宋体" w:cs="宋体"/>
      <w:color w:val="000000"/>
      <w:sz w:val="22"/>
      <w:szCs w:val="22"/>
    </w:rPr>
  </w:style>
  <w:style w:type="paragraph" w:customStyle="1" w:styleId="ad">
    <w:name w:val="改正文一"/>
    <w:basedOn w:val="a"/>
    <w:qFormat/>
    <w:pPr>
      <w:spacing w:line="360" w:lineRule="auto"/>
      <w:ind w:firstLineChars="200" w:firstLine="964"/>
    </w:pPr>
    <w:rPr>
      <w:rFonts w:ascii="Times New Roman" w:hAnsi="Times New Roman"/>
      <w:sz w:val="24"/>
    </w:rPr>
  </w:style>
  <w:style w:type="paragraph" w:customStyle="1" w:styleId="ListParagraph1">
    <w:name w:val="List Paragraph1"/>
    <w:basedOn w:val="a"/>
    <w:qFormat/>
    <w:pPr>
      <w:ind w:left="720"/>
    </w:pPr>
    <w:rPr>
      <w:rFonts w:ascii="Calibri" w:hAnsi="Calibri"/>
      <w:sz w:val="24"/>
      <w:lang w:eastAsia="en-US"/>
    </w:rPr>
  </w:style>
  <w:style w:type="paragraph" w:customStyle="1" w:styleId="ae">
    <w:name w:val="改表内容居中"/>
    <w:basedOn w:val="a"/>
    <w:qFormat/>
    <w:pPr>
      <w:jc w:val="center"/>
      <w:textAlignment w:val="center"/>
    </w:pPr>
    <w:rPr>
      <w:rFonts w:ascii="Times New Roman" w:hAnsi="Times New Roman"/>
    </w:rPr>
  </w:style>
  <w:style w:type="paragraph" w:customStyle="1" w:styleId="af">
    <w:name w:val="流程图"/>
    <w:basedOn w:val="a"/>
    <w:qFormat/>
    <w:pPr>
      <w:spacing w:line="200" w:lineRule="atLeast"/>
      <w:textAlignment w:val="baseline"/>
    </w:pPr>
    <w:rPr>
      <w:szCs w:val="20"/>
    </w:rPr>
  </w:style>
  <w:style w:type="paragraph" w:customStyle="1" w:styleId="4">
    <w:name w:val="标题4"/>
    <w:basedOn w:val="a"/>
    <w:qFormat/>
    <w:pPr>
      <w:spacing w:line="360" w:lineRule="auto"/>
    </w:pPr>
    <w:rPr>
      <w:rFonts w:ascii="Times New Roman" w:hAnsi="Times New Roman"/>
      <w:b/>
      <w:sz w:val="24"/>
    </w:rPr>
  </w:style>
  <w:style w:type="paragraph" w:customStyle="1" w:styleId="af0">
    <w:name w:val="正文开头二"/>
    <w:basedOn w:val="a"/>
    <w:qFormat/>
    <w:pPr>
      <w:autoSpaceDE w:val="0"/>
      <w:autoSpaceDN w:val="0"/>
      <w:spacing w:line="400" w:lineRule="atLeast"/>
      <w:textAlignment w:val="baseline"/>
    </w:pPr>
    <w:rPr>
      <w:szCs w:val="20"/>
    </w:rPr>
  </w:style>
  <w:style w:type="paragraph" w:customStyle="1" w:styleId="17">
    <w:name w:val="样式17"/>
    <w:basedOn w:val="a"/>
    <w:qFormat/>
    <w:pPr>
      <w:spacing w:line="360" w:lineRule="auto"/>
      <w:ind w:firstLineChars="200" w:firstLine="480"/>
    </w:pPr>
    <w:rPr>
      <w:rFonts w:ascii="Arial" w:hAnsi="Arial" w:cs="Arial"/>
      <w:sz w:val="24"/>
      <w:szCs w:val="24"/>
    </w:rPr>
  </w:style>
  <w:style w:type="paragraph" w:styleId="af1">
    <w:name w:val="List Paragraph"/>
    <w:basedOn w:val="a"/>
    <w:qFormat/>
    <w:pPr>
      <w:ind w:firstLineChars="200" w:firstLine="420"/>
    </w:pPr>
    <w:rPr>
      <w:szCs w:val="20"/>
    </w:rPr>
  </w:style>
  <w:style w:type="paragraph" w:customStyle="1" w:styleId="af2">
    <w:name w:val="表格文本"/>
    <w:basedOn w:val="a"/>
    <w:next w:val="a"/>
    <w:qFormat/>
    <w:pPr>
      <w:spacing w:line="240" w:lineRule="exact"/>
      <w:jc w:val="center"/>
    </w:pPr>
    <w:rPr>
      <w:rFonts w:eastAsia="Times New Roman"/>
      <w:szCs w:val="20"/>
    </w:rPr>
  </w:style>
  <w:style w:type="paragraph" w:customStyle="1" w:styleId="CharChar1">
    <w:name w:val="Char Char1"/>
    <w:basedOn w:val="a"/>
    <w:qFormat/>
    <w:pPr>
      <w:spacing w:line="360" w:lineRule="auto"/>
      <w:ind w:firstLineChars="200" w:firstLine="200"/>
    </w:pPr>
    <w:rPr>
      <w:rFonts w:ascii="宋体" w:hAnsi="宋体" w:cs="宋体"/>
      <w:sz w:val="24"/>
    </w:rPr>
  </w:style>
  <w:style w:type="paragraph" w:customStyle="1" w:styleId="af3">
    <w:name w:val="表格"/>
    <w:basedOn w:val="a"/>
    <w:qFormat/>
    <w:pPr>
      <w:jc w:val="center"/>
    </w:pPr>
  </w:style>
  <w:style w:type="paragraph" w:customStyle="1" w:styleId="af4">
    <w:name w:val="表图题"/>
    <w:basedOn w:val="a"/>
    <w:qFormat/>
    <w:pPr>
      <w:spacing w:line="440" w:lineRule="exact"/>
      <w:jc w:val="center"/>
    </w:pPr>
    <w:rPr>
      <w:rFonts w:eastAsia="华文细黑"/>
      <w:b/>
      <w:szCs w:val="28"/>
    </w:rPr>
  </w:style>
  <w:style w:type="paragraph" w:customStyle="1" w:styleId="20">
    <w:name w:val="正文2"/>
    <w:basedOn w:val="a"/>
    <w:qFormat/>
    <w:pPr>
      <w:spacing w:line="440" w:lineRule="atLeast"/>
      <w:ind w:firstLine="567"/>
    </w:pPr>
    <w:rPr>
      <w:sz w:val="24"/>
    </w:rPr>
  </w:style>
  <w:style w:type="paragraph" w:customStyle="1" w:styleId="TableParagraph">
    <w:name w:val="Table Paragraph"/>
    <w:basedOn w:val="a"/>
    <w:uiPriority w:val="1"/>
    <w:qFormat/>
    <w:pPr>
      <w:spacing w:before="109"/>
      <w:ind w:left="9"/>
      <w:jc w:val="center"/>
    </w:pPr>
    <w:rPr>
      <w:rFonts w:ascii="Times New Roman" w:eastAsia="Times New Roman" w:hAnsi="Times New Roman"/>
      <w:lang w:val="zh-CN" w:bidi="zh-CN"/>
    </w:rPr>
  </w:style>
  <w:style w:type="paragraph" w:customStyle="1" w:styleId="11">
    <w:name w:val="正文1"/>
    <w:basedOn w:val="a"/>
    <w:qFormat/>
    <w:rPr>
      <w:szCs w:val="21"/>
    </w:rPr>
  </w:style>
  <w:style w:type="character" w:customStyle="1" w:styleId="SimSun">
    <w:name w:val="正文文本 + SimSun"/>
    <w:basedOn w:val="af5"/>
    <w:qFormat/>
    <w:rPr>
      <w:rFonts w:ascii="宋体" w:eastAsia="宋体" w:hAnsi="宋体" w:cs="宋体"/>
      <w:color w:val="000000"/>
      <w:spacing w:val="0"/>
      <w:w w:val="100"/>
      <w:kern w:val="0"/>
      <w:position w:val="0"/>
      <w:sz w:val="21"/>
      <w:szCs w:val="21"/>
      <w:shd w:val="clear" w:color="auto" w:fill="FFFFFF"/>
      <w:lang w:val="zh-TW"/>
    </w:rPr>
  </w:style>
  <w:style w:type="character" w:customStyle="1" w:styleId="af5">
    <w:name w:val="正文文本_"/>
    <w:basedOn w:val="a1"/>
    <w:link w:val="14"/>
    <w:qFormat/>
    <w:rPr>
      <w:rFonts w:ascii="Arial Unicode MS" w:eastAsia="Arial Unicode MS" w:hAnsi="Arial Unicode MS" w:cs="Arial Unicode MS"/>
      <w:kern w:val="0"/>
      <w:sz w:val="23"/>
      <w:szCs w:val="23"/>
    </w:rPr>
  </w:style>
  <w:style w:type="paragraph" w:customStyle="1" w:styleId="14">
    <w:name w:val="正文文本14"/>
    <w:basedOn w:val="a"/>
    <w:link w:val="af5"/>
    <w:qFormat/>
    <w:pPr>
      <w:shd w:val="clear" w:color="auto" w:fill="FFFFFF"/>
      <w:spacing w:before="240" w:line="466" w:lineRule="exact"/>
      <w:jc w:val="distribute"/>
    </w:pPr>
    <w:rPr>
      <w:rFonts w:ascii="Arial Unicode MS" w:eastAsia="Arial Unicode MS" w:hAnsi="Arial Unicode MS" w:cs="Arial Unicode MS"/>
      <w:sz w:val="23"/>
      <w:szCs w:val="23"/>
    </w:rPr>
  </w:style>
  <w:style w:type="paragraph" w:customStyle="1" w:styleId="40">
    <w:name w:val="正文文本4"/>
    <w:basedOn w:val="a"/>
    <w:qFormat/>
    <w:pPr>
      <w:shd w:val="clear" w:color="auto" w:fill="FFFFFF"/>
      <w:spacing w:line="456" w:lineRule="exact"/>
      <w:ind w:hanging="2200"/>
    </w:pPr>
    <w:rPr>
      <w:rFonts w:ascii="Arial Unicode MS" w:eastAsia="Arial Unicode MS" w:hAnsi="Arial Unicode MS" w:cs="Arial Unicode MS"/>
      <w:color w:val="000000"/>
      <w:lang w:val="zh-TW"/>
    </w:rPr>
  </w:style>
  <w:style w:type="character" w:customStyle="1" w:styleId="95pt">
    <w:name w:val="正文文本 + 9.5 pt"/>
    <w:basedOn w:val="af5"/>
    <w:qFormat/>
    <w:rPr>
      <w:rFonts w:ascii="Arial Unicode MS" w:eastAsia="Arial Unicode MS" w:hAnsi="Arial Unicode MS" w:cs="Arial Unicode MS"/>
      <w:b/>
      <w:bCs/>
      <w:color w:val="000000"/>
      <w:spacing w:val="0"/>
      <w:w w:val="100"/>
      <w:kern w:val="0"/>
      <w:position w:val="0"/>
      <w:sz w:val="19"/>
      <w:szCs w:val="19"/>
      <w:u w:val="none"/>
      <w:shd w:val="clear" w:color="auto" w:fill="FFFFFF"/>
      <w:lang w:val="en-US"/>
    </w:rPr>
  </w:style>
  <w:style w:type="paragraph" w:customStyle="1" w:styleId="70">
    <w:name w:val="正文文本 (70)"/>
    <w:basedOn w:val="a"/>
    <w:qFormat/>
    <w:pPr>
      <w:shd w:val="clear" w:color="auto" w:fill="FFFFFF"/>
      <w:spacing w:before="120" w:line="313" w:lineRule="exact"/>
      <w:jc w:val="distribute"/>
    </w:pPr>
    <w:rPr>
      <w:rFonts w:ascii="宋体" w:hAnsi="宋体" w:cs="宋体"/>
      <w:szCs w:val="21"/>
    </w:rPr>
  </w:style>
  <w:style w:type="character" w:customStyle="1" w:styleId="TimesNewRoman">
    <w:name w:val="正文文本 + Times New Roman"/>
    <w:basedOn w:val="af5"/>
    <w:qFormat/>
    <w:rPr>
      <w:rFonts w:ascii="Times New Roman" w:eastAsia="Times New Roman" w:hAnsi="Times New Roman" w:cs="Times New Roman"/>
      <w:color w:val="000000"/>
      <w:spacing w:val="10"/>
      <w:w w:val="100"/>
      <w:kern w:val="0"/>
      <w:position w:val="0"/>
      <w:sz w:val="13"/>
      <w:szCs w:val="13"/>
      <w:u w:val="none"/>
      <w:shd w:val="clear" w:color="auto" w:fill="FFFFFF"/>
      <w:lang w:val="en-US"/>
    </w:rPr>
  </w:style>
  <w:style w:type="paragraph" w:customStyle="1" w:styleId="CharChar11">
    <w:name w:val="Char Char11"/>
    <w:basedOn w:val="a"/>
    <w:qFormat/>
    <w:pPr>
      <w:spacing w:line="360" w:lineRule="auto"/>
      <w:ind w:firstLineChars="200" w:firstLine="200"/>
    </w:pPr>
    <w:rPr>
      <w:rFonts w:ascii="宋体" w:eastAsia="宋体" w:hAnsi="宋体"/>
      <w:sz w:val="24"/>
      <w:szCs w:val="24"/>
    </w:rPr>
  </w:style>
  <w:style w:type="paragraph" w:customStyle="1" w:styleId="2Char">
    <w:name w:val="正文首行缩进2个字 Char"/>
    <w:basedOn w:val="a"/>
    <w:qFormat/>
    <w:pPr>
      <w:ind w:firstLineChars="200" w:firstLine="480"/>
    </w:pPr>
    <w:rPr>
      <w:rFonts w:eastAsia="楷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24</Pages>
  <Words>2545</Words>
  <Characters>14511</Characters>
  <Application>Microsoft Office Word</Application>
  <DocSecurity>0</DocSecurity>
  <Lines>120</Lines>
  <Paragraphs>34</Paragraphs>
  <ScaleCrop>false</ScaleCrop>
  <Company>Microsoft</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九 宇文创</cp:lastModifiedBy>
  <cp:revision>3</cp:revision>
  <cp:lastPrinted>2018-08-08T00:46:00Z</cp:lastPrinted>
  <dcterms:created xsi:type="dcterms:W3CDTF">2018-06-04T01:49:00Z</dcterms:created>
  <dcterms:modified xsi:type="dcterms:W3CDTF">2020-05-22T04:29:00Z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